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E2" w:rsidRPr="00A469E2" w:rsidRDefault="00A469E2" w:rsidP="00A469E2">
      <w:pPr>
        <w:jc w:val="center"/>
        <w:rPr>
          <w:b/>
        </w:rPr>
      </w:pPr>
      <w:r w:rsidRPr="00A469E2">
        <w:rPr>
          <w:b/>
        </w:rPr>
        <w:t>ΤΡΟΠΟΣ ΑΞΙΟΛΟΓΗΣΗΣ ΣΤΗΝ ΙΣΤΟΡΙΑ Α΄ ΛΥΚΕΙΟΥ</w:t>
      </w:r>
    </w:p>
    <w:p w:rsidR="00A469E2" w:rsidRDefault="00A469E2" w:rsidP="00A469E2">
      <w:pPr>
        <w:jc w:val="both"/>
      </w:pPr>
      <w:r>
        <w:t xml:space="preserve">1. Οι μαθητές/-ήτριες στην Α’ τάξη Ημερήσιου και Εσπερινού Γενικού Λυκείου αξιολογούνται στο μάθημα της Ιστορίας σε </w:t>
      </w:r>
      <w:r w:rsidRPr="00A469E2">
        <w:rPr>
          <w:b/>
        </w:rPr>
        <w:t>τέσσερα (4) θέματα</w:t>
      </w:r>
      <w:r>
        <w:t xml:space="preserve">, καθένα από τα οποία βαθμολογείται συνολικά με </w:t>
      </w:r>
      <w:r w:rsidRPr="00A469E2">
        <w:rPr>
          <w:b/>
        </w:rPr>
        <w:t xml:space="preserve">είκοσι </w:t>
      </w:r>
      <w:r w:rsidRPr="00A469E2">
        <w:rPr>
          <w:b/>
        </w:rPr>
        <w:t>πέντε (25) μονάδες</w:t>
      </w:r>
      <w:r>
        <w:t>, ως εξής:</w:t>
      </w:r>
    </w:p>
    <w:p w:rsidR="00A469E2" w:rsidRDefault="00A469E2" w:rsidP="00A469E2">
      <w:pPr>
        <w:jc w:val="both"/>
      </w:pPr>
      <w:r>
        <w:t xml:space="preserve">Το </w:t>
      </w:r>
      <w:r w:rsidRPr="00A469E2">
        <w:rPr>
          <w:b/>
          <w:u w:val="single"/>
        </w:rPr>
        <w:t>πρώτο θέμα</w:t>
      </w:r>
      <w:r>
        <w:t xml:space="preserve"> περιλαμβάνει: </w:t>
      </w:r>
      <w:r w:rsidRPr="00A469E2">
        <w:rPr>
          <w:b/>
        </w:rPr>
        <w:t>α) ερωτήσεις «αντικειμενικού τύπου»</w:t>
      </w:r>
      <w:r>
        <w:t xml:space="preserve"> (1.α.), που βαθμολογούνται με </w:t>
      </w:r>
      <w:r w:rsidRPr="00A469E2">
        <w:rPr>
          <w:b/>
        </w:rPr>
        <w:t>δέκα (10) μονάδες</w:t>
      </w:r>
      <w:r>
        <w:t xml:space="preserve"> β) </w:t>
      </w:r>
      <w:r w:rsidRPr="00A469E2">
        <w:rPr>
          <w:b/>
        </w:rPr>
        <w:t>εξήγηση, δύο (2) ή τριών (3), ιστορικών όρων/εννοιών</w:t>
      </w:r>
      <w:r>
        <w:t xml:space="preserve"> (1.β.), που βαθμολογείτ</w:t>
      </w:r>
      <w:r>
        <w:t xml:space="preserve">αι με </w:t>
      </w:r>
      <w:r w:rsidRPr="00A469E2">
        <w:rPr>
          <w:b/>
        </w:rPr>
        <w:t>δεκαπέντε (15) μονάδες</w:t>
      </w:r>
      <w:r>
        <w:t>.</w:t>
      </w:r>
    </w:p>
    <w:p w:rsidR="00A469E2" w:rsidRDefault="00A469E2" w:rsidP="00A469E2">
      <w:pPr>
        <w:jc w:val="both"/>
      </w:pPr>
      <w:r>
        <w:t xml:space="preserve">Το </w:t>
      </w:r>
      <w:r w:rsidRPr="00A469E2">
        <w:rPr>
          <w:b/>
        </w:rPr>
        <w:t>δεύτερο θέμα</w:t>
      </w:r>
      <w:r>
        <w:t xml:space="preserve"> περιλαμβάνει </w:t>
      </w:r>
      <w:r w:rsidRPr="00A469E2">
        <w:rPr>
          <w:b/>
        </w:rPr>
        <w:t>δύο ερωτήσεις σύντομης απάντησης, αναπαραγωγής ιστορικών γνώσεων</w:t>
      </w:r>
      <w:r>
        <w:t>, (2.α.) και (2.β.) και βαθμολογείται μ</w:t>
      </w:r>
      <w:r>
        <w:t xml:space="preserve">ε </w:t>
      </w:r>
      <w:r w:rsidRPr="00A469E2">
        <w:rPr>
          <w:b/>
        </w:rPr>
        <w:t>είκοσι πέντε (25) μονάδες</w:t>
      </w:r>
      <w:r>
        <w:t>.</w:t>
      </w:r>
    </w:p>
    <w:p w:rsidR="00A469E2" w:rsidRDefault="00A469E2" w:rsidP="00A469E2">
      <w:pPr>
        <w:jc w:val="both"/>
      </w:pPr>
      <w:r>
        <w:t xml:space="preserve">Το </w:t>
      </w:r>
      <w:r w:rsidRPr="00A469E2">
        <w:rPr>
          <w:b/>
        </w:rPr>
        <w:t>τρίτο και το τέταρτο θέμα</w:t>
      </w:r>
      <w:r>
        <w:t xml:space="preserve"> περιλαμβάνουν από </w:t>
      </w:r>
      <w:r w:rsidRPr="00A469E2">
        <w:rPr>
          <w:b/>
        </w:rPr>
        <w:t>μία ερώτηση</w:t>
      </w:r>
      <w:r>
        <w:t xml:space="preserve">, καθεμία από τις οποίες βαθμολογείται με </w:t>
      </w:r>
      <w:r w:rsidRPr="00A469E2">
        <w:rPr>
          <w:b/>
        </w:rPr>
        <w:t>είκοσι πέντε (25) μονάδες</w:t>
      </w:r>
      <w:r>
        <w:t xml:space="preserve"> και αναλύεται σε </w:t>
      </w:r>
      <w:r w:rsidRPr="00A469E2">
        <w:rPr>
          <w:b/>
        </w:rPr>
        <w:t>δύο επιμέρους ερωτήσεις</w:t>
      </w:r>
      <w:r>
        <w:t xml:space="preserve"> (3.α. και 3.β./4.α. και 4.β.), με τις οποίες ελέγχονται η </w:t>
      </w:r>
      <w:r w:rsidRPr="00A469E2">
        <w:rPr>
          <w:b/>
        </w:rPr>
        <w:t>ικανότητα των μαθητών/-τριών στη σύνθεση των ιστορικών γνώσεων κα</w:t>
      </w:r>
      <w:r w:rsidRPr="00A469E2">
        <w:rPr>
          <w:b/>
        </w:rPr>
        <w:t>ι η κριτική προσέγγισή τους</w:t>
      </w:r>
      <w:r>
        <w:t>.</w:t>
      </w:r>
    </w:p>
    <w:p w:rsidR="00A469E2" w:rsidRDefault="00A469E2" w:rsidP="00A469E2">
      <w:pPr>
        <w:jc w:val="both"/>
      </w:pPr>
      <w:r>
        <w:t xml:space="preserve">Στο τρίτο και το τέταρτο θέμα χρησιμοποιούνται ερωτήσεις επεξεργασίας ιστορικού υλικού, το οποίο δίνεται στους/στις μαθητές/-ήτριες φωτοτυπημένο. Το υλικό αυτό προέρχεται από </w:t>
      </w:r>
      <w:r w:rsidRPr="00A469E2">
        <w:rPr>
          <w:b/>
        </w:rPr>
        <w:t>ιστορικές μαρτυρίες-ιστορικές πηγές, αρχαιολογικές μελέτες, έργα τέχνης, φωτογραφίες, στατιστικούς πίνακες, δημοσιογραφικά άρθρα, χάρτες, διαγράμματα</w:t>
      </w:r>
      <w:r>
        <w:t xml:space="preserve"> και, γενικότερα, από υλικό το οποίο αποτελεί ιστορικό τεκμήριο ή χρησιμοποιείται ως πηγή άντλησης πληροφοριών για την εξαγωγή ιστορικών συμπερασμάτων. Οι μαθητές και οι μαθήτριες καλούνται να αξιολογήσουν και να αξιοποιήσουν το υλικό των ιστορικών μαρτυριών που τους δίνεται για επεξεργασία βάσει δεδομένων κριτηρίων, τα οποία μπορεί να αφορούν σε </w:t>
      </w:r>
      <w:r w:rsidRPr="00A469E2">
        <w:rPr>
          <w:b/>
        </w:rPr>
        <w:t>ανάλυση ή σύνθεση αιτίων ή συνθηκών, αποτίμηση της δράσης προσώπων, αξιολόγηση αποτελεσμάτων, συγκριτική προσέγγιση διαφορετικών απόψεων, καθώς και σε αποτίμηση της εγκυρότητας και αξιοπιστίας επιμέρους πληροφοριών</w:t>
      </w:r>
      <w:r>
        <w:t xml:space="preserve">. Οι απαντήσεις πρέπει να </w:t>
      </w:r>
      <w:r w:rsidRPr="00A469E2">
        <w:rPr>
          <w:b/>
          <w:u w:val="single"/>
        </w:rPr>
        <w:t>συνδυάζουν</w:t>
      </w:r>
      <w:r>
        <w:t xml:space="preserve"> σε κάθε περίπτωση τις πληροφορίες που προκύπτουν από την κριτική επεξεργασία των ιστορικών μαρτυριών με τις γνώσεις που αποκτήθηκαν κατά τη διδασκαλία του μαθήματ</w:t>
      </w:r>
      <w:r>
        <w:t>ος.</w:t>
      </w:r>
    </w:p>
    <w:p w:rsidR="00A469E2" w:rsidRDefault="00A469E2" w:rsidP="00A469E2">
      <w:pPr>
        <w:jc w:val="both"/>
      </w:pPr>
      <w:r w:rsidRPr="00A469E2">
        <w:rPr>
          <w:b/>
          <w:u w:val="single"/>
        </w:rPr>
        <w:t>Η βαθμολογία κάθε ερώτησης των παραπάνω θεμάτων διαφοροποιείται ανάλογα με τον βαθμό δυσκολίας της.</w:t>
      </w:r>
      <w:r>
        <w:t xml:space="preserve"> Η βαθμολογία καθορίζεται κατά τη διατύπωση των θεμάτων και ανακοινώνεται γραπτώς στους/στις μαθητές/-ήτριες.</w:t>
      </w:r>
    </w:p>
    <w:p w:rsidR="00D41ADB" w:rsidRPr="00A469E2" w:rsidRDefault="00A469E2" w:rsidP="00A469E2">
      <w:pPr>
        <w:jc w:val="both"/>
      </w:pPr>
      <w:r w:rsidRPr="00A469E2">
        <w:rPr>
          <w:u w:val="single"/>
        </w:rPr>
        <w:t xml:space="preserve">To </w:t>
      </w:r>
      <w:r w:rsidRPr="00A469E2">
        <w:rPr>
          <w:b/>
          <w:u w:val="single"/>
        </w:rPr>
        <w:t>πρώτο και το τρίτο θέμα λαμβάνονται με κλήρωση από την Τράπεζα Θεμάτων</w:t>
      </w:r>
      <w:r w:rsidRPr="00A469E2">
        <w:t xml:space="preserve"> Διαβαθμισμένης Δυσκολίας. Το δεύτερο και το τέταρτο θέμα ορίζονται από τους/τις διδάσκοντες/-ουσες το μάθημα. Προς </w:t>
      </w:r>
      <w:bookmarkStart w:id="0" w:name="_GoBack"/>
      <w:r w:rsidRPr="00A469E2">
        <w:rPr>
          <w:b/>
        </w:rPr>
        <w:t>αποφυγή επικαλύψεων</w:t>
      </w:r>
      <w:r w:rsidRPr="00A469E2">
        <w:t xml:space="preserve"> </w:t>
      </w:r>
      <w:bookmarkEnd w:id="0"/>
      <w:r w:rsidRPr="00A469E2">
        <w:t>τα θέματα που ορίζονται από τους/τις εκπαιδευτικούς θα πρέπει να επιλέγονται από ενότητες της εξεταστέας ύλης διαφορετικές εκείνων από τις οποίες προέρχονται το 1.β. και το τρίτο θέμα.</w:t>
      </w:r>
    </w:p>
    <w:sectPr w:rsidR="00D41ADB" w:rsidRPr="00A469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E2"/>
    <w:rsid w:val="00884FBA"/>
    <w:rsid w:val="00A469E2"/>
    <w:rsid w:val="00D41A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45A15-2741-4C8E-98BB-292156CE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FBA"/>
  </w:style>
  <w:style w:type="paragraph" w:styleId="1">
    <w:name w:val="heading 1"/>
    <w:basedOn w:val="a"/>
    <w:next w:val="a"/>
    <w:link w:val="1Char"/>
    <w:uiPriority w:val="9"/>
    <w:qFormat/>
    <w:rsid w:val="00884FBA"/>
    <w:pPr>
      <w:keepNext/>
      <w:keepLines/>
      <w:spacing w:before="240" w:after="0"/>
      <w:jc w:val="both"/>
      <w:outlineLvl w:val="0"/>
    </w:pPr>
    <w:rPr>
      <w:rFonts w:ascii="Times New Roman" w:eastAsiaTheme="majorEastAsia" w:hAnsi="Times New Roman" w:cstheme="majorBidi"/>
      <w:b/>
      <w:sz w:val="32"/>
      <w:szCs w:val="32"/>
      <w:lang w:eastAsia="el-GR"/>
    </w:rPr>
  </w:style>
  <w:style w:type="paragraph" w:styleId="2">
    <w:name w:val="heading 2"/>
    <w:basedOn w:val="a"/>
    <w:next w:val="a"/>
    <w:link w:val="2Char"/>
    <w:uiPriority w:val="9"/>
    <w:unhideWhenUsed/>
    <w:qFormat/>
    <w:rsid w:val="00884FBA"/>
    <w:pPr>
      <w:keepNext/>
      <w:keepLines/>
      <w:spacing w:before="40" w:after="0"/>
      <w:jc w:val="both"/>
      <w:outlineLvl w:val="1"/>
    </w:pPr>
    <w:rPr>
      <w:rFonts w:ascii="Times New Roman" w:eastAsiaTheme="majorEastAsia" w:hAnsi="Times New Roman" w:cstheme="majorBidi"/>
      <w:b/>
      <w:sz w:val="28"/>
      <w:szCs w:val="26"/>
    </w:rPr>
  </w:style>
  <w:style w:type="paragraph" w:styleId="3">
    <w:name w:val="heading 3"/>
    <w:basedOn w:val="a"/>
    <w:next w:val="a"/>
    <w:link w:val="3Char"/>
    <w:uiPriority w:val="9"/>
    <w:unhideWhenUsed/>
    <w:qFormat/>
    <w:rsid w:val="00884FBA"/>
    <w:pPr>
      <w:keepNext/>
      <w:keepLines/>
      <w:spacing w:before="40" w:after="0"/>
      <w:jc w:val="both"/>
      <w:outlineLvl w:val="2"/>
    </w:pPr>
    <w:rPr>
      <w:rFonts w:ascii="Times New Roman" w:eastAsiaTheme="majorEastAsia" w:hAnsi="Times New Roman" w:cstheme="majorBidi"/>
      <w:b/>
      <w:sz w:val="24"/>
      <w:szCs w:val="24"/>
    </w:rPr>
  </w:style>
  <w:style w:type="paragraph" w:styleId="4">
    <w:name w:val="heading 4"/>
    <w:basedOn w:val="a"/>
    <w:next w:val="a"/>
    <w:link w:val="4Char"/>
    <w:uiPriority w:val="9"/>
    <w:unhideWhenUsed/>
    <w:qFormat/>
    <w:rsid w:val="00884FBA"/>
    <w:pPr>
      <w:keepNext/>
      <w:keepLines/>
      <w:spacing w:before="40" w:after="0"/>
      <w:jc w:val="both"/>
      <w:outlineLvl w:val="3"/>
    </w:pPr>
    <w:rPr>
      <w:rFonts w:ascii="Times New Roman" w:eastAsiaTheme="majorEastAsia" w:hAnsi="Times New Roman" w:cstheme="majorBidi"/>
      <w:b/>
      <w:i/>
      <w:iCs/>
      <w:sz w:val="24"/>
    </w:rPr>
  </w:style>
  <w:style w:type="paragraph" w:styleId="5">
    <w:name w:val="heading 5"/>
    <w:basedOn w:val="a"/>
    <w:next w:val="a"/>
    <w:link w:val="5Char"/>
    <w:uiPriority w:val="9"/>
    <w:unhideWhenUsed/>
    <w:qFormat/>
    <w:rsid w:val="00884FBA"/>
    <w:pPr>
      <w:keepNext/>
      <w:keepLines/>
      <w:spacing w:before="40" w:after="0"/>
      <w:outlineLvl w:val="4"/>
    </w:pPr>
    <w:rPr>
      <w:rFonts w:ascii="Times New Roman" w:eastAsiaTheme="majorEastAsia" w:hAnsi="Times New Roman" w:cstheme="majorBidi"/>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Κείμενο σχολίου1"/>
    <w:basedOn w:val="a"/>
    <w:next w:val="a3"/>
    <w:link w:val="Char"/>
    <w:uiPriority w:val="99"/>
    <w:unhideWhenUsed/>
    <w:rsid w:val="00884FBA"/>
    <w:pPr>
      <w:spacing w:after="200" w:line="240" w:lineRule="auto"/>
    </w:pPr>
    <w:rPr>
      <w:sz w:val="20"/>
      <w:szCs w:val="20"/>
    </w:rPr>
  </w:style>
  <w:style w:type="character" w:customStyle="1" w:styleId="Char">
    <w:name w:val="Κείμενο σχολίου Char"/>
    <w:basedOn w:val="a0"/>
    <w:link w:val="10"/>
    <w:uiPriority w:val="99"/>
    <w:rsid w:val="00884FBA"/>
    <w:rPr>
      <w:sz w:val="20"/>
      <w:szCs w:val="20"/>
    </w:rPr>
  </w:style>
  <w:style w:type="paragraph" w:styleId="a3">
    <w:name w:val="annotation text"/>
    <w:basedOn w:val="a"/>
    <w:link w:val="Char1"/>
    <w:uiPriority w:val="99"/>
    <w:semiHidden/>
    <w:unhideWhenUsed/>
    <w:rsid w:val="00884FBA"/>
    <w:pPr>
      <w:spacing w:line="240" w:lineRule="auto"/>
    </w:pPr>
    <w:rPr>
      <w:sz w:val="20"/>
      <w:szCs w:val="20"/>
    </w:rPr>
  </w:style>
  <w:style w:type="character" w:customStyle="1" w:styleId="Char1">
    <w:name w:val="Κείμενο σχολίου Char1"/>
    <w:basedOn w:val="a0"/>
    <w:link w:val="a3"/>
    <w:uiPriority w:val="99"/>
    <w:semiHidden/>
    <w:rsid w:val="00884FBA"/>
    <w:rPr>
      <w:sz w:val="20"/>
      <w:szCs w:val="20"/>
    </w:rPr>
  </w:style>
  <w:style w:type="paragraph" w:customStyle="1" w:styleId="11">
    <w:name w:val="Κείμενο πλαισίου1"/>
    <w:basedOn w:val="a"/>
    <w:next w:val="a4"/>
    <w:link w:val="Char0"/>
    <w:uiPriority w:val="99"/>
    <w:semiHidden/>
    <w:unhideWhenUsed/>
    <w:rsid w:val="00884FBA"/>
    <w:pPr>
      <w:spacing w:after="0" w:line="240" w:lineRule="auto"/>
    </w:pPr>
    <w:rPr>
      <w:rFonts w:ascii="Segoe UI" w:hAnsi="Segoe UI" w:cs="Segoe UI"/>
      <w:sz w:val="18"/>
      <w:szCs w:val="18"/>
    </w:rPr>
  </w:style>
  <w:style w:type="character" w:customStyle="1" w:styleId="Char0">
    <w:name w:val="Κείμενο πλαισίου Char"/>
    <w:basedOn w:val="a0"/>
    <w:link w:val="11"/>
    <w:uiPriority w:val="99"/>
    <w:semiHidden/>
    <w:rsid w:val="00884FBA"/>
    <w:rPr>
      <w:rFonts w:ascii="Segoe UI" w:hAnsi="Segoe UI" w:cs="Segoe UI"/>
      <w:sz w:val="18"/>
      <w:szCs w:val="18"/>
    </w:rPr>
  </w:style>
  <w:style w:type="paragraph" w:styleId="a4">
    <w:name w:val="Balloon Text"/>
    <w:basedOn w:val="a"/>
    <w:link w:val="Char10"/>
    <w:uiPriority w:val="99"/>
    <w:semiHidden/>
    <w:unhideWhenUsed/>
    <w:rsid w:val="00884FBA"/>
    <w:pPr>
      <w:spacing w:after="0" w:line="240" w:lineRule="auto"/>
    </w:pPr>
    <w:rPr>
      <w:rFonts w:ascii="Segoe UI" w:hAnsi="Segoe UI" w:cs="Segoe UI"/>
      <w:sz w:val="18"/>
      <w:szCs w:val="18"/>
    </w:rPr>
  </w:style>
  <w:style w:type="character" w:customStyle="1" w:styleId="Char10">
    <w:name w:val="Κείμενο πλαισίου Char1"/>
    <w:basedOn w:val="a0"/>
    <w:link w:val="a4"/>
    <w:uiPriority w:val="99"/>
    <w:semiHidden/>
    <w:rsid w:val="00884FBA"/>
    <w:rPr>
      <w:rFonts w:ascii="Segoe UI" w:hAnsi="Segoe UI" w:cs="Segoe UI"/>
      <w:sz w:val="18"/>
      <w:szCs w:val="18"/>
    </w:rPr>
  </w:style>
  <w:style w:type="paragraph" w:customStyle="1" w:styleId="12">
    <w:name w:val="Βιβλιογραφία1"/>
    <w:basedOn w:val="a"/>
    <w:next w:val="a"/>
    <w:uiPriority w:val="37"/>
    <w:unhideWhenUsed/>
    <w:rsid w:val="00884FBA"/>
  </w:style>
  <w:style w:type="paragraph" w:customStyle="1" w:styleId="13">
    <w:name w:val="Παράγραφος λίστας1"/>
    <w:basedOn w:val="a"/>
    <w:next w:val="a5"/>
    <w:uiPriority w:val="34"/>
    <w:qFormat/>
    <w:rsid w:val="00884FBA"/>
    <w:pPr>
      <w:ind w:left="720"/>
      <w:contextualSpacing/>
    </w:pPr>
  </w:style>
  <w:style w:type="paragraph" w:styleId="a5">
    <w:name w:val="List Paragraph"/>
    <w:basedOn w:val="a"/>
    <w:uiPriority w:val="34"/>
    <w:qFormat/>
    <w:rsid w:val="00884FBA"/>
    <w:pPr>
      <w:ind w:left="720"/>
      <w:contextualSpacing/>
    </w:pPr>
  </w:style>
  <w:style w:type="paragraph" w:customStyle="1" w:styleId="14">
    <w:name w:val="Κεφαλίδα1"/>
    <w:basedOn w:val="a"/>
    <w:next w:val="a6"/>
    <w:link w:val="Char2"/>
    <w:uiPriority w:val="99"/>
    <w:unhideWhenUsed/>
    <w:rsid w:val="00884FBA"/>
    <w:pPr>
      <w:tabs>
        <w:tab w:val="center" w:pos="4153"/>
        <w:tab w:val="right" w:pos="8306"/>
      </w:tabs>
      <w:spacing w:after="0" w:line="240" w:lineRule="auto"/>
    </w:pPr>
  </w:style>
  <w:style w:type="character" w:customStyle="1" w:styleId="Char2">
    <w:name w:val="Κεφαλίδα Char"/>
    <w:basedOn w:val="a0"/>
    <w:link w:val="14"/>
    <w:uiPriority w:val="99"/>
    <w:rsid w:val="00884FBA"/>
  </w:style>
  <w:style w:type="paragraph" w:styleId="a6">
    <w:name w:val="header"/>
    <w:basedOn w:val="a"/>
    <w:link w:val="Char11"/>
    <w:uiPriority w:val="99"/>
    <w:unhideWhenUsed/>
    <w:rsid w:val="00884FBA"/>
    <w:pPr>
      <w:tabs>
        <w:tab w:val="center" w:pos="4153"/>
        <w:tab w:val="right" w:pos="8306"/>
      </w:tabs>
      <w:spacing w:after="0" w:line="240" w:lineRule="auto"/>
    </w:pPr>
  </w:style>
  <w:style w:type="character" w:customStyle="1" w:styleId="Char11">
    <w:name w:val="Κεφαλίδα Char1"/>
    <w:basedOn w:val="a0"/>
    <w:link w:val="a6"/>
    <w:uiPriority w:val="99"/>
    <w:rsid w:val="00884FBA"/>
  </w:style>
  <w:style w:type="paragraph" w:customStyle="1" w:styleId="15">
    <w:name w:val="Υποσέλιδο1"/>
    <w:basedOn w:val="a"/>
    <w:next w:val="a7"/>
    <w:link w:val="Char3"/>
    <w:uiPriority w:val="99"/>
    <w:unhideWhenUsed/>
    <w:rsid w:val="00884FBA"/>
    <w:pPr>
      <w:tabs>
        <w:tab w:val="center" w:pos="4153"/>
        <w:tab w:val="right" w:pos="8306"/>
      </w:tabs>
      <w:spacing w:after="0" w:line="240" w:lineRule="auto"/>
    </w:pPr>
  </w:style>
  <w:style w:type="character" w:customStyle="1" w:styleId="Char3">
    <w:name w:val="Υποσέλιδο Char"/>
    <w:basedOn w:val="a0"/>
    <w:link w:val="15"/>
    <w:uiPriority w:val="99"/>
    <w:rsid w:val="00884FBA"/>
  </w:style>
  <w:style w:type="paragraph" w:styleId="a7">
    <w:name w:val="footer"/>
    <w:basedOn w:val="a"/>
    <w:link w:val="Char12"/>
    <w:uiPriority w:val="99"/>
    <w:unhideWhenUsed/>
    <w:rsid w:val="00884FBA"/>
    <w:pPr>
      <w:tabs>
        <w:tab w:val="center" w:pos="4153"/>
        <w:tab w:val="right" w:pos="8306"/>
      </w:tabs>
      <w:spacing w:after="0" w:line="240" w:lineRule="auto"/>
    </w:pPr>
  </w:style>
  <w:style w:type="character" w:customStyle="1" w:styleId="Char12">
    <w:name w:val="Υποσέλιδο Char1"/>
    <w:basedOn w:val="a0"/>
    <w:link w:val="a7"/>
    <w:uiPriority w:val="99"/>
    <w:rsid w:val="00884FBA"/>
  </w:style>
  <w:style w:type="paragraph" w:customStyle="1" w:styleId="16">
    <w:name w:val="Κείμενο υποσημείωσης1"/>
    <w:basedOn w:val="a"/>
    <w:next w:val="a8"/>
    <w:link w:val="Char4"/>
    <w:uiPriority w:val="99"/>
    <w:semiHidden/>
    <w:unhideWhenUsed/>
    <w:rsid w:val="00884FBA"/>
    <w:pPr>
      <w:spacing w:after="0" w:line="240" w:lineRule="auto"/>
    </w:pPr>
    <w:rPr>
      <w:sz w:val="20"/>
      <w:szCs w:val="20"/>
    </w:rPr>
  </w:style>
  <w:style w:type="character" w:customStyle="1" w:styleId="Char4">
    <w:name w:val="Κείμενο υποσημείωσης Char"/>
    <w:basedOn w:val="a0"/>
    <w:link w:val="16"/>
    <w:uiPriority w:val="99"/>
    <w:semiHidden/>
    <w:rsid w:val="00884FBA"/>
    <w:rPr>
      <w:sz w:val="20"/>
      <w:szCs w:val="20"/>
    </w:rPr>
  </w:style>
  <w:style w:type="paragraph" w:styleId="a8">
    <w:name w:val="footnote text"/>
    <w:basedOn w:val="a"/>
    <w:link w:val="Char13"/>
    <w:uiPriority w:val="99"/>
    <w:semiHidden/>
    <w:unhideWhenUsed/>
    <w:rsid w:val="00884FBA"/>
    <w:pPr>
      <w:spacing w:after="0" w:line="240" w:lineRule="auto"/>
    </w:pPr>
    <w:rPr>
      <w:sz w:val="20"/>
      <w:szCs w:val="20"/>
    </w:rPr>
  </w:style>
  <w:style w:type="character" w:customStyle="1" w:styleId="Char13">
    <w:name w:val="Κείμενο υποσημείωσης Char1"/>
    <w:basedOn w:val="a0"/>
    <w:link w:val="a8"/>
    <w:uiPriority w:val="99"/>
    <w:semiHidden/>
    <w:rsid w:val="00884FBA"/>
    <w:rPr>
      <w:sz w:val="20"/>
      <w:szCs w:val="20"/>
    </w:rPr>
  </w:style>
  <w:style w:type="paragraph" w:customStyle="1" w:styleId="17">
    <w:name w:val="Θέμα σχολίου1"/>
    <w:basedOn w:val="a3"/>
    <w:next w:val="a3"/>
    <w:uiPriority w:val="99"/>
    <w:semiHidden/>
    <w:unhideWhenUsed/>
    <w:rsid w:val="00884FBA"/>
    <w:rPr>
      <w:b/>
      <w:bCs/>
    </w:rPr>
  </w:style>
  <w:style w:type="character" w:customStyle="1" w:styleId="Char14">
    <w:name w:val="Θέμα σχολίου Char1"/>
    <w:basedOn w:val="Char1"/>
    <w:uiPriority w:val="99"/>
    <w:semiHidden/>
    <w:rsid w:val="00884FBA"/>
    <w:rPr>
      <w:b/>
      <w:bCs/>
      <w:sz w:val="20"/>
      <w:szCs w:val="20"/>
    </w:rPr>
  </w:style>
  <w:style w:type="character" w:customStyle="1" w:styleId="1Char">
    <w:name w:val="Επικεφαλίδα 1 Char"/>
    <w:basedOn w:val="a0"/>
    <w:link w:val="1"/>
    <w:uiPriority w:val="9"/>
    <w:rsid w:val="00884FBA"/>
    <w:rPr>
      <w:rFonts w:ascii="Times New Roman" w:eastAsiaTheme="majorEastAsia" w:hAnsi="Times New Roman" w:cstheme="majorBidi"/>
      <w:b/>
      <w:sz w:val="32"/>
      <w:szCs w:val="32"/>
      <w:lang w:eastAsia="el-GR"/>
    </w:rPr>
  </w:style>
  <w:style w:type="character" w:customStyle="1" w:styleId="2Char">
    <w:name w:val="Επικεφαλίδα 2 Char"/>
    <w:basedOn w:val="a0"/>
    <w:link w:val="2"/>
    <w:uiPriority w:val="9"/>
    <w:rsid w:val="00884FBA"/>
    <w:rPr>
      <w:rFonts w:ascii="Times New Roman" w:eastAsiaTheme="majorEastAsia" w:hAnsi="Times New Roman" w:cstheme="majorBidi"/>
      <w:b/>
      <w:sz w:val="28"/>
      <w:szCs w:val="26"/>
    </w:rPr>
  </w:style>
  <w:style w:type="character" w:customStyle="1" w:styleId="3Char">
    <w:name w:val="Επικεφαλίδα 3 Char"/>
    <w:basedOn w:val="a0"/>
    <w:link w:val="3"/>
    <w:uiPriority w:val="9"/>
    <w:rsid w:val="00884FBA"/>
    <w:rPr>
      <w:rFonts w:ascii="Times New Roman" w:eastAsiaTheme="majorEastAsia" w:hAnsi="Times New Roman" w:cstheme="majorBidi"/>
      <w:b/>
      <w:sz w:val="24"/>
      <w:szCs w:val="24"/>
    </w:rPr>
  </w:style>
  <w:style w:type="character" w:customStyle="1" w:styleId="4Char">
    <w:name w:val="Επικεφαλίδα 4 Char"/>
    <w:basedOn w:val="a0"/>
    <w:link w:val="4"/>
    <w:uiPriority w:val="9"/>
    <w:rsid w:val="00884FBA"/>
    <w:rPr>
      <w:rFonts w:ascii="Times New Roman" w:eastAsiaTheme="majorEastAsia" w:hAnsi="Times New Roman" w:cstheme="majorBidi"/>
      <w:b/>
      <w:i/>
      <w:iCs/>
      <w:sz w:val="24"/>
    </w:rPr>
  </w:style>
  <w:style w:type="character" w:customStyle="1" w:styleId="5Char">
    <w:name w:val="Επικεφαλίδα 5 Char"/>
    <w:basedOn w:val="a0"/>
    <w:link w:val="5"/>
    <w:uiPriority w:val="9"/>
    <w:rsid w:val="00884FBA"/>
    <w:rPr>
      <w:rFonts w:ascii="Times New Roman" w:eastAsiaTheme="majorEastAsia" w:hAnsi="Times New Roman" w:cstheme="majorBidi"/>
      <w:b/>
      <w:i/>
    </w:rPr>
  </w:style>
  <w:style w:type="paragraph" w:styleId="18">
    <w:name w:val="toc 1"/>
    <w:basedOn w:val="a"/>
    <w:next w:val="a"/>
    <w:autoRedefine/>
    <w:uiPriority w:val="39"/>
    <w:unhideWhenUsed/>
    <w:rsid w:val="00884FBA"/>
    <w:pPr>
      <w:tabs>
        <w:tab w:val="right" w:leader="dot" w:pos="8296"/>
      </w:tabs>
      <w:spacing w:after="100"/>
      <w:jc w:val="both"/>
    </w:pPr>
    <w:rPr>
      <w:rFonts w:ascii="Times New Roman" w:eastAsia="Times New Roman" w:hAnsi="Times New Roman" w:cs="Times New Roman"/>
      <w:noProof/>
    </w:rPr>
  </w:style>
  <w:style w:type="paragraph" w:styleId="20">
    <w:name w:val="toc 2"/>
    <w:basedOn w:val="a"/>
    <w:next w:val="a"/>
    <w:autoRedefine/>
    <w:uiPriority w:val="39"/>
    <w:unhideWhenUsed/>
    <w:rsid w:val="00884FBA"/>
    <w:pPr>
      <w:spacing w:after="100"/>
      <w:ind w:left="220"/>
    </w:pPr>
  </w:style>
  <w:style w:type="paragraph" w:styleId="30">
    <w:name w:val="toc 3"/>
    <w:basedOn w:val="a"/>
    <w:next w:val="a"/>
    <w:autoRedefine/>
    <w:uiPriority w:val="39"/>
    <w:unhideWhenUsed/>
    <w:rsid w:val="00884FBA"/>
    <w:pPr>
      <w:spacing w:after="100"/>
      <w:ind w:left="440"/>
    </w:pPr>
  </w:style>
  <w:style w:type="paragraph" w:styleId="a9">
    <w:name w:val="caption"/>
    <w:basedOn w:val="a"/>
    <w:next w:val="a"/>
    <w:uiPriority w:val="35"/>
    <w:unhideWhenUsed/>
    <w:qFormat/>
    <w:rsid w:val="00884FBA"/>
    <w:pPr>
      <w:spacing w:after="200" w:line="240" w:lineRule="auto"/>
    </w:pPr>
    <w:rPr>
      <w:i/>
      <w:iCs/>
      <w:color w:val="44546A" w:themeColor="text2"/>
      <w:sz w:val="18"/>
      <w:szCs w:val="18"/>
    </w:rPr>
  </w:style>
  <w:style w:type="character" w:styleId="aa">
    <w:name w:val="footnote reference"/>
    <w:basedOn w:val="a0"/>
    <w:uiPriority w:val="99"/>
    <w:semiHidden/>
    <w:unhideWhenUsed/>
    <w:rsid w:val="00884FBA"/>
    <w:rPr>
      <w:vertAlign w:val="superscript"/>
    </w:rPr>
  </w:style>
  <w:style w:type="character" w:styleId="ab">
    <w:name w:val="annotation reference"/>
    <w:basedOn w:val="a0"/>
    <w:uiPriority w:val="99"/>
    <w:semiHidden/>
    <w:unhideWhenUsed/>
    <w:rsid w:val="00884FBA"/>
    <w:rPr>
      <w:sz w:val="16"/>
      <w:szCs w:val="16"/>
    </w:rPr>
  </w:style>
  <w:style w:type="character" w:styleId="-">
    <w:name w:val="Hyperlink"/>
    <w:basedOn w:val="a0"/>
    <w:uiPriority w:val="99"/>
    <w:unhideWhenUsed/>
    <w:rsid w:val="00884FBA"/>
    <w:rPr>
      <w:color w:val="0563C1" w:themeColor="hyperlink"/>
      <w:u w:val="single"/>
    </w:rPr>
  </w:style>
  <w:style w:type="character" w:styleId="ac">
    <w:name w:val="Emphasis"/>
    <w:basedOn w:val="a0"/>
    <w:uiPriority w:val="20"/>
    <w:qFormat/>
    <w:rsid w:val="00884FBA"/>
    <w:rPr>
      <w:i/>
      <w:iCs/>
    </w:rPr>
  </w:style>
  <w:style w:type="paragraph" w:styleId="ad">
    <w:name w:val="annotation subject"/>
    <w:basedOn w:val="a3"/>
    <w:next w:val="a3"/>
    <w:link w:val="Char5"/>
    <w:uiPriority w:val="99"/>
    <w:semiHidden/>
    <w:unhideWhenUsed/>
    <w:rsid w:val="00884FBA"/>
    <w:rPr>
      <w:b/>
      <w:bCs/>
    </w:rPr>
  </w:style>
  <w:style w:type="character" w:customStyle="1" w:styleId="Char5">
    <w:name w:val="Θέμα σχολίου Char"/>
    <w:basedOn w:val="Char"/>
    <w:link w:val="ad"/>
    <w:uiPriority w:val="99"/>
    <w:semiHidden/>
    <w:rsid w:val="00884FBA"/>
    <w:rPr>
      <w:b/>
      <w:bCs/>
      <w:sz w:val="20"/>
      <w:szCs w:val="20"/>
    </w:rPr>
  </w:style>
  <w:style w:type="table" w:styleId="ae">
    <w:name w:val="Table Grid"/>
    <w:basedOn w:val="a1"/>
    <w:uiPriority w:val="39"/>
    <w:rsid w:val="00884FB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884FBA"/>
    <w:rPr>
      <w:color w:val="808080"/>
    </w:rPr>
  </w:style>
  <w:style w:type="paragraph" w:styleId="af0">
    <w:name w:val="No Spacing"/>
    <w:link w:val="Char6"/>
    <w:uiPriority w:val="1"/>
    <w:qFormat/>
    <w:rsid w:val="00884FBA"/>
    <w:pPr>
      <w:spacing w:after="0" w:line="240" w:lineRule="auto"/>
    </w:pPr>
    <w:rPr>
      <w:rFonts w:eastAsiaTheme="minorEastAsia"/>
      <w:lang w:eastAsia="el-GR"/>
    </w:rPr>
  </w:style>
  <w:style w:type="character" w:customStyle="1" w:styleId="Char6">
    <w:name w:val="Χωρίς διάστιχο Char"/>
    <w:basedOn w:val="a0"/>
    <w:link w:val="af0"/>
    <w:uiPriority w:val="1"/>
    <w:rsid w:val="00884FBA"/>
    <w:rPr>
      <w:rFonts w:eastAsiaTheme="minorEastAsia"/>
      <w:lang w:eastAsia="el-GR"/>
    </w:rPr>
  </w:style>
  <w:style w:type="paragraph" w:styleId="af1">
    <w:name w:val="Bibliography"/>
    <w:basedOn w:val="a"/>
    <w:next w:val="a"/>
    <w:uiPriority w:val="37"/>
    <w:unhideWhenUsed/>
    <w:rsid w:val="00884FBA"/>
  </w:style>
  <w:style w:type="paragraph" w:styleId="af2">
    <w:name w:val="TOC Heading"/>
    <w:basedOn w:val="1"/>
    <w:next w:val="a"/>
    <w:uiPriority w:val="39"/>
    <w:unhideWhenUsed/>
    <w:qFormat/>
    <w:rsid w:val="00884FBA"/>
    <w:pPr>
      <w:jc w:val="left"/>
      <w:outlineLvl w:val="9"/>
    </w:pPr>
    <w:rPr>
      <w:rFonts w:asciiTheme="majorHAnsi" w:hAnsiTheme="majorHAnsi"/>
      <w:b w:val="0"/>
      <w:color w:val="2E74B5" w:themeColor="accent1" w:themeShade="BF"/>
    </w:rPr>
  </w:style>
  <w:style w:type="paragraph" w:customStyle="1" w:styleId="19">
    <w:name w:val="Στυλ1"/>
    <w:basedOn w:val="a"/>
    <w:qFormat/>
    <w:rsid w:val="00884FBA"/>
    <w:pPr>
      <w:spacing w:after="0" w:line="360" w:lineRule="auto"/>
      <w:ind w:left="284" w:right="284" w:firstLine="720"/>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452</Words>
  <Characters>2441</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Στάθης Λεουτσάκος</dc:creator>
  <cp:keywords/>
  <dc:description/>
  <cp:lastModifiedBy>Στάθης Λεουτσάκος</cp:lastModifiedBy>
  <cp:revision>1</cp:revision>
  <dcterms:created xsi:type="dcterms:W3CDTF">2022-09-25T20:35:00Z</dcterms:created>
  <dcterms:modified xsi:type="dcterms:W3CDTF">2022-09-25T20:41:00Z</dcterms:modified>
</cp:coreProperties>
</file>