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F9D2E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kern w:val="24"/>
          <w:sz w:val="40"/>
          <w:szCs w:val="48"/>
        </w:rPr>
      </w:pPr>
      <w:r w:rsidRPr="00411442">
        <w:rPr>
          <w:rFonts w:ascii="Century Schoolbook" w:hAnsi="Century Schoolbook" w:cs="Century Schoolbook"/>
          <w:b/>
          <w:kern w:val="24"/>
          <w:sz w:val="40"/>
          <w:szCs w:val="48"/>
        </w:rPr>
        <w:t>Κεφάλαιο 4</w:t>
      </w:r>
    </w:p>
    <w:p w14:paraId="013DE17B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mallCaps/>
          <w:kern w:val="24"/>
          <w:sz w:val="40"/>
          <w:szCs w:val="48"/>
        </w:rPr>
      </w:pPr>
      <w:r w:rsidRPr="00411442">
        <w:rPr>
          <w:rFonts w:ascii="Century Schoolbook" w:hAnsi="Century Schoolbook" w:cs="Century Schoolbook"/>
          <w:b/>
          <w:smallCaps/>
          <w:kern w:val="24"/>
          <w:sz w:val="40"/>
          <w:szCs w:val="48"/>
        </w:rPr>
        <w:t xml:space="preserve">Η Τεχνολογία του </w:t>
      </w:r>
    </w:p>
    <w:p w14:paraId="3DFFD139" w14:textId="77777777" w:rsidR="00411442" w:rsidRDefault="00411442" w:rsidP="0041144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mallCaps/>
          <w:kern w:val="24"/>
          <w:sz w:val="40"/>
          <w:szCs w:val="48"/>
        </w:rPr>
      </w:pPr>
      <w:r w:rsidRPr="00411442">
        <w:rPr>
          <w:rFonts w:ascii="Century Schoolbook" w:hAnsi="Century Schoolbook" w:cs="Century Schoolbook"/>
          <w:b/>
          <w:smallCaps/>
          <w:kern w:val="24"/>
          <w:sz w:val="40"/>
          <w:szCs w:val="48"/>
        </w:rPr>
        <w:t xml:space="preserve">Ανασυνδυασμένου </w:t>
      </w:r>
      <w:r w:rsidRPr="00411442">
        <w:rPr>
          <w:rFonts w:ascii="Century Schoolbook" w:hAnsi="Century Schoolbook" w:cs="Century Schoolbook"/>
          <w:b/>
          <w:smallCaps/>
          <w:kern w:val="24"/>
          <w:sz w:val="40"/>
          <w:szCs w:val="48"/>
          <w:lang w:val="en-US"/>
        </w:rPr>
        <w:t>DNA</w:t>
      </w:r>
    </w:p>
    <w:p w14:paraId="1A0A51A0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mallCaps/>
          <w:kern w:val="24"/>
          <w:sz w:val="40"/>
          <w:szCs w:val="48"/>
        </w:rPr>
      </w:pPr>
    </w:p>
    <w:p w14:paraId="18EA24DE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>Γενετική Μηχανική</w:t>
      </w:r>
    </w:p>
    <w:p w14:paraId="699525E6" w14:textId="77777777" w:rsidR="00411442" w:rsidRPr="00411442" w:rsidRDefault="00411442" w:rsidP="008F51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Οι ανακάλυψη της δομής του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και η απομόνωση πολυάριθμων ενζύμων έχουν κάνει δυνατή όχι μόνο τη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u w:val="single"/>
        </w:rPr>
        <w:t>έρευνα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αλλά και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u w:val="single"/>
        </w:rPr>
        <w:t>τροποποίηση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του γενετικού υλικού.</w:t>
      </w:r>
    </w:p>
    <w:p w14:paraId="19DBCCD0" w14:textId="77777777" w:rsidR="00411442" w:rsidRPr="00411442" w:rsidRDefault="00411442" w:rsidP="008F51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Αντιγραφή, μεταγραφή, αντίστροφη μεταγραφή και μετάφραση μπορούν να αναπαραχθούν </w:t>
      </w:r>
      <w:r w:rsidRPr="00411442">
        <w:rPr>
          <w:rFonts w:ascii="Century Schoolbook" w:hAnsi="Century Schoolbook" w:cs="Century Schoolbook"/>
          <w:i/>
          <w:iCs/>
          <w:kern w:val="24"/>
          <w:sz w:val="28"/>
          <w:szCs w:val="48"/>
          <w:lang w:val="en-US"/>
        </w:rPr>
        <w:t>in</w:t>
      </w:r>
      <w:r w:rsidRPr="00411442">
        <w:rPr>
          <w:rFonts w:ascii="Century Schoolbook" w:hAnsi="Century Schoolbook" w:cs="Century Schoolbook"/>
          <w:i/>
          <w:iCs/>
          <w:kern w:val="24"/>
          <w:sz w:val="28"/>
          <w:szCs w:val="48"/>
        </w:rPr>
        <w:t xml:space="preserve"> </w:t>
      </w:r>
      <w:r w:rsidRPr="00411442">
        <w:rPr>
          <w:rFonts w:ascii="Century Schoolbook" w:hAnsi="Century Schoolbook" w:cs="Century Schoolbook"/>
          <w:i/>
          <w:iCs/>
          <w:kern w:val="24"/>
          <w:sz w:val="28"/>
          <w:szCs w:val="48"/>
          <w:lang w:val="en-US"/>
        </w:rPr>
        <w:t>vitro</w:t>
      </w:r>
    </w:p>
    <w:p w14:paraId="204CFC64" w14:textId="77777777" w:rsidR="00411442" w:rsidRPr="00411442" w:rsidRDefault="00411442" w:rsidP="008F51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Οι τεχνικές επέμβασης στο γενετικό υλικό αποτελούν τη </w:t>
      </w:r>
      <w:r w:rsidRPr="00411442">
        <w:rPr>
          <w:rFonts w:ascii="Century Schoolbook" w:hAnsi="Century Schoolbook" w:cs="Century Schoolbook"/>
          <w:b/>
          <w:bCs/>
          <w:kern w:val="24"/>
          <w:sz w:val="28"/>
          <w:szCs w:val="48"/>
        </w:rPr>
        <w:t>Γενετική Μηχανική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>.</w:t>
      </w:r>
    </w:p>
    <w:p w14:paraId="447B3DFA" w14:textId="77777777" w:rsidR="00411442" w:rsidRPr="00411442" w:rsidRDefault="00411442" w:rsidP="008F51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Η γενετική μηχανική βοηθά:</w:t>
      </w:r>
    </w:p>
    <w:p w14:paraId="47057BC2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Την κατανόηση του φαινομένου της ζωής.</w:t>
      </w:r>
    </w:p>
    <w:p w14:paraId="38699672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b/>
          <w:bCs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Τη βελτίωση της ποιότητας της ζωής, χάρη στις εφαρμογές 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br/>
        <w:t xml:space="preserve">της στην </w:t>
      </w:r>
      <w:r w:rsidRPr="00411442">
        <w:rPr>
          <w:rFonts w:ascii="Century Schoolbook" w:hAnsi="Century Schoolbook" w:cs="Century Schoolbook"/>
          <w:b/>
          <w:bCs/>
          <w:kern w:val="24"/>
          <w:sz w:val="24"/>
          <w:szCs w:val="42"/>
        </w:rPr>
        <w:t>ιατρική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, </w:t>
      </w:r>
      <w:r w:rsidRPr="00411442">
        <w:rPr>
          <w:rFonts w:ascii="Century Schoolbook" w:hAnsi="Century Schoolbook" w:cs="Century Schoolbook"/>
          <w:b/>
          <w:bCs/>
          <w:kern w:val="24"/>
          <w:sz w:val="24"/>
          <w:szCs w:val="42"/>
        </w:rPr>
        <w:t>γεωργία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και </w:t>
      </w:r>
      <w:r w:rsidRPr="00411442">
        <w:rPr>
          <w:rFonts w:ascii="Century Schoolbook" w:hAnsi="Century Schoolbook" w:cs="Century Schoolbook"/>
          <w:b/>
          <w:bCs/>
          <w:kern w:val="24"/>
          <w:sz w:val="24"/>
          <w:szCs w:val="42"/>
        </w:rPr>
        <w:t>κτηνοτροφία</w:t>
      </w:r>
    </w:p>
    <w:p w14:paraId="45BD6C81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entury Schoolbook" w:hAnsi="Century Schoolbook" w:cs="Century Schoolbook"/>
          <w:kern w:val="24"/>
          <w:sz w:val="32"/>
          <w:szCs w:val="48"/>
        </w:rPr>
      </w:pPr>
    </w:p>
    <w:p w14:paraId="0EF86995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>Τεχνολογία Ανασυνδυασμένου DNA</w:t>
      </w:r>
    </w:p>
    <w:p w14:paraId="6AF72F00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«</w:t>
      </w:r>
      <w:r w:rsidRPr="00411442">
        <w:rPr>
          <w:rFonts w:ascii="Century Schoolbook" w:hAnsi="Century Schoolbook" w:cs="Century Schoolbook"/>
          <w:b/>
          <w:bCs/>
          <w:kern w:val="24"/>
          <w:sz w:val="28"/>
          <w:szCs w:val="48"/>
        </w:rPr>
        <w:t>Ανασυνδυασμένο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» ονομάζεται ένα μόριο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που περιέχει γονίδια από δύο ή περισσότερους οργανισμούς.</w:t>
      </w:r>
    </w:p>
    <w:p w14:paraId="27D303D8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Το ανασυνδυασμένο μόριο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μπορεί να εισαχθεί σε ένα βακτηριακό ή ευκαρυωτικό κύτταρο που ονομάζεται «</w:t>
      </w:r>
      <w:r w:rsidRPr="00411442">
        <w:rPr>
          <w:rFonts w:ascii="Century Schoolbook" w:hAnsi="Century Schoolbook" w:cs="Century Schoolbook"/>
          <w:b/>
          <w:bCs/>
          <w:kern w:val="24"/>
          <w:sz w:val="28"/>
          <w:szCs w:val="48"/>
        </w:rPr>
        <w:t>γενετικά τροποποιημένο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>»</w:t>
      </w:r>
    </w:p>
    <w:p w14:paraId="65473E39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Το γενετικά τροποποιημένο κύτταρο μπορεί να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u w:val="single"/>
        </w:rPr>
        <w:t>επιβιώσει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και να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u w:val="single"/>
        </w:rPr>
        <w:t>αναπαραχθεί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>.</w:t>
      </w:r>
    </w:p>
    <w:p w14:paraId="792AF8DB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4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Η τεχνολογία του ανασυνδυασμένου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περιλαμβάνει τις τεχνικές μεταφοράς γενετικού υλικού από ένα οργανισμό σε </w:t>
      </w:r>
      <w:r w:rsidRPr="00411442">
        <w:rPr>
          <w:rFonts w:ascii="Century Schoolbook" w:hAnsi="Century Schoolbook" w:cs="Century Schoolbook"/>
          <w:kern w:val="24"/>
          <w:sz w:val="24"/>
          <w:szCs w:val="48"/>
        </w:rPr>
        <w:t>άλλο</w:t>
      </w:r>
    </w:p>
    <w:p w14:paraId="0099D5D6" w14:textId="77777777" w:rsidR="00411442" w:rsidRDefault="00411442" w:rsidP="00411442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entury Schoolbook" w:hAnsi="Century Schoolbook" w:cs="Century Schoolbook"/>
          <w:kern w:val="24"/>
          <w:sz w:val="28"/>
          <w:szCs w:val="48"/>
        </w:rPr>
      </w:pPr>
    </w:p>
    <w:p w14:paraId="28AD11FD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Η τεχνολογία αυτή βασίζεται σε 2 ανακαλύψεις:</w:t>
      </w:r>
    </w:p>
    <w:p w14:paraId="1297E6F0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Τις «</w:t>
      </w:r>
      <w:r w:rsidRPr="00411442">
        <w:rPr>
          <w:rFonts w:ascii="Century Schoolbook" w:hAnsi="Century Schoolbook" w:cs="Century Schoolbook"/>
          <w:b/>
          <w:bCs/>
          <w:kern w:val="24"/>
          <w:sz w:val="28"/>
          <w:szCs w:val="48"/>
        </w:rPr>
        <w:t>περιοριστικές ενδονουκλεάσες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>»</w:t>
      </w:r>
    </w:p>
    <w:p w14:paraId="688343DD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Είναι ένζυμα που κόβουν το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σε συγκεκριμένα σημεία</w:t>
      </w:r>
    </w:p>
    <w:p w14:paraId="0ECF6019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Αναγνωρίζουν ειδικές αλληλουχίες δίκλωνου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μήκους 4-8 ζ.β.</w:t>
      </w:r>
    </w:p>
    <w:p w14:paraId="44A662F8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Παράγονται από βακτήρια για προστασία από εισβολή ξένου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</w:p>
    <w:p w14:paraId="3E2F8D4D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Τους ειδικούς «</w:t>
      </w:r>
      <w:r w:rsidRPr="00411442">
        <w:rPr>
          <w:rFonts w:ascii="Century Schoolbook" w:hAnsi="Century Schoolbook" w:cs="Century Schoolbook"/>
          <w:b/>
          <w:bCs/>
          <w:kern w:val="24"/>
          <w:sz w:val="28"/>
          <w:szCs w:val="48"/>
        </w:rPr>
        <w:t>φορείς κλωνοποίησης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>»</w:t>
      </w:r>
      <w:r w:rsidRPr="00411442">
        <w:rPr>
          <w:rFonts w:ascii="Century Schoolbook" w:hAnsi="Century Schoolbook" w:cs="Century Schoolbook"/>
          <w:b/>
          <w:bCs/>
          <w:i/>
          <w:iCs/>
          <w:kern w:val="24"/>
          <w:sz w:val="28"/>
          <w:szCs w:val="48"/>
        </w:rPr>
        <w:t xml:space="preserve"> </w:t>
      </w:r>
    </w:p>
    <w:p w14:paraId="414C8835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Μεταφέρουν το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από κύτταρο σε κύτταρο</w:t>
      </w:r>
    </w:p>
    <w:p w14:paraId="30122CCD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Μπορούν να αυτοδιπλασιάζονται ανεξάρτητα  από τα κύτταρα-ξενιστές</w:t>
      </w:r>
    </w:p>
    <w:p w14:paraId="444D7C41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lastRenderedPageBreak/>
        <w:t xml:space="preserve">Είναι συνήθως πλασμίδια ή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φάγων:</w:t>
      </w:r>
    </w:p>
    <w:p w14:paraId="6BA4A3E6" w14:textId="77777777" w:rsidR="00411442" w:rsidRPr="00411442" w:rsidRDefault="00411442" w:rsidP="004114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288"/>
        <w:rPr>
          <w:rFonts w:ascii="Century Schoolbook" w:hAnsi="Century Schoolbook" w:cs="Century Schoolbook"/>
          <w:kern w:val="24"/>
          <w:sz w:val="20"/>
          <w:szCs w:val="24"/>
        </w:rPr>
      </w:pPr>
      <w:r w:rsidRPr="00411442">
        <w:rPr>
          <w:rFonts w:ascii="Century Schoolbook" w:hAnsi="Century Schoolbook" w:cs="Century Schoolbook"/>
          <w:kern w:val="24"/>
          <w:sz w:val="20"/>
          <w:szCs w:val="24"/>
        </w:rPr>
        <w:t xml:space="preserve">Τα πλασμίδια είναι συνηθέστερα γιατί απλούστερα στη χρήση, </w:t>
      </w:r>
      <w:r w:rsidRPr="00411442">
        <w:rPr>
          <w:rFonts w:ascii="Century Schoolbook" w:hAnsi="Century Schoolbook" w:cs="Century Schoolbook"/>
          <w:kern w:val="24"/>
          <w:sz w:val="20"/>
          <w:szCs w:val="24"/>
        </w:rPr>
        <w:br/>
        <w:t xml:space="preserve">αλλά μπορούν να ενσωματώσουν μόνο μικρά κομμάτια </w:t>
      </w:r>
      <w:r w:rsidRPr="00411442">
        <w:rPr>
          <w:rFonts w:ascii="Century Schoolbook" w:hAnsi="Century Schoolbook" w:cs="Century Schoolbook"/>
          <w:kern w:val="24"/>
          <w:sz w:val="20"/>
          <w:szCs w:val="24"/>
          <w:lang w:val="en-US"/>
        </w:rPr>
        <w:t>DNA</w:t>
      </w:r>
    </w:p>
    <w:p w14:paraId="2630AA0A" w14:textId="77777777" w:rsidR="00411442" w:rsidRPr="00411442" w:rsidRDefault="00411442" w:rsidP="004114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288"/>
        <w:rPr>
          <w:rFonts w:ascii="Century Schoolbook" w:hAnsi="Century Schoolbook" w:cs="Century Schoolbook"/>
          <w:kern w:val="24"/>
          <w:sz w:val="20"/>
          <w:szCs w:val="24"/>
        </w:rPr>
      </w:pPr>
      <w:r w:rsidRPr="00411442">
        <w:rPr>
          <w:rFonts w:ascii="Century Schoolbook" w:hAnsi="Century Schoolbook" w:cs="Century Schoolbook"/>
          <w:kern w:val="24"/>
          <w:sz w:val="20"/>
          <w:szCs w:val="24"/>
        </w:rPr>
        <w:t xml:space="preserve">Οι φάγοι μπορούν να ενσωματώσουν μεγαλύτερα κομμάτια </w:t>
      </w:r>
      <w:r w:rsidRPr="00411442">
        <w:rPr>
          <w:rFonts w:ascii="Century Schoolbook" w:hAnsi="Century Schoolbook" w:cs="Century Schoolbook"/>
          <w:kern w:val="24"/>
          <w:sz w:val="20"/>
          <w:szCs w:val="24"/>
          <w:lang w:val="en-US"/>
        </w:rPr>
        <w:t>DNA</w:t>
      </w:r>
    </w:p>
    <w:p w14:paraId="33F8024C" w14:textId="77777777" w:rsid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</w:p>
    <w:p w14:paraId="4C7CEE15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>Διαδικασία Ανασυνδυασμού DNA</w:t>
      </w:r>
    </w:p>
    <w:p w14:paraId="6FC6789D" w14:textId="77777777" w:rsidR="00411442" w:rsidRPr="00411442" w:rsidRDefault="00411442" w:rsidP="00295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Κόψιμο γενετικού υλικού δότη οργανισμού από περιοριστικές ενδονουκλεάσες</w:t>
      </w:r>
    </w:p>
    <w:p w14:paraId="2C0E08D6" w14:textId="77777777" w:rsidR="00411442" w:rsidRPr="00411442" w:rsidRDefault="00411442" w:rsidP="00295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Ένωση κάθε τμήματος με </w:t>
      </w:r>
      <w:r w:rsidRPr="00295220">
        <w:rPr>
          <w:rFonts w:ascii="Century Schoolbook" w:hAnsi="Century Schoolbook" w:cs="Century Schoolbook"/>
          <w:kern w:val="24"/>
          <w:sz w:val="28"/>
          <w:szCs w:val="48"/>
        </w:rPr>
        <w:t xml:space="preserve">φορέα κλωνοποίησης 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για δημιουργία του ανασυνδυασμένου </w:t>
      </w:r>
      <w:r w:rsidRPr="00295220">
        <w:rPr>
          <w:rFonts w:ascii="Century Schoolbook" w:hAnsi="Century Schoolbook" w:cs="Century Schoolbook"/>
          <w:kern w:val="24"/>
          <w:sz w:val="28"/>
          <w:szCs w:val="48"/>
        </w:rPr>
        <w:t>DNA</w:t>
      </w:r>
    </w:p>
    <w:p w14:paraId="59C5D172" w14:textId="77777777" w:rsidR="00295220" w:rsidRPr="00295220" w:rsidRDefault="00295220" w:rsidP="00295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295220">
        <w:rPr>
          <w:rFonts w:ascii="Century Schoolbook" w:hAnsi="Century Schoolbook" w:cs="Century Schoolbook"/>
          <w:kern w:val="24"/>
          <w:sz w:val="28"/>
          <w:szCs w:val="48"/>
        </w:rPr>
        <w:t>Εισαγωγή του ανασυνδυασμένου DNA στα κύτταρα-ξενιστές</w:t>
      </w:r>
    </w:p>
    <w:p w14:paraId="1500E22D" w14:textId="77777777" w:rsidR="00295220" w:rsidRPr="00295220" w:rsidRDefault="00295220" w:rsidP="002952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96" w:hanging="720"/>
        <w:rPr>
          <w:rFonts w:ascii="Century Schoolbook" w:hAnsi="Century Schoolbook" w:cs="Century Schoolbook"/>
          <w:kern w:val="24"/>
          <w:sz w:val="24"/>
          <w:szCs w:val="42"/>
        </w:rPr>
      </w:pPr>
      <w:r w:rsidRPr="00295220">
        <w:rPr>
          <w:rFonts w:ascii="Century Schoolbook" w:hAnsi="Century Schoolbook" w:cs="Century Schoolbook"/>
          <w:kern w:val="24"/>
          <w:sz w:val="24"/>
          <w:szCs w:val="42"/>
        </w:rPr>
        <w:t xml:space="preserve">Στην περίπτωση βακτηρίων, αυτό ονομάζεται </w:t>
      </w:r>
      <w:r w:rsidRPr="00295220">
        <w:rPr>
          <w:rFonts w:ascii="Century Schoolbook" w:hAnsi="Century Schoolbook" w:cs="Century Schoolbook"/>
          <w:b/>
          <w:bCs/>
          <w:i/>
          <w:iCs/>
          <w:kern w:val="24"/>
          <w:sz w:val="24"/>
          <w:szCs w:val="42"/>
        </w:rPr>
        <w:t>μετασχηματισμός</w:t>
      </w:r>
    </w:p>
    <w:p w14:paraId="7C00D329" w14:textId="77777777" w:rsidR="00411442" w:rsidRPr="00411442" w:rsidRDefault="00411442" w:rsidP="00295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Επιλογή και απομόνωση κυττάρων ξενιστών</w:t>
      </w:r>
    </w:p>
    <w:p w14:paraId="46B1CF2B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96" w:hanging="720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Διαχωρισμός κυττάρων που μετασχηματίστηκαν επιτυχώς από αυτά που δεν πήραν ανασυνδυασμένο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</w:p>
    <w:p w14:paraId="2E658774" w14:textId="5406FC12" w:rsidR="00411442" w:rsidRPr="00411442" w:rsidRDefault="00411442" w:rsidP="00295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Επιλογή </w:t>
      </w:r>
      <w:r w:rsidR="00BA7EF4" w:rsidRPr="00BA7EF4">
        <w:rPr>
          <w:rFonts w:ascii="Century Schoolbook" w:hAnsi="Century Schoolbook" w:cs="Century Schoolbook"/>
          <w:kern w:val="24"/>
          <w:sz w:val="28"/>
          <w:szCs w:val="48"/>
        </w:rPr>
        <w:t xml:space="preserve">και καλλιέργεια </w:t>
      </w:r>
      <w:r w:rsidRPr="00295220">
        <w:rPr>
          <w:rFonts w:ascii="Century Schoolbook" w:hAnsi="Century Schoolbook" w:cs="Century Schoolbook"/>
          <w:kern w:val="24"/>
          <w:sz w:val="28"/>
          <w:szCs w:val="48"/>
        </w:rPr>
        <w:t>κλώνου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ξενιστή που περιέχει το επιθυμητό τμήμα </w:t>
      </w:r>
      <w:r w:rsidRPr="00295220">
        <w:rPr>
          <w:rFonts w:ascii="Century Schoolbook" w:hAnsi="Century Schoolbook" w:cs="Century Schoolbook"/>
          <w:kern w:val="24"/>
          <w:sz w:val="28"/>
          <w:szCs w:val="48"/>
        </w:rPr>
        <w:t>DNA</w:t>
      </w:r>
    </w:p>
    <w:p w14:paraId="080A3706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96" w:hanging="720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Με τη βοήθεια ειδικών μορίων ανιχνευτών</w:t>
      </w:r>
    </w:p>
    <w:p w14:paraId="0AED9868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Century Schoolbook" w:hAnsi="Century Schoolbook" w:cs="Century Schoolbook"/>
          <w:kern w:val="24"/>
          <w:sz w:val="28"/>
          <w:szCs w:val="44"/>
        </w:rPr>
      </w:pPr>
    </w:p>
    <w:p w14:paraId="57FC7C3C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>Λεξιλόγιο</w:t>
      </w:r>
    </w:p>
    <w:p w14:paraId="0C36FB51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b/>
          <w:bCs/>
          <w:i/>
          <w:iCs/>
          <w:kern w:val="24"/>
          <w:sz w:val="28"/>
          <w:szCs w:val="48"/>
        </w:rPr>
        <w:t>Κλώνος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: 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br/>
        <w:t>ομάδα πανομοιότυπων μορίων/κυττάρων/οργανισμών</w:t>
      </w:r>
    </w:p>
    <w:p w14:paraId="34540D05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b/>
          <w:bCs/>
          <w:i/>
          <w:iCs/>
          <w:kern w:val="24"/>
          <w:sz w:val="28"/>
          <w:szCs w:val="48"/>
        </w:rPr>
        <w:t>Κλωνοποίηση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>: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br/>
        <w:t>Διαδικασία δημιουργίας (μεγάλου αριθμού) κλώνων</w:t>
      </w:r>
    </w:p>
    <w:p w14:paraId="1784544F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π.χ. η ανάπτυξη αποικίας από ένα βακτήριο με πολλαπλές κυτταρικές διαιρέσεις (αυτοδιπλασιασμός)</w:t>
      </w:r>
    </w:p>
    <w:p w14:paraId="4AA305DC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b/>
          <w:bCs/>
          <w:i/>
          <w:iCs/>
          <w:kern w:val="24"/>
          <w:sz w:val="28"/>
          <w:szCs w:val="48"/>
        </w:rPr>
        <w:t>Γονιδιωματική Βιβλιοθήκη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>: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br/>
        <w:t xml:space="preserve">Το σύνολο των (βακτηριακών) κλώνων που περιέχει όλο το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ενός οργανισμού δότη</w:t>
      </w:r>
    </w:p>
    <w:p w14:paraId="6B24945F" w14:textId="77777777" w:rsidR="00411442" w:rsidRDefault="00411442">
      <w:pPr>
        <w:rPr>
          <w:rFonts w:ascii="Century Schoolbook" w:hAnsi="Century Schoolbook" w:cs="Century Schoolbook"/>
          <w:smallCaps/>
          <w:kern w:val="24"/>
          <w:sz w:val="36"/>
          <w:szCs w:val="48"/>
        </w:rPr>
      </w:pPr>
      <w:r>
        <w:rPr>
          <w:rFonts w:ascii="Century Schoolbook" w:hAnsi="Century Schoolbook" w:cs="Century Schoolbook"/>
          <w:smallCaps/>
          <w:kern w:val="24"/>
          <w:sz w:val="36"/>
          <w:szCs w:val="48"/>
        </w:rPr>
        <w:br w:type="page"/>
      </w:r>
    </w:p>
    <w:p w14:paraId="755CFD57" w14:textId="77777777" w:rsidR="00411442" w:rsidRDefault="00411442" w:rsidP="0041144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mallCaps/>
          <w:kern w:val="24"/>
          <w:sz w:val="36"/>
          <w:szCs w:val="48"/>
        </w:rPr>
      </w:pPr>
      <w:r w:rsidRPr="00411442">
        <w:rPr>
          <w:rFonts w:ascii="Century Schoolbook" w:hAnsi="Century Schoolbook" w:cs="Century Schoolbook"/>
          <w:b/>
          <w:smallCaps/>
          <w:kern w:val="24"/>
          <w:sz w:val="36"/>
          <w:szCs w:val="48"/>
        </w:rPr>
        <w:lastRenderedPageBreak/>
        <w:t>Κατασκευή Βιβλιοθηκών</w:t>
      </w:r>
    </w:p>
    <w:p w14:paraId="0B6FE420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mallCaps/>
          <w:kern w:val="24"/>
          <w:sz w:val="36"/>
          <w:szCs w:val="48"/>
        </w:rPr>
      </w:pPr>
    </w:p>
    <w:p w14:paraId="5E8F5A4B" w14:textId="77777777" w:rsidR="00411442" w:rsidRPr="00411442" w:rsidRDefault="001C5514" w:rsidP="00411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 Schoolbook"/>
          <w:b/>
          <w:smallCaps/>
          <w:kern w:val="24"/>
          <w:sz w:val="32"/>
          <w:szCs w:val="48"/>
        </w:rPr>
      </w:pPr>
      <w:r>
        <w:rPr>
          <w:rFonts w:asciiTheme="majorHAnsi" w:hAnsiTheme="majorHAnsi" w:cs="Century Schoolbook"/>
          <w:b/>
          <w:smallCaps/>
          <w:kern w:val="24"/>
          <w:sz w:val="32"/>
          <w:szCs w:val="48"/>
          <w:lang w:val="en-US"/>
        </w:rPr>
        <w:t>I</w:t>
      </w:r>
      <w:r w:rsidR="00411442" w:rsidRPr="00411442">
        <w:rPr>
          <w:rFonts w:asciiTheme="majorHAnsi" w:hAnsiTheme="majorHAnsi" w:cs="Century Schoolbook"/>
          <w:b/>
          <w:smallCaps/>
          <w:kern w:val="24"/>
          <w:sz w:val="32"/>
          <w:szCs w:val="48"/>
        </w:rPr>
        <w:t>. Γονιδιωματικές Βιβλιοθήκες</w:t>
      </w:r>
    </w:p>
    <w:p w14:paraId="3C87D1B4" w14:textId="77777777" w:rsid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</w:p>
    <w:p w14:paraId="4184B3CB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>Παράδειγμα 1: Φορέας Πλασμίδιο</w:t>
      </w: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ab/>
        <w:t>[εικ. 4.1]</w:t>
      </w:r>
    </w:p>
    <w:p w14:paraId="1AF23E93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13" w:hanging="13"/>
        <w:jc w:val="center"/>
        <w:rPr>
          <w:rFonts w:ascii="Century Schoolbook" w:hAnsi="Century Schoolbook" w:cs="Century Schoolbook"/>
          <w:i/>
          <w:iCs/>
          <w:kern w:val="24"/>
          <w:sz w:val="24"/>
          <w:szCs w:val="40"/>
        </w:rPr>
      </w:pPr>
      <w:r w:rsidRPr="00411442">
        <w:rPr>
          <w:rFonts w:ascii="Century Schoolbook" w:hAnsi="Century Schoolbook" w:cs="Century Schoolbook"/>
          <w:i/>
          <w:iCs/>
          <w:kern w:val="24"/>
          <w:sz w:val="24"/>
          <w:szCs w:val="40"/>
          <w:highlight w:val="yellow"/>
        </w:rPr>
        <w:t xml:space="preserve">Ο συνηθέστερος φορέας κλωνοποίησης για κατασκευή </w:t>
      </w:r>
      <w:r w:rsidRPr="00411442">
        <w:rPr>
          <w:rFonts w:ascii="Century Schoolbook" w:hAnsi="Century Schoolbook" w:cs="Century Schoolbook"/>
          <w:i/>
          <w:iCs/>
          <w:kern w:val="24"/>
          <w:sz w:val="24"/>
          <w:szCs w:val="40"/>
          <w:highlight w:val="yellow"/>
        </w:rPr>
        <w:br/>
        <w:t>γονιδιωματικών βιβλιοθηκών μικρών γονιδιωμάτων.</w:t>
      </w:r>
      <w:r w:rsidRPr="00411442">
        <w:rPr>
          <w:rFonts w:ascii="Century Schoolbook" w:hAnsi="Century Schoolbook" w:cs="Century Schoolbook"/>
          <w:i/>
          <w:iCs/>
          <w:kern w:val="24"/>
          <w:sz w:val="24"/>
          <w:szCs w:val="40"/>
        </w:rPr>
        <w:t xml:space="preserve"> </w:t>
      </w:r>
    </w:p>
    <w:p w14:paraId="5A576059" w14:textId="77777777" w:rsidR="00411442" w:rsidRPr="00411442" w:rsidRDefault="00411442" w:rsidP="004114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Κόψιμο ολικού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δότη:</w:t>
      </w:r>
    </w:p>
    <w:p w14:paraId="65181317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Η περιοριστική ενδονουκλεάση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EcoRI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(από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E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.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coli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>) κόβει την αλληλουχία: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ab/>
        <w:t>5’-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GAATTC</w:t>
      </w:r>
      <w:r>
        <w:rPr>
          <w:rFonts w:ascii="Century Schoolbook" w:hAnsi="Century Schoolbook" w:cs="Century Schoolbook"/>
          <w:kern w:val="24"/>
          <w:sz w:val="24"/>
          <w:szCs w:val="42"/>
        </w:rPr>
        <w:t>-3’</w:t>
      </w:r>
      <w:r>
        <w:rPr>
          <w:rFonts w:ascii="Century Schoolbook" w:hAnsi="Century Schoolbook" w:cs="Century Schoolbook"/>
          <w:kern w:val="24"/>
          <w:sz w:val="24"/>
          <w:szCs w:val="42"/>
        </w:rPr>
        <w:br/>
      </w:r>
      <w:r>
        <w:rPr>
          <w:rFonts w:ascii="Century Schoolbook" w:hAnsi="Century Schoolbook" w:cs="Century Schoolbook"/>
          <w:kern w:val="24"/>
          <w:sz w:val="24"/>
          <w:szCs w:val="42"/>
        </w:rPr>
        <w:tab/>
      </w:r>
      <w:r>
        <w:rPr>
          <w:rFonts w:ascii="Century Schoolbook" w:hAnsi="Century Schoolbook" w:cs="Century Schoolbook"/>
          <w:kern w:val="24"/>
          <w:sz w:val="24"/>
          <w:szCs w:val="42"/>
        </w:rPr>
        <w:tab/>
      </w:r>
      <w:r>
        <w:rPr>
          <w:rFonts w:ascii="Century Schoolbook" w:hAnsi="Century Schoolbook" w:cs="Century Schoolbook"/>
          <w:kern w:val="24"/>
          <w:sz w:val="24"/>
          <w:szCs w:val="42"/>
        </w:rPr>
        <w:tab/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>3’-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CTTAAG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>-5’</w:t>
      </w:r>
    </w:p>
    <w:p w14:paraId="67A1549C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Τα μονόκλωνα άκρα που σχηματίζονται μπορούν να κολλήσουν με δεσμούς-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H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με τα άκρα άλλων κομματιών κομμένων με το ίδιο ένζυμο</w:t>
      </w:r>
    </w:p>
    <w:p w14:paraId="3337DD28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Το γονιδίωμα  του δότη κόβεται σε χιλιάδες κομμάτια από την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EcoRI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, καθώς η αλληλουχία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GAATTC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υπάρχει διάσπαρτη σε πολλά σημεία στο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κάθε οργανισμού</w:t>
      </w:r>
    </w:p>
    <w:p w14:paraId="012C245F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Το κάθε πλασμίδιο κόβεται μόνο σε ένα σημείο δίνοντας 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br/>
        <w:t xml:space="preserve">ένα γραμμικό μόριο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με μικρά μονόκλωνα άκρα</w:t>
      </w:r>
    </w:p>
    <w:p w14:paraId="157C0603" w14:textId="77777777" w:rsidR="00411442" w:rsidRPr="00411442" w:rsidRDefault="00411442" w:rsidP="004114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Ενσωμάτωση στο φορέα</w:t>
      </w:r>
    </w:p>
    <w:p w14:paraId="51FF6F17" w14:textId="2E8607C9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Χρήση πλασμιδίου που φέρει γονίδιο ανθεκτικότητας </w:t>
      </w:r>
      <w:r w:rsidR="0045629D" w:rsidRPr="0045629D">
        <w:rPr>
          <w:rFonts w:ascii="Century Schoolbook" w:hAnsi="Century Schoolbook" w:cs="Century Schoolbook"/>
          <w:kern w:val="24"/>
          <w:sz w:val="24"/>
          <w:szCs w:val="42"/>
        </w:rPr>
        <w:t>σε κάποιο αντιβιοτικό, π.χ. αμπικιλίνη</w:t>
      </w:r>
    </w:p>
    <w:p w14:paraId="4F55AE11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Ανάμιξη τμημάτων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δότη και πλασμιδίων κομμένων με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EcoRI</w:t>
      </w:r>
    </w:p>
    <w:p w14:paraId="2503A921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Κόλλημα μονόκλωνων άκρων λόγω συμπληρωματικότητας για σχηματισμό κυκλικών πλασμιδίων άδειων ή ανασυνδυασμένων (με ενσωματωμένο τμήμα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δότη)</w:t>
      </w:r>
    </w:p>
    <w:p w14:paraId="187C207F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Ένωση αλυσίδων με </w:t>
      </w:r>
      <w:r w:rsidRPr="00411442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 δεσμάση</w:t>
      </w:r>
    </w:p>
    <w:p w14:paraId="6CF762E1" w14:textId="77777777" w:rsidR="00411442" w:rsidRPr="00411442" w:rsidRDefault="00411442" w:rsidP="004114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Μετασχηματισμός βακτηρίων</w:t>
      </w:r>
    </w:p>
    <w:p w14:paraId="69993B29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Χρήση βακτηρίων χωρίς πλασμίδια, ευαίσθητων σε αντιβιοτικά</w:t>
      </w:r>
    </w:p>
    <w:p w14:paraId="367F839D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Κατάλληλη κατεργασία κάνει τα τοιχώματα των 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br/>
        <w:t>βακτηρίων προσωρινά διαπερατά σε μακρομόρια</w:t>
      </w:r>
    </w:p>
    <w:p w14:paraId="54E8F134" w14:textId="77777777" w:rsidR="00411442" w:rsidRPr="00411442" w:rsidRDefault="00411442" w:rsidP="004114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Επιλογή μετασχηματισμένων βακτηρίων</w:t>
      </w:r>
    </w:p>
    <w:p w14:paraId="077A4990" w14:textId="5FD51DCE" w:rsidR="00411442" w:rsidRPr="0045629D" w:rsidRDefault="00411442" w:rsidP="00C84A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5629D">
        <w:rPr>
          <w:rFonts w:ascii="Century Schoolbook" w:hAnsi="Century Schoolbook" w:cs="Century Schoolbook"/>
          <w:kern w:val="24"/>
          <w:sz w:val="24"/>
          <w:szCs w:val="42"/>
        </w:rPr>
        <w:t xml:space="preserve">Τα βακτήρια καλλιεργούνται σε θρεπτικό μέσο που περιέχει </w:t>
      </w:r>
      <w:r w:rsidR="0045629D" w:rsidRPr="0045629D">
        <w:rPr>
          <w:rFonts w:ascii="Century Schoolbook" w:hAnsi="Century Schoolbook" w:cs="Century Schoolbook"/>
          <w:kern w:val="24"/>
          <w:sz w:val="24"/>
          <w:szCs w:val="42"/>
        </w:rPr>
        <w:t>το αντίστοιχο αντιβιοτικό (π.χ. αμπικιλίνη)</w:t>
      </w:r>
    </w:p>
    <w:p w14:paraId="7964BB7A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Μόνο τα βακτήρια που έλαβαν πλασμίδιο με το γονίδιο ανθεκτικότητας μπορούν και επιβιώνουν.</w:t>
      </w:r>
    </w:p>
    <w:p w14:paraId="287930EE" w14:textId="79F453E2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Κάθε μετασχηματισμένο βακτήριο πολλαπλασιάζεται και δίνει ένα κλώνο</w:t>
      </w:r>
      <w:r w:rsidR="00946F7C">
        <w:rPr>
          <w:rFonts w:ascii="Century Schoolbook" w:hAnsi="Century Schoolbook" w:cs="Century Schoolbook"/>
          <w:kern w:val="24"/>
          <w:sz w:val="24"/>
          <w:szCs w:val="42"/>
        </w:rPr>
        <w:t xml:space="preserve"> (</w:t>
      </w:r>
      <w:r w:rsidR="00946F7C">
        <w:rPr>
          <w:rFonts w:ascii="Century Schoolbook" w:hAnsi="Century Schoolbook" w:cs="Century Schoolbook"/>
          <w:b/>
          <w:bCs/>
          <w:kern w:val="24"/>
          <w:sz w:val="24"/>
          <w:szCs w:val="42"/>
        </w:rPr>
        <w:t>αποικία</w:t>
      </w:r>
      <w:r w:rsidR="00946F7C">
        <w:rPr>
          <w:rFonts w:ascii="Century Schoolbook" w:hAnsi="Century Schoolbook" w:cs="Century Schoolbook"/>
          <w:kern w:val="24"/>
          <w:sz w:val="24"/>
          <w:szCs w:val="42"/>
        </w:rPr>
        <w:t>)</w:t>
      </w:r>
    </w:p>
    <w:p w14:paraId="4C56ECCF" w14:textId="77777777" w:rsidR="00411442" w:rsidRPr="00411442" w:rsidRDefault="00411442" w:rsidP="004114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8"/>
          <w:szCs w:val="48"/>
        </w:rPr>
        <w:t>Επιλογή κλώνου που φέρει συγκεκριμένο γονίδιο</w:t>
      </w:r>
    </w:p>
    <w:p w14:paraId="3DC78C94" w14:textId="77777777" w:rsidR="00411442" w:rsidRPr="00411442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entury Schoolbook" w:hAnsi="Century Schoolbook" w:cs="Century Schoolbook"/>
          <w:kern w:val="24"/>
          <w:sz w:val="24"/>
          <w:szCs w:val="42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 xml:space="preserve">Γίνεται με υβριδοποίηση με ειδικά ιχνηθετημένα ολιγονουκλεοτίδια-ανιχνευτές </w:t>
      </w:r>
    </w:p>
    <w:p w14:paraId="2B68D944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32"/>
          <w:szCs w:val="48"/>
        </w:rPr>
      </w:pPr>
    </w:p>
    <w:p w14:paraId="7063D4D3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lastRenderedPageBreak/>
        <w:t>Παράδειγμα 2: Φορέας Φάγος</w:t>
      </w: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ab/>
      </w:r>
      <w:r w:rsidRPr="00411442">
        <w:rPr>
          <w:rFonts w:ascii="Century Schoolbook" w:hAnsi="Century Schoolbook" w:cs="Century Schoolbook"/>
          <w:smallCaps/>
          <w:kern w:val="24"/>
          <w:sz w:val="32"/>
          <w:szCs w:val="48"/>
        </w:rPr>
        <w:tab/>
        <w:t>[εικ. 4.4]</w:t>
      </w:r>
    </w:p>
    <w:p w14:paraId="40E89BA9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13" w:hanging="13"/>
        <w:jc w:val="center"/>
        <w:rPr>
          <w:rFonts w:ascii="Century Schoolbook" w:hAnsi="Century Schoolbook" w:cs="Century Schoolbook"/>
          <w:i/>
          <w:iCs/>
          <w:kern w:val="24"/>
          <w:sz w:val="24"/>
          <w:szCs w:val="40"/>
          <w:highlight w:val="yellow"/>
        </w:rPr>
      </w:pPr>
      <w:r w:rsidRPr="00411442">
        <w:rPr>
          <w:rFonts w:ascii="Century Schoolbook" w:hAnsi="Century Schoolbook" w:cs="Century Schoolbook"/>
          <w:i/>
          <w:iCs/>
          <w:kern w:val="24"/>
          <w:sz w:val="24"/>
          <w:szCs w:val="40"/>
          <w:highlight w:val="yellow"/>
        </w:rPr>
        <w:t>Χρήση βακτηριοφάγου λ για μεγάλα γονιδιώματα</w:t>
      </w:r>
    </w:p>
    <w:p w14:paraId="36A889B9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Cs w:val="40"/>
        </w:rPr>
        <w:t>1α.</w:t>
      </w:r>
      <w:r w:rsidRPr="00411442">
        <w:rPr>
          <w:rFonts w:ascii="Century Schoolbook" w:hAnsi="Century Schoolbook" w:cs="Century Schoolbook"/>
          <w:kern w:val="24"/>
          <w:szCs w:val="40"/>
        </w:rPr>
        <w:tab/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Απομόνωση πυρηνικού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δότη και κόψιμο με περιοριστική ενδονουκλεάση</w:t>
      </w:r>
    </w:p>
    <w:p w14:paraId="7AB84430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Cs w:val="40"/>
        </w:rPr>
        <w:t>1β.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ab/>
        <w:t xml:space="preserve">Απομόνωση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φάγου και κόψιμο μα την ίδια περιοριστική ενδονουκλεάση</w:t>
      </w:r>
    </w:p>
    <w:p w14:paraId="0A1CD84E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Cs w:val="40"/>
        </w:rPr>
        <w:t>2α.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ab/>
        <w:t xml:space="preserve">Ανάμιξη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δότη και φάγου για δημιουργία ανασυνδυασμένου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</w:p>
    <w:p w14:paraId="0FA2ED59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2β.</w:t>
      </w:r>
      <w:r w:rsidRPr="00411442">
        <w:rPr>
          <w:rFonts w:ascii="Century Schoolbook" w:hAnsi="Century Schoolbook" w:cs="Century Schoolbook"/>
          <w:kern w:val="24"/>
          <w:sz w:val="24"/>
          <w:szCs w:val="42"/>
        </w:rPr>
        <w:tab/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Προσθήκη πρωτεϊνών φάγου οδηγεί στο πακετάρισμα του ανασυνδυασμένου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σε νέους φάγους</w:t>
      </w:r>
    </w:p>
    <w:p w14:paraId="78782DF8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3α.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ab/>
        <w:t xml:space="preserve">Προσθήκη φάγων σε καλλιέργεια βακτηρίων οδηγεί σε μόλυνση των βακτηρίων </w:t>
      </w:r>
    </w:p>
    <w:p w14:paraId="35887D9A" w14:textId="106EDD96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28"/>
          <w:szCs w:val="48"/>
        </w:rPr>
      </w:pPr>
      <w:r w:rsidRPr="00411442">
        <w:rPr>
          <w:rFonts w:ascii="Century Schoolbook" w:hAnsi="Century Schoolbook" w:cs="Century Schoolbook"/>
          <w:kern w:val="24"/>
          <w:sz w:val="24"/>
          <w:szCs w:val="42"/>
        </w:rPr>
        <w:t>3β.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ab/>
        <w:t xml:space="preserve">Μετασχηματισμός με έγχυση του ανασυνδυασμένου </w:t>
      </w:r>
      <w:r w:rsidRPr="00411442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411442">
        <w:rPr>
          <w:rFonts w:ascii="Century Schoolbook" w:hAnsi="Century Schoolbook" w:cs="Century Schoolbook"/>
          <w:kern w:val="24"/>
          <w:sz w:val="28"/>
          <w:szCs w:val="48"/>
        </w:rPr>
        <w:t xml:space="preserve"> στα «μολυσμένα» βακτήρια</w:t>
      </w:r>
    </w:p>
    <w:p w14:paraId="5047562F" w14:textId="77777777" w:rsidR="001C5514" w:rsidRDefault="001C5514" w:rsidP="001C5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 Schoolbook"/>
          <w:b/>
          <w:smallCaps/>
          <w:kern w:val="24"/>
          <w:sz w:val="32"/>
          <w:szCs w:val="48"/>
        </w:rPr>
      </w:pPr>
    </w:p>
    <w:p w14:paraId="5BC22FB9" w14:textId="77777777" w:rsidR="00411442" w:rsidRDefault="001C5514" w:rsidP="001C5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 Schoolbook"/>
          <w:b/>
          <w:smallCaps/>
          <w:kern w:val="24"/>
          <w:sz w:val="32"/>
          <w:szCs w:val="48"/>
        </w:rPr>
      </w:pPr>
      <w:r>
        <w:rPr>
          <w:rFonts w:asciiTheme="majorHAnsi" w:hAnsiTheme="majorHAnsi" w:cs="Century Schoolbook"/>
          <w:b/>
          <w:smallCaps/>
          <w:kern w:val="24"/>
          <w:sz w:val="32"/>
          <w:szCs w:val="48"/>
          <w:lang w:val="en-US"/>
        </w:rPr>
        <w:t>II</w:t>
      </w:r>
      <w:r w:rsidR="00411442" w:rsidRPr="001C5514">
        <w:rPr>
          <w:rFonts w:asciiTheme="majorHAnsi" w:hAnsiTheme="majorHAnsi" w:cs="Century Schoolbook"/>
          <w:b/>
          <w:smallCaps/>
          <w:kern w:val="24"/>
          <w:sz w:val="32"/>
          <w:szCs w:val="48"/>
        </w:rPr>
        <w:t>. cDNA Βιβλιοθήκες</w:t>
      </w:r>
    </w:p>
    <w:p w14:paraId="43ADC691" w14:textId="77777777" w:rsidR="001C5514" w:rsidRDefault="001C5514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</w:p>
    <w:p w14:paraId="7CA773E7" w14:textId="77777777" w:rsidR="00411442" w:rsidRDefault="00411442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 xml:space="preserve">Κλωνοποίηση του </w:t>
      </w:r>
      <w:r w:rsidR="008F5114" w:rsidRPr="008F5114">
        <w:rPr>
          <w:rFonts w:ascii="Century Schoolbook" w:hAnsi="Century Schoolbook" w:cs="Century Schoolbook"/>
          <w:kern w:val="24"/>
          <w:sz w:val="32"/>
          <w:szCs w:val="48"/>
          <w:lang w:val="en-US"/>
        </w:rPr>
        <w:t>m</w:t>
      </w: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 xml:space="preserve">RNA </w:t>
      </w:r>
    </w:p>
    <w:p w14:paraId="3F164CD8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Μία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cDNA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βιβλιοθήκη περιέχει αντίγραφα όλων των ώριμων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mRNA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που μεταγράφονται σε ένα συγκεκριμένο κυτταρικό τύπο</w:t>
      </w:r>
    </w:p>
    <w:p w14:paraId="558ED1E9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Πλεονεκτήματα:</w:t>
      </w:r>
    </w:p>
    <w:p w14:paraId="6317B082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 xml:space="preserve">Μικρότερο μέγεθος βιβλιοθήκης </w:t>
      </w:r>
    </w:p>
    <w:p w14:paraId="1EDB5567" w14:textId="77777777" w:rsidR="00411442" w:rsidRPr="001C5514" w:rsidRDefault="00411442" w:rsidP="004114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288"/>
        <w:rPr>
          <w:rFonts w:ascii="Century Schoolbook" w:hAnsi="Century Schoolbook" w:cs="Century Schoolbook"/>
          <w:kern w:val="24"/>
          <w:sz w:val="20"/>
          <w:szCs w:val="24"/>
        </w:rPr>
      </w:pPr>
      <w:r w:rsidRPr="001C5514">
        <w:rPr>
          <w:rFonts w:ascii="Century Schoolbook" w:hAnsi="Century Schoolbook" w:cs="Century Schoolbook"/>
          <w:kern w:val="24"/>
          <w:sz w:val="20"/>
          <w:szCs w:val="24"/>
        </w:rPr>
        <w:t>Ευκολότερη αναζήτηση συγκεκριμένου γονιδίου</w:t>
      </w:r>
    </w:p>
    <w:p w14:paraId="5F6812A7" w14:textId="77777777" w:rsidR="00411442" w:rsidRPr="001C5514" w:rsidRDefault="00411442" w:rsidP="004114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288"/>
        <w:rPr>
          <w:rFonts w:ascii="Century Schoolbook" w:hAnsi="Century Schoolbook" w:cs="Century Schoolbook"/>
          <w:kern w:val="24"/>
          <w:sz w:val="20"/>
          <w:szCs w:val="24"/>
        </w:rPr>
      </w:pPr>
      <w:r w:rsidRPr="001C5514">
        <w:rPr>
          <w:rFonts w:ascii="Century Schoolbook" w:hAnsi="Century Schoolbook" w:cs="Century Schoolbook"/>
          <w:kern w:val="24"/>
          <w:sz w:val="20"/>
          <w:szCs w:val="24"/>
        </w:rPr>
        <w:t>Ευκολότερη διατήρηση βιβλιοθήκης</w:t>
      </w:r>
    </w:p>
    <w:p w14:paraId="36A08063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>Τα εσώνια δεν συμπεριλαμβάνονται</w:t>
      </w:r>
    </w:p>
    <w:p w14:paraId="466A2923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>Υπάρχει δυνατότητα σύνθεσης των κωδικοποιούμενων πρωτεϊνών από τα κύτταρα-ξενιστές</w:t>
      </w:r>
    </w:p>
    <w:p w14:paraId="71B8EF04" w14:textId="77777777" w:rsidR="001C5514" w:rsidRDefault="001C5514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</w:p>
    <w:p w14:paraId="5EB65B58" w14:textId="77777777" w:rsidR="00411442" w:rsidRPr="001C5514" w:rsidRDefault="00411442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>Κλωνοποίηση Συγκεκριμένου Γονιδίου</w:t>
      </w:r>
    </w:p>
    <w:p w14:paraId="14DB3895" w14:textId="77777777" w:rsidR="00411442" w:rsidRPr="001C5514" w:rsidRDefault="00411442" w:rsidP="001C55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Απομόνωση ολικού ώριμου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mRNA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από κύτταρα που εκφράζουν το συγκεκριμένο γονίδιο</w:t>
      </w:r>
    </w:p>
    <w:p w14:paraId="3916580A" w14:textId="77777777" w:rsidR="00411442" w:rsidRPr="001C5514" w:rsidRDefault="00411442" w:rsidP="001C55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Σύνθεση με το ένζυμο </w:t>
      </w:r>
      <w:r w:rsidRPr="001C5514">
        <w:rPr>
          <w:rFonts w:ascii="Century Schoolbook" w:hAnsi="Century Schoolbook" w:cs="Century Schoolbook"/>
          <w:i/>
          <w:iCs/>
          <w:kern w:val="24"/>
          <w:sz w:val="28"/>
          <w:szCs w:val="48"/>
        </w:rPr>
        <w:t xml:space="preserve">αντίστροφη μεταγραφάση 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και καλούπι το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mRNA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μιας συμπληρωματικής αλυσίδας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(</w:t>
      </w:r>
      <w:r w:rsidRPr="001C5514">
        <w:rPr>
          <w:rFonts w:ascii="Century Schoolbook" w:hAnsi="Century Schoolbook" w:cs="Century Schoolbook"/>
          <w:b/>
          <w:bCs/>
          <w:kern w:val="24"/>
          <w:sz w:val="28"/>
          <w:szCs w:val="48"/>
          <w:lang w:val="en-US"/>
        </w:rPr>
        <w:t>c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omplimentary</w:t>
      </w:r>
      <w:r w:rsidRPr="001C5514">
        <w:rPr>
          <w:rFonts w:ascii="Century Schoolbook" w:hAnsi="Century Schoolbook" w:cs="Century Schoolbook"/>
          <w:b/>
          <w:bCs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), με αποτέλεσμα τη δημιουργία υβριδικού δίκλωνου μορίου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mRNA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>-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cDNA</w:t>
      </w:r>
    </w:p>
    <w:p w14:paraId="293C3C0B" w14:textId="77777777" w:rsidR="00411442" w:rsidRPr="001C5514" w:rsidRDefault="00411442" w:rsidP="001C55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Διαχωρισμός των δύο αλυσίδων με θέρμανση ή χημική καταστροφή του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mRNA</w:t>
      </w:r>
    </w:p>
    <w:p w14:paraId="06D8459F" w14:textId="77777777" w:rsidR="00411442" w:rsidRPr="001C5514" w:rsidRDefault="00411442" w:rsidP="001C55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lastRenderedPageBreak/>
        <w:t xml:space="preserve">Δημιουργία δίκλωνου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από το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cDNA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με το ένζυμο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πολυμεράση</w:t>
      </w:r>
    </w:p>
    <w:p w14:paraId="31F38D26" w14:textId="77777777" w:rsidR="00411442" w:rsidRPr="001C5514" w:rsidRDefault="00411442" w:rsidP="001C55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Εισαγωγή του δίκλωνου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σε πλασμίδιο η βακτηριοφάγο και κλωνοποίηση (όπως παραπάνω)</w:t>
      </w:r>
    </w:p>
    <w:p w14:paraId="677AC0F8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entury Schoolbook" w:hAnsi="Century Schoolbook" w:cs="Century Schoolbook"/>
          <w:kern w:val="24"/>
          <w:sz w:val="32"/>
          <w:szCs w:val="48"/>
        </w:rPr>
      </w:pPr>
    </w:p>
    <w:p w14:paraId="6B49E5F3" w14:textId="77777777" w:rsidR="00411442" w:rsidRPr="001C5514" w:rsidRDefault="001C5514" w:rsidP="001C5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 Schoolbook"/>
          <w:b/>
          <w:smallCaps/>
          <w:kern w:val="24"/>
          <w:sz w:val="32"/>
          <w:szCs w:val="48"/>
        </w:rPr>
      </w:pPr>
      <w:r>
        <w:rPr>
          <w:rFonts w:asciiTheme="majorHAnsi" w:hAnsiTheme="majorHAnsi" w:cs="Century Schoolbook"/>
          <w:b/>
          <w:smallCaps/>
          <w:kern w:val="24"/>
          <w:sz w:val="32"/>
          <w:szCs w:val="48"/>
          <w:lang w:val="en-US"/>
        </w:rPr>
        <w:t>III</w:t>
      </w:r>
      <w:r w:rsidR="00411442" w:rsidRPr="001C5514">
        <w:rPr>
          <w:rFonts w:asciiTheme="majorHAnsi" w:hAnsiTheme="majorHAnsi" w:cs="Century Schoolbook"/>
          <w:b/>
          <w:smallCaps/>
          <w:kern w:val="24"/>
          <w:sz w:val="32"/>
          <w:szCs w:val="48"/>
        </w:rPr>
        <w:t>. Ανίχνευση Γονιδίων</w:t>
      </w:r>
    </w:p>
    <w:p w14:paraId="0D077EC9" w14:textId="77777777" w:rsidR="001C5514" w:rsidRDefault="001C5514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</w:p>
    <w:p w14:paraId="7397A0E2" w14:textId="77777777" w:rsidR="00411442" w:rsidRPr="001C5514" w:rsidRDefault="00411442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>Το Πρόβλημα</w:t>
      </w:r>
    </w:p>
    <w:p w14:paraId="1B040354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Μια γονιδιωματική βιβλιοθήκη περιλαμβάνει ένα τεράστιο αριθμό διαφορετικών κομματιών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>, που μπορεί να περιέχουν:</w:t>
      </w:r>
    </w:p>
    <w:p w14:paraId="04005F7F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>Ολόκληρα γονίδια</w:t>
      </w:r>
    </w:p>
    <w:p w14:paraId="1D5C4489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>Τμήματα γονιδίων ή</w:t>
      </w:r>
    </w:p>
    <w:p w14:paraId="77BDF47D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>Μη κωδικές αλληλουχίες</w:t>
      </w:r>
    </w:p>
    <w:p w14:paraId="4D594C81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Μια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cDNA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βιβλιοθήκη, αν και μικρότερη, μπορεί να περιλαμβάνει αντίγραφα των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mRNA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χιλιάδων γονιδίων</w:t>
      </w:r>
    </w:p>
    <w:p w14:paraId="75D8DCAF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Προκειμένου να μελετηθεί ένα γονίδιο, πρέπει να εντοπιστεί μέσα σε μια βιβλιοθήκη ο κλώνος που το περιέχει, να απομονωθεί και να καλλιεργηθεί. </w:t>
      </w:r>
    </w:p>
    <w:p w14:paraId="1B970E07" w14:textId="77777777" w:rsidR="001C5514" w:rsidRDefault="001C5514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</w:p>
    <w:p w14:paraId="0D01DE1D" w14:textId="77777777" w:rsidR="00411442" w:rsidRPr="001C5514" w:rsidRDefault="00411442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>Αποδιάταξη και Υβριδοποίηση</w:t>
      </w:r>
    </w:p>
    <w:p w14:paraId="1BB2C186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Αύξηση της θερμοκρασίας ή προσθήκη χημικών ουσιών μπορεί να οδηγήσει στο σπάσιμο των δεσμών-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H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μεταξύ των δύο αλυσίδων του δίκλωνου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και διαχωρισμό τους. Το φαινόμενο αυτό ονομάζεται «</w:t>
      </w:r>
      <w:r w:rsidRPr="001C5514">
        <w:rPr>
          <w:rFonts w:ascii="Century Schoolbook" w:hAnsi="Century Schoolbook" w:cs="Century Schoolbook"/>
          <w:b/>
          <w:bCs/>
          <w:kern w:val="24"/>
          <w:sz w:val="28"/>
          <w:szCs w:val="48"/>
        </w:rPr>
        <w:t>αποδιάταξη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» του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>.</w:t>
      </w:r>
    </w:p>
    <w:p w14:paraId="33B6F3FE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Υπό κατάλληλες συνθήκες (μείωση της θερμοκρασίας), δύο συμπληρωματικές μονόκλωνες αλυσίδες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ή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RNA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>/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μπορούν να (επανα)συνδεθούν. Το φαινόμενο αυτό ονομάζεται «</w:t>
      </w:r>
      <w:r w:rsidRPr="001C5514">
        <w:rPr>
          <w:rFonts w:ascii="Century Schoolbook" w:hAnsi="Century Schoolbook" w:cs="Century Schoolbook"/>
          <w:b/>
          <w:bCs/>
          <w:kern w:val="24"/>
          <w:sz w:val="28"/>
          <w:szCs w:val="48"/>
        </w:rPr>
        <w:t>υβριδοποίηση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>».</w:t>
      </w:r>
    </w:p>
    <w:p w14:paraId="0CBB279A" w14:textId="7F8ED07F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Η διαδικασία της αποδιάταξης και ακόλουθης υβριδοποίησης μπορεί να χρησιμοποιηθεί για την ανίχνευση συγκεκριμένων γονιδίων </w:t>
      </w:r>
      <w:r w:rsidR="00F17F11" w:rsidRPr="00F17F11">
        <w:rPr>
          <w:rFonts w:ascii="Century Schoolbook" w:hAnsi="Century Schoolbook" w:cs="Century Schoolbook"/>
          <w:kern w:val="24"/>
          <w:sz w:val="28"/>
          <w:szCs w:val="48"/>
        </w:rPr>
        <w:t xml:space="preserve">στο DNA μιας βιβλιοθήκης 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με προσθήκη μικρών ιχνηθετημένων μορίων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ή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RNA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που έχουν κατασκευαστεί να έχουν αλληλουχία συμπληρωματική μιας χαρακτηριστικής αλληλουχίας του γονιδίου στόχου.</w:t>
      </w:r>
    </w:p>
    <w:p w14:paraId="02EAE7A3" w14:textId="77777777" w:rsidR="001C5514" w:rsidRDefault="001C5514">
      <w:pPr>
        <w:rPr>
          <w:rFonts w:asciiTheme="majorHAnsi" w:hAnsiTheme="majorHAnsi" w:cs="Century Schoolbook"/>
          <w:b/>
          <w:smallCaps/>
          <w:kern w:val="24"/>
          <w:sz w:val="32"/>
          <w:szCs w:val="48"/>
        </w:rPr>
      </w:pPr>
      <w:r>
        <w:rPr>
          <w:rFonts w:asciiTheme="majorHAnsi" w:hAnsiTheme="majorHAnsi" w:cs="Century Schoolbook"/>
          <w:b/>
          <w:smallCaps/>
          <w:kern w:val="24"/>
          <w:sz w:val="32"/>
          <w:szCs w:val="48"/>
        </w:rPr>
        <w:br w:type="page"/>
      </w:r>
    </w:p>
    <w:p w14:paraId="08C4FD88" w14:textId="77777777" w:rsidR="00411442" w:rsidRPr="001C5514" w:rsidRDefault="00411442" w:rsidP="001C5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entury Schoolbook"/>
          <w:b/>
          <w:smallCaps/>
          <w:kern w:val="24"/>
          <w:sz w:val="32"/>
          <w:szCs w:val="48"/>
        </w:rPr>
      </w:pPr>
      <w:r w:rsidRPr="001C5514">
        <w:rPr>
          <w:rFonts w:asciiTheme="majorHAnsi" w:hAnsiTheme="majorHAnsi" w:cs="Century Schoolbook"/>
          <w:b/>
          <w:smallCaps/>
          <w:kern w:val="24"/>
          <w:sz w:val="32"/>
          <w:szCs w:val="48"/>
        </w:rPr>
        <w:lastRenderedPageBreak/>
        <w:t>PCR</w:t>
      </w:r>
      <w:r w:rsidR="001C5514">
        <w:rPr>
          <w:rFonts w:asciiTheme="majorHAnsi" w:hAnsiTheme="majorHAnsi" w:cs="Century Schoolbook"/>
          <w:b/>
          <w:smallCaps/>
          <w:kern w:val="24"/>
          <w:sz w:val="32"/>
          <w:szCs w:val="48"/>
        </w:rPr>
        <w:t xml:space="preserve"> - </w:t>
      </w:r>
      <w:r w:rsidRPr="001C5514">
        <w:rPr>
          <w:rFonts w:asciiTheme="majorHAnsi" w:hAnsiTheme="majorHAnsi" w:cs="Century Schoolbook"/>
          <w:b/>
          <w:smallCaps/>
          <w:kern w:val="24"/>
          <w:sz w:val="32"/>
          <w:szCs w:val="48"/>
        </w:rPr>
        <w:t>Αλυσιδωτή Αντίδραση Πολυμεράσης</w:t>
      </w:r>
    </w:p>
    <w:p w14:paraId="083F0F6C" w14:textId="77777777" w:rsidR="001C5514" w:rsidRDefault="001C5514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</w:p>
    <w:p w14:paraId="763F5180" w14:textId="77777777" w:rsidR="00411442" w:rsidRPr="001C5514" w:rsidRDefault="00411442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>Η Ανάγκη Πολλών Αντίγραφων</w:t>
      </w:r>
    </w:p>
    <w:p w14:paraId="7626A40B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Η μελέτη ενός γονιδίου απαιτεί μεγάλο </w:t>
      </w:r>
      <w:r w:rsidR="008F5114" w:rsidRPr="001C5514">
        <w:rPr>
          <w:rFonts w:ascii="Century Schoolbook" w:hAnsi="Century Schoolbook" w:cs="Century Schoolbook"/>
          <w:kern w:val="24"/>
          <w:sz w:val="28"/>
          <w:szCs w:val="48"/>
        </w:rPr>
        <w:t>αριθμό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αντιγράφων.</w:t>
      </w:r>
    </w:p>
    <w:p w14:paraId="43703FBE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 xml:space="preserve">Ακόμη και οι συγχρονότερες μέθοδοι χημικής ανάλυσης απαιτούν μια ελάχιστη </w:t>
      </w:r>
      <w:r w:rsidRPr="001C5514">
        <w:rPr>
          <w:rFonts w:ascii="Century Schoolbook" w:hAnsi="Century Schoolbook" w:cs="Century Schoolbook"/>
          <w:i/>
          <w:iCs/>
          <w:kern w:val="24"/>
          <w:sz w:val="24"/>
          <w:szCs w:val="42"/>
        </w:rPr>
        <w:t>συγκέντρωση</w:t>
      </w:r>
      <w:r w:rsidRPr="001C5514">
        <w:rPr>
          <w:rFonts w:ascii="Century Schoolbook" w:hAnsi="Century Schoolbook" w:cs="Century Schoolbook"/>
          <w:kern w:val="24"/>
          <w:sz w:val="24"/>
          <w:szCs w:val="42"/>
        </w:rPr>
        <w:t xml:space="preserve"> ενός μορίου για να δουλέψουν, και όχι μόνο </w:t>
      </w:r>
      <w:r w:rsidRPr="001C5514">
        <w:rPr>
          <w:rFonts w:ascii="Century Schoolbook" w:hAnsi="Century Schoolbook" w:cs="Century Schoolbook"/>
          <w:i/>
          <w:iCs/>
          <w:kern w:val="24"/>
          <w:sz w:val="24"/>
          <w:szCs w:val="42"/>
        </w:rPr>
        <w:t>1</w:t>
      </w:r>
      <w:r w:rsidRPr="001C5514">
        <w:rPr>
          <w:rFonts w:ascii="Century Schoolbook" w:hAnsi="Century Schoolbook" w:cs="Century Schoolbook"/>
          <w:kern w:val="24"/>
          <w:sz w:val="24"/>
          <w:szCs w:val="42"/>
        </w:rPr>
        <w:t xml:space="preserve"> μόριο που με δυσκολία ανιχνεύεται στο ηλ. μικροσκόπιο.</w:t>
      </w:r>
    </w:p>
    <w:p w14:paraId="444A3EB4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Η παραγωγή της πρωτεΐνης που κωδικοποιεί ένα γονίδιο σε χρήσιμες ποσότητες απαιτεί ακόμα μεγαλύτερους αριθμούς αντιγράφων.</w:t>
      </w:r>
    </w:p>
    <w:p w14:paraId="6F5461B2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Παραδοσιακά τα απαιτούμενα αντίγραφα παράγονται με τη διαδικασία της κλωνοποίησης (εισαγωγή του γονιδίου σε κύτταρο-ξενιστή και πολλαπλασιασμός του ξενιστή σε καλλιέργεια)</w:t>
      </w:r>
    </w:p>
    <w:p w14:paraId="1334CF7F" w14:textId="77777777" w:rsidR="00411442" w:rsidRPr="00411442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32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Από το 1985, η μέθοδος της αλυσιδωτής αντίδρασης πολυμεράσης (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PCR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) επιτρέπει τον ταχύτατο επιλεκτικό πολλαπλασιασμό ενός τμήματος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 εκατομμύρια 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br/>
        <w:t xml:space="preserve">φορές χωρίς τη χρήση ζωντανών οργανισμών-ξενιστών: 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br/>
      </w:r>
    </w:p>
    <w:p w14:paraId="6C08E8EA" w14:textId="77777777" w:rsidR="00411442" w:rsidRPr="001C5514" w:rsidRDefault="00411442" w:rsidP="001C551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mallCaps/>
          <w:kern w:val="24"/>
          <w:sz w:val="32"/>
          <w:szCs w:val="48"/>
        </w:rPr>
      </w:pP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 xml:space="preserve">Τα Πλεονεκτήματα </w:t>
      </w:r>
      <w:r w:rsidR="008F5114"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>της</w:t>
      </w:r>
      <w:r w:rsidRPr="001C5514">
        <w:rPr>
          <w:rFonts w:ascii="Century Schoolbook" w:hAnsi="Century Schoolbook" w:cs="Century Schoolbook"/>
          <w:smallCaps/>
          <w:kern w:val="24"/>
          <w:sz w:val="32"/>
          <w:szCs w:val="48"/>
        </w:rPr>
        <w:t xml:space="preserve"> PCR</w:t>
      </w:r>
    </w:p>
    <w:p w14:paraId="2CDC588A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Υψηλή ταχύτητα σε σχέση με την ταχύτητα αναπαραγωγής οποιουδήποτε ζωντανού ξενιστή</w:t>
      </w:r>
    </w:p>
    <w:p w14:paraId="1C3D5F9B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Απλούστευση και δυνατότητα αυτοματισμού της διαδικασίας.</w:t>
      </w:r>
    </w:p>
    <w:p w14:paraId="79897CFF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Δεν απαιτείται απομόνωση του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8"/>
          <w:szCs w:val="48"/>
        </w:rPr>
        <w:t xml:space="preserve">-στόχου και παράγεται ουσιαστικά καθαρό </w:t>
      </w:r>
      <w:r w:rsidRPr="001C5514">
        <w:rPr>
          <w:rFonts w:ascii="Century Schoolbook" w:hAnsi="Century Schoolbook" w:cs="Century Schoolbook"/>
          <w:kern w:val="24"/>
          <w:sz w:val="28"/>
          <w:szCs w:val="48"/>
          <w:lang w:val="en-US"/>
        </w:rPr>
        <w:t>DNA</w:t>
      </w:r>
    </w:p>
    <w:p w14:paraId="2A8D2B9D" w14:textId="77777777" w:rsidR="00411442" w:rsidRPr="001C5514" w:rsidRDefault="00411442" w:rsidP="008F5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kern w:val="24"/>
          <w:sz w:val="28"/>
          <w:szCs w:val="48"/>
        </w:rPr>
      </w:pPr>
      <w:r w:rsidRPr="001C5514">
        <w:rPr>
          <w:rFonts w:ascii="Century Schoolbook" w:hAnsi="Century Schoolbook" w:cs="Century Schoolbook"/>
          <w:kern w:val="24"/>
          <w:sz w:val="28"/>
          <w:szCs w:val="48"/>
        </w:rPr>
        <w:t>Τεράστιος αριθμός αντιγράφων ακόμη και από ένα αρχικό μόριο έχει αυξήσει την ευαισθησία των γενετικών αναλύσεων με πρακτικές εφαρμογές:</w:t>
      </w:r>
    </w:p>
    <w:p w14:paraId="04CEEBF2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 xml:space="preserve">Στην ιατρική, π.χ. διάγνωση ασθενειών όπως το </w:t>
      </w:r>
      <w:r w:rsidRPr="001C5514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AIDS</w:t>
      </w:r>
    </w:p>
    <w:p w14:paraId="113E6873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>Στην εγκληματολογία για ταυτοποίηση υπόπτων</w:t>
      </w:r>
    </w:p>
    <w:p w14:paraId="2239CCD6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 xml:space="preserve">Στην παλαιοντολογία για μελέτη </w:t>
      </w:r>
      <w:r w:rsidRPr="001C5514">
        <w:rPr>
          <w:rFonts w:ascii="Century Schoolbook" w:hAnsi="Century Schoolbook" w:cs="Century Schoolbook"/>
          <w:kern w:val="24"/>
          <w:sz w:val="24"/>
          <w:szCs w:val="42"/>
          <w:lang w:val="en-US"/>
        </w:rPr>
        <w:t>DNA</w:t>
      </w:r>
      <w:r w:rsidRPr="001C5514">
        <w:rPr>
          <w:rFonts w:ascii="Century Schoolbook" w:hAnsi="Century Schoolbook" w:cs="Century Schoolbook"/>
          <w:kern w:val="24"/>
          <w:sz w:val="24"/>
          <w:szCs w:val="42"/>
        </w:rPr>
        <w:t xml:space="preserve"> απολιθωμάτων</w:t>
      </w:r>
    </w:p>
    <w:p w14:paraId="1E73E50B" w14:textId="77777777" w:rsidR="00411442" w:rsidRPr="001C5514" w:rsidRDefault="00411442" w:rsidP="004114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entury Schoolbook" w:hAnsi="Century Schoolbook" w:cs="Century Schoolbook"/>
          <w:kern w:val="24"/>
          <w:sz w:val="24"/>
          <w:szCs w:val="42"/>
        </w:rPr>
      </w:pPr>
      <w:r w:rsidRPr="001C5514">
        <w:rPr>
          <w:rFonts w:ascii="Century Schoolbook" w:hAnsi="Century Schoolbook" w:cs="Century Schoolbook"/>
          <w:kern w:val="24"/>
          <w:sz w:val="24"/>
          <w:szCs w:val="42"/>
        </w:rPr>
        <w:t>κ.λπ.</w:t>
      </w:r>
    </w:p>
    <w:p w14:paraId="5F268C6B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entury Schoolbook" w:hAnsi="Century Schoolbook" w:cs="Century Schoolbook"/>
          <w:kern w:val="24"/>
          <w:sz w:val="32"/>
          <w:szCs w:val="48"/>
        </w:rPr>
      </w:pPr>
    </w:p>
    <w:p w14:paraId="64E5D244" w14:textId="77777777" w:rsidR="00411442" w:rsidRPr="00411442" w:rsidRDefault="00411442" w:rsidP="00411442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entury Schoolbook" w:hAnsi="Century Schoolbook" w:cs="Century Schoolbook"/>
          <w:kern w:val="24"/>
          <w:sz w:val="32"/>
          <w:szCs w:val="48"/>
        </w:rPr>
      </w:pPr>
    </w:p>
    <w:p w14:paraId="5FC05C09" w14:textId="77777777" w:rsidR="000D7B9C" w:rsidRPr="00411442" w:rsidRDefault="000D7B9C">
      <w:pPr>
        <w:rPr>
          <w:sz w:val="14"/>
        </w:rPr>
      </w:pPr>
    </w:p>
    <w:sectPr w:rsidR="000D7B9C" w:rsidRPr="00411442" w:rsidSect="00DE59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02EAF4A"/>
    <w:lvl w:ilvl="0">
      <w:numFmt w:val="bullet"/>
      <w:lvlText w:val="*"/>
      <w:lvlJc w:val="left"/>
    </w:lvl>
  </w:abstractNum>
  <w:abstractNum w:abstractNumId="1" w15:restartNumberingAfterBreak="0">
    <w:nsid w:val="1B06647A"/>
    <w:multiLevelType w:val="hybridMultilevel"/>
    <w:tmpl w:val="C4B29AC0"/>
    <w:lvl w:ilvl="0" w:tplc="4D3A36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A2BE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4E29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8DD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CF7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297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8C2C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45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0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BC3455"/>
    <w:multiLevelType w:val="hybridMultilevel"/>
    <w:tmpl w:val="B150D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350A6"/>
    <w:multiLevelType w:val="hybridMultilevel"/>
    <w:tmpl w:val="62D4C1AC"/>
    <w:lvl w:ilvl="0" w:tplc="3BF2FD9A">
      <w:numFmt w:val="bullet"/>
      <w:lvlText w:val="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1FB8"/>
    <w:multiLevelType w:val="hybridMultilevel"/>
    <w:tmpl w:val="1BA04A7A"/>
    <w:lvl w:ilvl="0" w:tplc="572A6D2E">
      <w:numFmt w:val="bullet"/>
      <w:lvlText w:val="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F69DD"/>
    <w:multiLevelType w:val="hybridMultilevel"/>
    <w:tmpl w:val="1780CF84"/>
    <w:lvl w:ilvl="0" w:tplc="44E0BC00">
      <w:numFmt w:val="bullet"/>
      <w:lvlText w:val="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97E30"/>
    <w:multiLevelType w:val="hybridMultilevel"/>
    <w:tmpl w:val="73D407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B42D9F"/>
    <w:multiLevelType w:val="hybridMultilevel"/>
    <w:tmpl w:val="9D26375A"/>
    <w:lvl w:ilvl="0" w:tplc="572A6D2E">
      <w:numFmt w:val="bullet"/>
      <w:lvlText w:val=""/>
      <w:lvlJc w:val="left"/>
      <w:pPr>
        <w:ind w:left="0" w:firstLine="0"/>
      </w:pPr>
      <w:rPr>
        <w:rFonts w:ascii="Wingdings" w:hAnsi="Wingdings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06C1F"/>
    <w:multiLevelType w:val="hybridMultilevel"/>
    <w:tmpl w:val="839C7FCA"/>
    <w:lvl w:ilvl="0" w:tplc="0F848C5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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4"/>
          <w:szCs w:val="32"/>
        </w:rPr>
      </w:lvl>
    </w:lvlOverride>
  </w:num>
  <w:num w:numId="3">
    <w:abstractNumId w:val="0"/>
    <w:lvlOverride w:ilvl="0">
      <w:lvl w:ilvl="0">
        <w:numFmt w:val="bullet"/>
        <w:lvlText w:val="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entury Schoolbook" w:hAnsi="Century Schoolbook" w:cs="Times New Roman" w:hint="default"/>
          <w:sz w:val="28"/>
          <w:szCs w:val="40"/>
        </w:rPr>
      </w:lvl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442"/>
    <w:rsid w:val="000D7B9C"/>
    <w:rsid w:val="001C5514"/>
    <w:rsid w:val="00295220"/>
    <w:rsid w:val="00411442"/>
    <w:rsid w:val="0045629D"/>
    <w:rsid w:val="008F5114"/>
    <w:rsid w:val="00946F7C"/>
    <w:rsid w:val="00952E0F"/>
    <w:rsid w:val="00BA7EF4"/>
    <w:rsid w:val="00F1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EA13"/>
  <w15:docId w15:val="{1A244266-0E12-44BE-9956-4C33049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291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5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981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942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9C2C-0FA4-4A54-85A4-7A42AB55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Άννα Γεωργοπούλου</cp:lastModifiedBy>
  <cp:revision>5</cp:revision>
  <dcterms:created xsi:type="dcterms:W3CDTF">2009-11-26T12:02:00Z</dcterms:created>
  <dcterms:modified xsi:type="dcterms:W3CDTF">2020-07-26T12:09:00Z</dcterms:modified>
</cp:coreProperties>
</file>