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0A" w:rsidRDefault="00382E0A" w:rsidP="00382E0A">
      <w:pPr>
        <w:rPr>
          <w:rStyle w:val="a5"/>
          <w:rFonts w:ascii="Palatino Linotype" w:hAnsi="Palatino Linotype"/>
          <w:sz w:val="21"/>
          <w:szCs w:val="21"/>
          <w:shd w:val="clear" w:color="auto" w:fill="FFFFFF"/>
        </w:rPr>
      </w:pPr>
      <w:r>
        <w:rPr>
          <w:rStyle w:val="a5"/>
          <w:rFonts w:ascii="Palatino Linotype" w:hAnsi="Palatino Linotype"/>
          <w:sz w:val="21"/>
          <w:szCs w:val="21"/>
          <w:shd w:val="clear" w:color="auto" w:fill="FFFFFF"/>
        </w:rPr>
        <w:t>ΕΡΩΤΗΣΕΙΣ ΕΙΣΑΓΩΓΗΣ.</w:t>
      </w:r>
    </w:p>
    <w:p w:rsidR="00382E0A" w:rsidRDefault="00A52AED" w:rsidP="00382E0A">
      <w:pPr>
        <w:rPr>
          <w:rFonts w:asciiTheme="minorHAnsi" w:hAnsiTheme="minorHAnsi"/>
          <w:b/>
          <w:sz w:val="20"/>
          <w:szCs w:val="20"/>
        </w:rPr>
      </w:pPr>
      <w:r>
        <w:rPr>
          <w:rStyle w:val="a5"/>
          <w:rFonts w:ascii="Palatino Linotype" w:hAnsi="Palatino Linotype"/>
          <w:sz w:val="21"/>
          <w:szCs w:val="21"/>
          <w:shd w:val="clear" w:color="auto" w:fill="FFFFFF"/>
        </w:rPr>
        <w:t>Η αρχή της συζήτησης. Είναι δυνατόν να διδαχθεί η πολιτική αρετή, όπως ισχυρίζεται ο Πρωταγόρας;</w:t>
      </w:r>
      <w:r w:rsidR="00382E0A" w:rsidRPr="00382E0A">
        <w:rPr>
          <w:rFonts w:asciiTheme="minorHAnsi" w:hAnsiTheme="minorHAnsi"/>
          <w:b/>
          <w:sz w:val="20"/>
          <w:szCs w:val="20"/>
        </w:rPr>
        <w:t xml:space="preserve"> </w:t>
      </w:r>
    </w:p>
    <w:p w:rsidR="00A52AED" w:rsidRPr="00382E0A" w:rsidRDefault="00382E0A" w:rsidP="00382E0A">
      <w:pPr>
        <w:rPr>
          <w:rStyle w:val="a5"/>
          <w:rFonts w:asciiTheme="minorHAnsi" w:hAnsiTheme="minorHAnsi"/>
          <w:bCs w:val="0"/>
          <w:sz w:val="20"/>
          <w:szCs w:val="20"/>
        </w:rPr>
      </w:pPr>
      <w:proofErr w:type="spellStart"/>
      <w:proofErr w:type="gramStart"/>
      <w:r w:rsidRPr="0022661F">
        <w:rPr>
          <w:rFonts w:asciiTheme="minorHAnsi" w:hAnsiTheme="minorHAnsi"/>
          <w:b/>
          <w:sz w:val="20"/>
          <w:szCs w:val="20"/>
          <w:lang w:val="en-US"/>
        </w:rPr>
        <w:t>i</w:t>
      </w:r>
      <w:proofErr w:type="spellEnd"/>
      <w:proofErr w:type="gramEnd"/>
      <w:r w:rsidRPr="0022661F">
        <w:rPr>
          <w:rFonts w:asciiTheme="minorHAnsi" w:hAnsiTheme="minorHAnsi"/>
          <w:b/>
          <w:sz w:val="20"/>
          <w:szCs w:val="20"/>
        </w:rPr>
        <w:t>. Σ-Λ.</w:t>
      </w:r>
    </w:p>
    <w:p w:rsidR="00EF15A9" w:rsidRPr="00EF15A9" w:rsidRDefault="00781197" w:rsidP="00775769">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Pr>
          <w:rFonts w:asciiTheme="minorHAnsi" w:hAnsiTheme="minorHAnsi"/>
          <w:sz w:val="20"/>
          <w:szCs w:val="20"/>
        </w:rPr>
        <w:t xml:space="preserve">Η </w:t>
      </w:r>
      <w:r w:rsidR="00EF15A9">
        <w:rPr>
          <w:rFonts w:asciiTheme="minorHAnsi" w:hAnsiTheme="minorHAnsi"/>
          <w:sz w:val="20"/>
          <w:szCs w:val="20"/>
        </w:rPr>
        <w:t xml:space="preserve"> πραγματική εισαγωγή στο θέμα αναφέρεται στην </w:t>
      </w:r>
      <w:r w:rsidR="00EF15A9" w:rsidRPr="00EF15A9">
        <w:rPr>
          <w:rFonts w:asciiTheme="minorHAnsi" w:hAnsiTheme="minorHAnsi"/>
          <w:sz w:val="20"/>
          <w:szCs w:val="20"/>
        </w:rPr>
        <w:t xml:space="preserve">αξία της σοφιστικής, και </w:t>
      </w:r>
      <w:r w:rsidR="00EF15A9">
        <w:rPr>
          <w:rFonts w:asciiTheme="minorHAnsi" w:hAnsiTheme="minorHAnsi"/>
          <w:sz w:val="20"/>
          <w:szCs w:val="20"/>
        </w:rPr>
        <w:t xml:space="preserve">στο αν </w:t>
      </w:r>
      <w:r w:rsidR="00EF15A9" w:rsidRPr="00EF15A9">
        <w:rPr>
          <w:rFonts w:asciiTheme="minorHAnsi" w:hAnsiTheme="minorHAnsi"/>
          <w:sz w:val="20"/>
          <w:szCs w:val="20"/>
        </w:rPr>
        <w:t>μπορούν οι σοφιστές (ή οποιοσδήποτε άλλος) να διδάξει στους νέους την αρετή</w:t>
      </w:r>
      <w:r w:rsidR="00EF15A9" w:rsidRPr="00EF15A9">
        <w:rPr>
          <w:rFonts w:ascii="Palatino Linotype" w:hAnsi="Palatino Linotype"/>
          <w:sz w:val="21"/>
          <w:szCs w:val="21"/>
          <w:shd w:val="clear" w:color="auto" w:fill="FFFFFF"/>
        </w:rPr>
        <w:t>.</w:t>
      </w:r>
      <w:r w:rsidR="002441E5" w:rsidRPr="002441E5">
        <w:rPr>
          <w:rFonts w:ascii="Palatino Linotype" w:hAnsi="Palatino Linotype"/>
          <w:sz w:val="21"/>
          <w:szCs w:val="21"/>
          <w:shd w:val="clear" w:color="auto" w:fill="FFFFFF"/>
        </w:rPr>
        <w:t xml:space="preserve"> </w:t>
      </w:r>
      <w:r w:rsidR="002441E5">
        <w:rPr>
          <w:rFonts w:ascii="Palatino Linotype" w:hAnsi="Palatino Linotype"/>
          <w:sz w:val="21"/>
          <w:szCs w:val="21"/>
          <w:shd w:val="clear" w:color="auto" w:fill="FFFFFF"/>
        </w:rPr>
        <w:t>ΣΩΣΤΟ</w:t>
      </w:r>
    </w:p>
    <w:p w:rsidR="00A52AED" w:rsidRPr="00775769" w:rsidRDefault="00A52AED" w:rsidP="00A52AED">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sidRPr="00775769">
        <w:rPr>
          <w:rFonts w:asciiTheme="minorHAnsi" w:hAnsiTheme="minorHAnsi"/>
          <w:i/>
          <w:iCs/>
          <w:sz w:val="20"/>
          <w:szCs w:val="20"/>
          <w:lang w:val="en-US"/>
        </w:rPr>
        <w:t>H</w:t>
      </w:r>
      <w:r w:rsidRPr="00775769">
        <w:rPr>
          <w:rFonts w:asciiTheme="minorHAnsi" w:hAnsiTheme="minorHAnsi"/>
          <w:i/>
          <w:iCs/>
          <w:sz w:val="20"/>
          <w:szCs w:val="20"/>
        </w:rPr>
        <w:t xml:space="preserve"> ευβουλία</w:t>
      </w:r>
      <w:r w:rsidRPr="00775769">
        <w:rPr>
          <w:rFonts w:asciiTheme="minorHAnsi" w:hAnsiTheme="minorHAnsi"/>
          <w:sz w:val="20"/>
          <w:szCs w:val="20"/>
        </w:rPr>
        <w:t xml:space="preserve"> είναι η ικανότητα να σκέφτεται και να αποφασίζει κάποιος σωστά για κάθε θέμα που έχει σχέση με τον δημόσιο βίο.</w:t>
      </w:r>
      <w:r w:rsidR="002441E5">
        <w:rPr>
          <w:rFonts w:asciiTheme="minorHAnsi" w:hAnsiTheme="minorHAnsi"/>
          <w:sz w:val="20"/>
          <w:szCs w:val="20"/>
        </w:rPr>
        <w:t xml:space="preserve"> ΛΑΘΟΣ</w:t>
      </w:r>
    </w:p>
    <w:p w:rsidR="005920E7" w:rsidRDefault="005920E7" w:rsidP="00A52AED">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Pr>
          <w:rFonts w:asciiTheme="minorHAnsi" w:hAnsiTheme="minorHAnsi"/>
          <w:sz w:val="20"/>
          <w:szCs w:val="20"/>
        </w:rPr>
        <w:t xml:space="preserve">Η </w:t>
      </w:r>
      <w:r w:rsidRPr="005920E7">
        <w:rPr>
          <w:rFonts w:asciiTheme="minorHAnsi" w:hAnsiTheme="minorHAnsi"/>
          <w:i/>
          <w:sz w:val="20"/>
          <w:szCs w:val="20"/>
        </w:rPr>
        <w:t>ευβουλία</w:t>
      </w:r>
      <w:r>
        <w:rPr>
          <w:rFonts w:asciiTheme="minorHAnsi" w:hAnsiTheme="minorHAnsi"/>
          <w:i/>
          <w:sz w:val="20"/>
          <w:szCs w:val="20"/>
        </w:rPr>
        <w:t xml:space="preserve"> </w:t>
      </w:r>
      <w:proofErr w:type="spellStart"/>
      <w:r w:rsidRPr="005920E7">
        <w:rPr>
          <w:rFonts w:asciiTheme="minorHAnsi" w:hAnsiTheme="minorHAnsi"/>
          <w:sz w:val="20"/>
          <w:szCs w:val="20"/>
        </w:rPr>
        <w:t>ερμ</w:t>
      </w:r>
      <w:r>
        <w:rPr>
          <w:rFonts w:asciiTheme="minorHAnsi" w:hAnsiTheme="minorHAnsi"/>
          <w:sz w:val="20"/>
          <w:szCs w:val="20"/>
        </w:rPr>
        <w:t>ηνεύται</w:t>
      </w:r>
      <w:proofErr w:type="spellEnd"/>
      <w:r>
        <w:rPr>
          <w:rFonts w:asciiTheme="minorHAnsi" w:hAnsiTheme="minorHAnsi"/>
          <w:sz w:val="20"/>
          <w:szCs w:val="20"/>
        </w:rPr>
        <w:t xml:space="preserve"> από το Σωκράτη ως πολιτική αρετή.</w:t>
      </w:r>
      <w:r w:rsidR="002441E5">
        <w:rPr>
          <w:rFonts w:asciiTheme="minorHAnsi" w:hAnsiTheme="minorHAnsi"/>
          <w:sz w:val="20"/>
          <w:szCs w:val="20"/>
        </w:rPr>
        <w:t xml:space="preserve"> ΣΩΣΤΟ</w:t>
      </w:r>
    </w:p>
    <w:p w:rsidR="00F66387" w:rsidRDefault="002955C9" w:rsidP="00F66387">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sidRPr="00F66387">
        <w:rPr>
          <w:rFonts w:asciiTheme="minorHAnsi" w:hAnsiTheme="minorHAnsi"/>
          <w:sz w:val="20"/>
          <w:szCs w:val="20"/>
        </w:rPr>
        <w:t>Ο Σωκράτης αρχικά προσποιείται ότι συμφωνεί με τη θέση του Πρωταγόρα.</w:t>
      </w:r>
      <w:r w:rsidR="002441E5">
        <w:rPr>
          <w:rFonts w:asciiTheme="minorHAnsi" w:hAnsiTheme="minorHAnsi"/>
          <w:sz w:val="20"/>
          <w:szCs w:val="20"/>
        </w:rPr>
        <w:t xml:space="preserve"> ΛΑΘΟΣ</w:t>
      </w:r>
    </w:p>
    <w:p w:rsidR="00713D12" w:rsidRDefault="00D85ABA" w:rsidP="00F66387">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sidRPr="00F66387">
        <w:rPr>
          <w:rFonts w:asciiTheme="minorHAnsi" w:hAnsiTheme="minorHAnsi"/>
          <w:sz w:val="20"/>
          <w:szCs w:val="20"/>
        </w:rPr>
        <w:t xml:space="preserve"> Ο Σωκράτης πιστεύει ότι η αρετή είναι διδακτή αλλά δεν μπορούν να τη διδάξουν οι σοφιστές</w:t>
      </w:r>
      <w:r w:rsidR="002441E5">
        <w:rPr>
          <w:rFonts w:asciiTheme="minorHAnsi" w:hAnsiTheme="minorHAnsi"/>
          <w:sz w:val="20"/>
          <w:szCs w:val="20"/>
        </w:rPr>
        <w:t xml:space="preserve"> ΛΑΘΟΣ</w:t>
      </w:r>
    </w:p>
    <w:p w:rsidR="00713D12" w:rsidRPr="00713D12" w:rsidRDefault="00A52AED" w:rsidP="00713D12">
      <w:pPr>
        <w:pStyle w:val="a4"/>
        <w:numPr>
          <w:ilvl w:val="0"/>
          <w:numId w:val="6"/>
        </w:numPr>
        <w:shd w:val="clear" w:color="auto" w:fill="FFFFFF"/>
        <w:spacing w:before="100" w:beforeAutospacing="1" w:after="0" w:afterAutospacing="1" w:line="345" w:lineRule="atLeast"/>
        <w:rPr>
          <w:rFonts w:asciiTheme="minorHAnsi" w:hAnsiTheme="minorHAnsi"/>
          <w:sz w:val="20"/>
          <w:szCs w:val="20"/>
        </w:rPr>
      </w:pPr>
      <w:r w:rsidRPr="00713D12">
        <w:rPr>
          <w:rFonts w:asciiTheme="minorHAnsi" w:hAnsiTheme="minorHAnsi"/>
          <w:sz w:val="20"/>
          <w:szCs w:val="20"/>
        </w:rPr>
        <w:t xml:space="preserve">Στην αθηναϊκή εκκλησία του δήμου, σύμφωνα με τον </w:t>
      </w:r>
      <w:r w:rsidRPr="002441E5">
        <w:rPr>
          <w:rFonts w:asciiTheme="minorHAnsi" w:hAnsiTheme="minorHAnsi"/>
          <w:color w:val="FF0000"/>
          <w:sz w:val="20"/>
          <w:szCs w:val="20"/>
        </w:rPr>
        <w:t>Πρωταγόρα</w:t>
      </w:r>
      <w:r w:rsidRPr="00713D12">
        <w:rPr>
          <w:rFonts w:asciiTheme="minorHAnsi" w:hAnsiTheme="minorHAnsi"/>
          <w:sz w:val="20"/>
          <w:szCs w:val="20"/>
        </w:rPr>
        <w:t>, εάν παρουσιαστεί κάποιος μη ειδικός σε μια συζήτηση για τεχνικό θέμα και θελήσει να συμβουλεύσει σχετικά με αυτό τους συμπολίτες του, τον διώχνουν κοροϊδεύοντάς τον</w:t>
      </w:r>
      <w:r w:rsidR="002955C9" w:rsidRPr="00713D12">
        <w:rPr>
          <w:rFonts w:asciiTheme="minorHAnsi" w:hAnsiTheme="minorHAnsi"/>
          <w:sz w:val="20"/>
          <w:szCs w:val="20"/>
        </w:rPr>
        <w:t>.</w:t>
      </w:r>
      <w:r w:rsidR="002441E5">
        <w:rPr>
          <w:rFonts w:asciiTheme="minorHAnsi" w:hAnsiTheme="minorHAnsi"/>
          <w:sz w:val="20"/>
          <w:szCs w:val="20"/>
        </w:rPr>
        <w:t xml:space="preserve"> ΛΑΘΟΣ</w:t>
      </w:r>
    </w:p>
    <w:p w:rsidR="00713D12" w:rsidRPr="00F12ECC" w:rsidRDefault="00713D12" w:rsidP="00713D12">
      <w:pPr>
        <w:pStyle w:val="Web"/>
        <w:shd w:val="clear" w:color="auto" w:fill="FFFFFF"/>
        <w:jc w:val="both"/>
        <w:rPr>
          <w:rStyle w:val="apple-converted-space"/>
          <w:rFonts w:ascii="Palatino Linotype" w:hAnsi="Palatino Linotype"/>
          <w:color w:val="000000"/>
          <w:sz w:val="21"/>
          <w:szCs w:val="21"/>
          <w:shd w:val="clear" w:color="auto" w:fill="FFFFFF"/>
        </w:rPr>
      </w:pPr>
      <w:r w:rsidRPr="00713D12">
        <w:rPr>
          <w:rStyle w:val="a5"/>
          <w:rFonts w:ascii="Palatino Linotype" w:hAnsi="Palatino Linotype"/>
          <w:color w:val="000000"/>
          <w:sz w:val="21"/>
          <w:szCs w:val="21"/>
          <w:shd w:val="clear" w:color="auto" w:fill="FFFFFF"/>
        </w:rPr>
        <w:t xml:space="preserve"> </w:t>
      </w:r>
      <w:r>
        <w:rPr>
          <w:rStyle w:val="a5"/>
          <w:rFonts w:ascii="Palatino Linotype" w:hAnsi="Palatino Linotype"/>
          <w:color w:val="000000"/>
          <w:sz w:val="21"/>
          <w:szCs w:val="21"/>
          <w:shd w:val="clear" w:color="auto" w:fill="FFFFFF"/>
        </w:rPr>
        <w:t>Η απάντηση του Πρωταγόρα και ο μύθος για τη δημιουργία της ανθρώπινης κοινωνίας</w:t>
      </w:r>
      <w:r>
        <w:rPr>
          <w:rStyle w:val="apple-converted-space"/>
          <w:rFonts w:ascii="Palatino Linotype" w:hAnsi="Palatino Linotype"/>
          <w:color w:val="000000"/>
          <w:sz w:val="21"/>
          <w:szCs w:val="21"/>
          <w:shd w:val="clear" w:color="auto" w:fill="FFFFFF"/>
        </w:rPr>
        <w:t> </w:t>
      </w:r>
    </w:p>
    <w:p w:rsidR="002955C9" w:rsidRPr="00713D12" w:rsidRDefault="002955C9"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sidRPr="00713D12">
        <w:rPr>
          <w:rFonts w:asciiTheme="minorHAnsi" w:hAnsiTheme="minorHAnsi"/>
          <w:sz w:val="20"/>
          <w:szCs w:val="20"/>
        </w:rPr>
        <w:t xml:space="preserve">Ο Πρωταγόρας απαντά στις αντιρρήσεις που του προέβαλε ο Σωκράτης με ένα </w:t>
      </w:r>
      <w:r w:rsidRPr="002441E5">
        <w:rPr>
          <w:rFonts w:asciiTheme="minorHAnsi" w:hAnsiTheme="minorHAnsi"/>
          <w:color w:val="FF0000"/>
          <w:sz w:val="20"/>
          <w:szCs w:val="20"/>
        </w:rPr>
        <w:t>σύντομο</w:t>
      </w:r>
      <w:r w:rsidRPr="00713D12">
        <w:rPr>
          <w:rFonts w:asciiTheme="minorHAnsi" w:hAnsiTheme="minorHAnsi"/>
          <w:sz w:val="20"/>
          <w:szCs w:val="20"/>
        </w:rPr>
        <w:t xml:space="preserve"> λόγο.</w:t>
      </w:r>
      <w:r w:rsidR="002441E5">
        <w:rPr>
          <w:rFonts w:asciiTheme="minorHAnsi" w:hAnsiTheme="minorHAnsi"/>
          <w:sz w:val="20"/>
          <w:szCs w:val="20"/>
        </w:rPr>
        <w:t xml:space="preserve"> ΛΑΘΟΣ</w:t>
      </w:r>
    </w:p>
    <w:p w:rsidR="00795727" w:rsidRPr="00795727" w:rsidRDefault="00D85ABA"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sidRPr="00795727">
        <w:rPr>
          <w:rFonts w:asciiTheme="minorHAnsi" w:hAnsiTheme="minorHAnsi"/>
          <w:sz w:val="20"/>
          <w:szCs w:val="20"/>
        </w:rPr>
        <w:t>Ο Πρωταγόρας απαντά στις αντιρρήσεις που του προέβαλε ο Σωκράτης με ένα μύθο.</w:t>
      </w:r>
      <w:r w:rsidR="00795727" w:rsidRPr="00795727">
        <w:rPr>
          <w:rFonts w:ascii="Palatino Linotype" w:hAnsi="Palatino Linotype"/>
          <w:sz w:val="21"/>
          <w:szCs w:val="21"/>
          <w:shd w:val="clear" w:color="auto" w:fill="FFFFFF"/>
        </w:rPr>
        <w:t xml:space="preserve"> </w:t>
      </w:r>
      <w:r w:rsidR="002441E5">
        <w:rPr>
          <w:rFonts w:ascii="Palatino Linotype" w:hAnsi="Palatino Linotype"/>
          <w:sz w:val="21"/>
          <w:szCs w:val="21"/>
          <w:shd w:val="clear" w:color="auto" w:fill="FFFFFF"/>
        </w:rPr>
        <w:t>ΛΑΘΟΣ</w:t>
      </w:r>
    </w:p>
    <w:p w:rsidR="00795727" w:rsidRPr="00795727" w:rsidRDefault="00795727" w:rsidP="00713D12">
      <w:pPr>
        <w:pStyle w:val="a4"/>
        <w:numPr>
          <w:ilvl w:val="0"/>
          <w:numId w:val="7"/>
        </w:numPr>
        <w:shd w:val="clear" w:color="auto" w:fill="FFFFFF"/>
        <w:spacing w:before="100" w:beforeAutospacing="1" w:after="0" w:afterAutospacing="1" w:line="345" w:lineRule="atLeast"/>
        <w:rPr>
          <w:rFonts w:asciiTheme="minorHAnsi" w:hAnsiTheme="minorHAnsi"/>
          <w:sz w:val="20"/>
          <w:szCs w:val="20"/>
        </w:rPr>
      </w:pPr>
      <w:r w:rsidRPr="00795727">
        <w:rPr>
          <w:rFonts w:asciiTheme="minorHAnsi" w:hAnsiTheme="minorHAnsi"/>
          <w:sz w:val="20"/>
          <w:szCs w:val="20"/>
        </w:rPr>
        <w:t>Στο πρώτο</w:t>
      </w:r>
      <w:r>
        <w:rPr>
          <w:rFonts w:asciiTheme="minorHAnsi" w:hAnsiTheme="minorHAnsi"/>
          <w:sz w:val="20"/>
          <w:szCs w:val="20"/>
        </w:rPr>
        <w:t xml:space="preserve"> μέρος του λόγου του</w:t>
      </w:r>
      <w:r w:rsidRPr="00795727">
        <w:rPr>
          <w:rFonts w:asciiTheme="minorHAnsi" w:hAnsiTheme="minorHAnsi"/>
          <w:sz w:val="20"/>
          <w:szCs w:val="20"/>
        </w:rPr>
        <w:t>, που ξεκινά με τον μύθο του Προμηθέα, ο σοφιστής απαντά στη σωκρατική αντίρρηση σύμφωνα με την οποία δεν υπάρχουν "ειδικοί" στα θέματα της πολιτικής.</w:t>
      </w:r>
      <w:r w:rsidR="002441E5">
        <w:rPr>
          <w:rFonts w:asciiTheme="minorHAnsi" w:hAnsiTheme="minorHAnsi"/>
          <w:sz w:val="20"/>
          <w:szCs w:val="20"/>
        </w:rPr>
        <w:t xml:space="preserve"> ΣΩΣΤΟ</w:t>
      </w:r>
    </w:p>
    <w:p w:rsidR="00795727" w:rsidRPr="00CB5E79" w:rsidRDefault="00795727" w:rsidP="00CB5E79">
      <w:pPr>
        <w:pStyle w:val="a4"/>
        <w:numPr>
          <w:ilvl w:val="0"/>
          <w:numId w:val="7"/>
        </w:numPr>
        <w:shd w:val="clear" w:color="auto" w:fill="FFFFFF"/>
        <w:spacing w:before="100" w:beforeAutospacing="1" w:after="0" w:afterAutospacing="1" w:line="345" w:lineRule="atLeast"/>
        <w:rPr>
          <w:rFonts w:asciiTheme="minorHAnsi" w:hAnsiTheme="minorHAnsi"/>
          <w:sz w:val="20"/>
          <w:szCs w:val="20"/>
        </w:rPr>
      </w:pPr>
      <w:r w:rsidRPr="00795727">
        <w:rPr>
          <w:rFonts w:asciiTheme="minorHAnsi" w:hAnsiTheme="minorHAnsi"/>
          <w:sz w:val="20"/>
          <w:szCs w:val="20"/>
        </w:rPr>
        <w:t xml:space="preserve">Στο δεύτερο </w:t>
      </w:r>
      <w:r>
        <w:rPr>
          <w:rFonts w:asciiTheme="minorHAnsi" w:hAnsiTheme="minorHAnsi"/>
          <w:sz w:val="20"/>
          <w:szCs w:val="20"/>
        </w:rPr>
        <w:t>μέρος του λόγου του</w:t>
      </w:r>
      <w:r w:rsidRPr="00795727">
        <w:rPr>
          <w:rFonts w:asciiTheme="minorHAnsi" w:hAnsiTheme="minorHAnsi"/>
          <w:sz w:val="20"/>
          <w:szCs w:val="20"/>
        </w:rPr>
        <w:t xml:space="preserve">, </w:t>
      </w:r>
      <w:r>
        <w:rPr>
          <w:rFonts w:asciiTheme="minorHAnsi" w:hAnsiTheme="minorHAnsi"/>
          <w:sz w:val="20"/>
          <w:szCs w:val="20"/>
        </w:rPr>
        <w:t xml:space="preserve">ο </w:t>
      </w:r>
      <w:proofErr w:type="spellStart"/>
      <w:r>
        <w:rPr>
          <w:rFonts w:asciiTheme="minorHAnsi" w:hAnsiTheme="minorHAnsi"/>
          <w:sz w:val="20"/>
          <w:szCs w:val="20"/>
        </w:rPr>
        <w:t>Πρ</w:t>
      </w:r>
      <w:proofErr w:type="spellEnd"/>
      <w:r>
        <w:rPr>
          <w:rFonts w:asciiTheme="minorHAnsi" w:hAnsiTheme="minorHAnsi"/>
          <w:sz w:val="20"/>
          <w:szCs w:val="20"/>
        </w:rPr>
        <w:t xml:space="preserve">. </w:t>
      </w:r>
      <w:r w:rsidRPr="00795727">
        <w:rPr>
          <w:rFonts w:asciiTheme="minorHAnsi" w:hAnsiTheme="minorHAnsi"/>
          <w:sz w:val="20"/>
          <w:szCs w:val="20"/>
        </w:rPr>
        <w:t>απαντά στην αντίρρηση σύμφωνα με την οποία οι καλοί πολίτες δεν μπορούν (γι' αυτό και δεν το δοκιμάζουν καν) να διδάξουν στους γιους τους την αρετή.</w:t>
      </w:r>
      <w:r w:rsidR="002441E5">
        <w:rPr>
          <w:rFonts w:asciiTheme="minorHAnsi" w:hAnsiTheme="minorHAnsi"/>
          <w:sz w:val="20"/>
          <w:szCs w:val="20"/>
        </w:rPr>
        <w:t xml:space="preserve"> ΣΩΣΤΟ</w:t>
      </w:r>
    </w:p>
    <w:p w:rsidR="00F66387" w:rsidRPr="00F66387" w:rsidRDefault="00F66387"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sidRPr="00F66387">
        <w:rPr>
          <w:rFonts w:asciiTheme="minorHAnsi" w:hAnsiTheme="minorHAnsi"/>
          <w:sz w:val="20"/>
          <w:szCs w:val="20"/>
        </w:rPr>
        <w:t>Ο μύθος του Προμηθέα αποδεικνύει, κατά τον Πρωταγόρα, πως οι Αθηναίοι έχουν δίκιο να παραχωρούν σε κάθε πολίτη το δικαίωμα της τοποθέτησης πάνω σε ζητήματα που αφορούν την καλή διοίκηση της πόλης.</w:t>
      </w:r>
      <w:r w:rsidR="002441E5">
        <w:rPr>
          <w:rFonts w:asciiTheme="minorHAnsi" w:hAnsiTheme="minorHAnsi"/>
          <w:sz w:val="20"/>
          <w:szCs w:val="20"/>
        </w:rPr>
        <w:t xml:space="preserve"> ΣΩΣΤΟ</w:t>
      </w:r>
    </w:p>
    <w:p w:rsidR="00F66387" w:rsidRPr="00EC42AD" w:rsidRDefault="00F66387" w:rsidP="00713D12">
      <w:pPr>
        <w:pStyle w:val="a4"/>
        <w:numPr>
          <w:ilvl w:val="0"/>
          <w:numId w:val="7"/>
        </w:numPr>
        <w:shd w:val="clear" w:color="auto" w:fill="FFFFFF"/>
        <w:spacing w:before="100" w:beforeAutospacing="1" w:after="0" w:afterAutospacing="1" w:line="345" w:lineRule="atLeast"/>
        <w:rPr>
          <w:rFonts w:asciiTheme="minorHAnsi" w:hAnsiTheme="minorHAnsi"/>
          <w:sz w:val="20"/>
          <w:szCs w:val="20"/>
        </w:rPr>
      </w:pPr>
      <w:r w:rsidRPr="00F66387">
        <w:rPr>
          <w:rFonts w:asciiTheme="minorHAnsi" w:hAnsiTheme="minorHAnsi"/>
          <w:sz w:val="20"/>
          <w:szCs w:val="20"/>
        </w:rPr>
        <w:t xml:space="preserve"> Για τον </w:t>
      </w:r>
      <w:r>
        <w:rPr>
          <w:rFonts w:asciiTheme="minorHAnsi" w:hAnsiTheme="minorHAnsi"/>
          <w:sz w:val="20"/>
          <w:szCs w:val="20"/>
        </w:rPr>
        <w:t>Σωκράτη τ</w:t>
      </w:r>
      <w:r w:rsidRPr="00F66387">
        <w:rPr>
          <w:rFonts w:asciiTheme="minorHAnsi" w:hAnsiTheme="minorHAnsi"/>
          <w:sz w:val="20"/>
          <w:szCs w:val="20"/>
        </w:rPr>
        <w:t xml:space="preserve">ο γεγονός πως οι πόλεις έχουν προβλέψει τιμωρίες για πράξεις αδικίας αποδεικνύει </w:t>
      </w:r>
      <w:r w:rsidR="00EC42AD">
        <w:rPr>
          <w:rFonts w:asciiTheme="minorHAnsi" w:hAnsiTheme="minorHAnsi"/>
          <w:sz w:val="20"/>
          <w:szCs w:val="20"/>
        </w:rPr>
        <w:t xml:space="preserve">πως όλοι φέρουν τη δικαιοσύνη και τη </w:t>
      </w:r>
      <w:r w:rsidR="00EC42AD" w:rsidRPr="00EC42AD">
        <w:rPr>
          <w:rFonts w:asciiTheme="minorHAnsi" w:hAnsiTheme="minorHAnsi"/>
          <w:sz w:val="20"/>
          <w:szCs w:val="20"/>
        </w:rPr>
        <w:t>λογική</w:t>
      </w:r>
      <w:r w:rsidR="00EC42AD">
        <w:rPr>
          <w:rFonts w:asciiTheme="minorHAnsi" w:hAnsiTheme="minorHAnsi"/>
          <w:sz w:val="20"/>
          <w:szCs w:val="20"/>
        </w:rPr>
        <w:t xml:space="preserve">, </w:t>
      </w:r>
      <w:r w:rsidR="00EC42AD" w:rsidRPr="00EC42AD">
        <w:rPr>
          <w:rFonts w:asciiTheme="minorHAnsi" w:hAnsiTheme="minorHAnsi"/>
          <w:sz w:val="20"/>
          <w:szCs w:val="20"/>
        </w:rPr>
        <w:t>δυο ιδιότητες που συνιστούν την αρετή του πολίτη</w:t>
      </w:r>
      <w:r w:rsidR="00EC42AD">
        <w:rPr>
          <w:rFonts w:asciiTheme="minorHAnsi" w:hAnsiTheme="minorHAnsi"/>
          <w:sz w:val="20"/>
          <w:szCs w:val="20"/>
        </w:rPr>
        <w:t>.</w:t>
      </w:r>
      <w:r w:rsidR="00EC42AD" w:rsidRPr="00EC42AD">
        <w:rPr>
          <w:rFonts w:asciiTheme="minorHAnsi" w:hAnsiTheme="minorHAnsi"/>
          <w:sz w:val="20"/>
          <w:szCs w:val="20"/>
        </w:rPr>
        <w:t> </w:t>
      </w:r>
      <w:r w:rsidR="002441E5">
        <w:rPr>
          <w:rFonts w:asciiTheme="minorHAnsi" w:hAnsiTheme="minorHAnsi"/>
          <w:sz w:val="20"/>
          <w:szCs w:val="20"/>
        </w:rPr>
        <w:t xml:space="preserve"> ΣΩΣΤΟ</w:t>
      </w:r>
    </w:p>
    <w:p w:rsidR="00F66387" w:rsidRDefault="00F66387" w:rsidP="00713D12">
      <w:pPr>
        <w:numPr>
          <w:ilvl w:val="0"/>
          <w:numId w:val="7"/>
        </w:numPr>
        <w:shd w:val="clear" w:color="auto" w:fill="FFFFFF"/>
        <w:spacing w:after="105" w:line="270" w:lineRule="atLeast"/>
        <w:jc w:val="both"/>
        <w:rPr>
          <w:rFonts w:asciiTheme="minorHAnsi" w:hAnsiTheme="minorHAnsi"/>
          <w:sz w:val="20"/>
          <w:szCs w:val="20"/>
        </w:rPr>
      </w:pPr>
      <w:r w:rsidRPr="00C96C03">
        <w:rPr>
          <w:rFonts w:asciiTheme="minorHAnsi" w:hAnsiTheme="minorHAnsi"/>
          <w:sz w:val="20"/>
          <w:szCs w:val="20"/>
        </w:rPr>
        <w:t>Στο δεύτερο μέρος του λόγου του, ο Πρωταγόρας δεν απαντά πλέον με μύθους, αλλά κατευθείαν με λογικά επιχειρήματα.</w:t>
      </w:r>
      <w:r w:rsidR="002441E5">
        <w:rPr>
          <w:rFonts w:asciiTheme="minorHAnsi" w:hAnsiTheme="minorHAnsi"/>
          <w:sz w:val="20"/>
          <w:szCs w:val="20"/>
        </w:rPr>
        <w:t xml:space="preserve"> ΣΩΣΤΟ</w:t>
      </w:r>
    </w:p>
    <w:p w:rsidR="00805EFA" w:rsidRPr="00C96C03" w:rsidRDefault="00805EFA" w:rsidP="00713D12">
      <w:pPr>
        <w:numPr>
          <w:ilvl w:val="0"/>
          <w:numId w:val="7"/>
        </w:numPr>
        <w:shd w:val="clear" w:color="auto" w:fill="FFFFFF"/>
        <w:spacing w:after="105" w:line="270" w:lineRule="atLeast"/>
        <w:jc w:val="both"/>
        <w:rPr>
          <w:rFonts w:asciiTheme="minorHAnsi" w:hAnsiTheme="minorHAnsi"/>
          <w:sz w:val="20"/>
          <w:szCs w:val="20"/>
        </w:rPr>
      </w:pPr>
      <w:r w:rsidRPr="00C96C03">
        <w:rPr>
          <w:rFonts w:asciiTheme="minorHAnsi" w:hAnsiTheme="minorHAnsi"/>
          <w:sz w:val="20"/>
          <w:szCs w:val="20"/>
        </w:rPr>
        <w:t>Στο δεύτερο μέρος του λόγου του, ο Πρωταγόρας</w:t>
      </w:r>
      <w:r>
        <w:rPr>
          <w:rFonts w:asciiTheme="minorHAnsi" w:hAnsiTheme="minorHAnsi"/>
          <w:sz w:val="20"/>
          <w:szCs w:val="20"/>
        </w:rPr>
        <w:t xml:space="preserve"> αποδεικνύει ότι το να είναι κάποιος καλός  πολίτης είναι </w:t>
      </w:r>
      <w:r w:rsidRPr="0021792E">
        <w:rPr>
          <w:rFonts w:asciiTheme="minorHAnsi" w:hAnsiTheme="minorHAnsi"/>
          <w:color w:val="FF0000"/>
          <w:sz w:val="20"/>
          <w:szCs w:val="20"/>
        </w:rPr>
        <w:t>θέμα τύχης,</w:t>
      </w:r>
      <w:r>
        <w:rPr>
          <w:rFonts w:asciiTheme="minorHAnsi" w:hAnsiTheme="minorHAnsi"/>
          <w:sz w:val="20"/>
          <w:szCs w:val="20"/>
        </w:rPr>
        <w:t xml:space="preserve"> όπως για παράδειγμα το να είναι κάποιος ωραίος.</w:t>
      </w:r>
      <w:r w:rsidR="002441E5">
        <w:rPr>
          <w:rFonts w:asciiTheme="minorHAnsi" w:hAnsiTheme="minorHAnsi"/>
          <w:sz w:val="20"/>
          <w:szCs w:val="20"/>
        </w:rPr>
        <w:t xml:space="preserve"> ΛΑΘΟΣ</w:t>
      </w:r>
    </w:p>
    <w:p w:rsidR="00D85ABA" w:rsidRPr="00CB5E79" w:rsidRDefault="00F66387"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sidRPr="00C96C03">
        <w:rPr>
          <w:rFonts w:asciiTheme="minorHAnsi" w:hAnsiTheme="minorHAnsi"/>
          <w:sz w:val="20"/>
          <w:szCs w:val="20"/>
        </w:rPr>
        <w:t>Στο δεύτερο μέρος του λόγου του, ο Πρωταγόρας</w:t>
      </w:r>
      <w:r>
        <w:rPr>
          <w:rFonts w:asciiTheme="minorHAnsi" w:hAnsiTheme="minorHAnsi"/>
          <w:sz w:val="20"/>
          <w:szCs w:val="20"/>
        </w:rPr>
        <w:t xml:space="preserve"> απαντά στο επιχείρημα του Σωκράτη για την αδυναμία των πολιτικών ανδρών να διδάξουν την πολιτική αρετή στα παιδιά τους.</w:t>
      </w:r>
      <w:r w:rsidR="002441E5">
        <w:rPr>
          <w:rFonts w:asciiTheme="minorHAnsi" w:hAnsiTheme="minorHAnsi"/>
          <w:sz w:val="20"/>
          <w:szCs w:val="20"/>
        </w:rPr>
        <w:t xml:space="preserve"> ΣΩΣΤΟ</w:t>
      </w:r>
    </w:p>
    <w:p w:rsidR="00CB5E79" w:rsidRPr="00CB5E79" w:rsidRDefault="00CB5E79" w:rsidP="00713D12">
      <w:pPr>
        <w:pStyle w:val="a4"/>
        <w:numPr>
          <w:ilvl w:val="0"/>
          <w:numId w:val="7"/>
        </w:numPr>
        <w:shd w:val="clear" w:color="auto" w:fill="FFFFFF"/>
        <w:spacing w:before="100" w:beforeAutospacing="1" w:after="0" w:afterAutospacing="1" w:line="345" w:lineRule="atLeast"/>
        <w:rPr>
          <w:rFonts w:asciiTheme="minorHAnsi" w:hAnsiTheme="minorHAnsi"/>
          <w:sz w:val="20"/>
          <w:szCs w:val="20"/>
        </w:rPr>
      </w:pPr>
      <w:r>
        <w:rPr>
          <w:rFonts w:asciiTheme="minorHAnsi" w:hAnsiTheme="minorHAnsi"/>
          <w:sz w:val="20"/>
          <w:szCs w:val="20"/>
        </w:rPr>
        <w:t>Ο Πρωταγόρας δεν ενδιαφέρεται για το σωφρονισμό του παραβάτη.</w:t>
      </w:r>
      <w:r w:rsidR="002441E5">
        <w:rPr>
          <w:rFonts w:asciiTheme="minorHAnsi" w:hAnsiTheme="minorHAnsi"/>
          <w:sz w:val="20"/>
          <w:szCs w:val="20"/>
        </w:rPr>
        <w:t xml:space="preserve"> ΣΩΣΤΟ</w:t>
      </w:r>
    </w:p>
    <w:p w:rsidR="00087630" w:rsidRPr="006F462A" w:rsidRDefault="00087630"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Pr>
          <w:rFonts w:asciiTheme="minorHAnsi" w:hAnsiTheme="minorHAnsi"/>
          <w:sz w:val="20"/>
          <w:szCs w:val="20"/>
        </w:rPr>
        <w:t xml:space="preserve">Στο επιχείρημα του Σ. περί αδυναμίας των πολιτικών να διδάξουν την πολιτική αρετή στα παιδιά τους ο Πρωταγόρας απαντά με δεοντολογικό επιχείρημα- μάλλον τα βρήκε σκούρα. </w:t>
      </w:r>
      <w:r w:rsidR="002441E5">
        <w:rPr>
          <w:rFonts w:asciiTheme="minorHAnsi" w:hAnsiTheme="minorHAnsi"/>
          <w:sz w:val="20"/>
          <w:szCs w:val="20"/>
        </w:rPr>
        <w:t>ΣΩΣΤΟ</w:t>
      </w:r>
    </w:p>
    <w:p w:rsidR="006F462A" w:rsidRPr="00087630" w:rsidRDefault="006F462A" w:rsidP="00713D12">
      <w:pPr>
        <w:pStyle w:val="a4"/>
        <w:numPr>
          <w:ilvl w:val="0"/>
          <w:numId w:val="7"/>
        </w:numPr>
        <w:shd w:val="clear" w:color="auto" w:fill="FFFFFF"/>
        <w:spacing w:before="100" w:beforeAutospacing="1" w:after="0" w:afterAutospacing="1" w:line="345" w:lineRule="atLeast"/>
        <w:rPr>
          <w:rFonts w:ascii="Palatino Linotype" w:hAnsi="Palatino Linotype"/>
          <w:b/>
          <w:bCs/>
          <w:sz w:val="21"/>
          <w:szCs w:val="21"/>
          <w:shd w:val="clear" w:color="auto" w:fill="FFFFFF"/>
        </w:rPr>
      </w:pPr>
      <w:r>
        <w:rPr>
          <w:rFonts w:asciiTheme="minorHAnsi" w:hAnsiTheme="minorHAnsi"/>
          <w:sz w:val="20"/>
          <w:szCs w:val="20"/>
        </w:rPr>
        <w:t xml:space="preserve">Ο Πρωταγόρας υποστηρίζει ότι η διδασκαλία της πολιτικής αρετής πρέπει να ανήκει </w:t>
      </w:r>
      <w:r w:rsidRPr="0021792E">
        <w:rPr>
          <w:rFonts w:asciiTheme="minorHAnsi" w:hAnsiTheme="minorHAnsi"/>
          <w:color w:val="FF0000"/>
          <w:sz w:val="20"/>
          <w:szCs w:val="20"/>
        </w:rPr>
        <w:t>αποκλειστικά</w:t>
      </w:r>
      <w:r>
        <w:rPr>
          <w:rFonts w:asciiTheme="minorHAnsi" w:hAnsiTheme="minorHAnsi"/>
          <w:sz w:val="20"/>
          <w:szCs w:val="20"/>
        </w:rPr>
        <w:t xml:space="preserve"> στους δασκάλους και στην πόλη.</w:t>
      </w:r>
      <w:r w:rsidR="002441E5">
        <w:rPr>
          <w:rFonts w:asciiTheme="minorHAnsi" w:hAnsiTheme="minorHAnsi"/>
          <w:sz w:val="20"/>
          <w:szCs w:val="20"/>
        </w:rPr>
        <w:t xml:space="preserve"> ΛΑΘΟΣ</w:t>
      </w:r>
    </w:p>
    <w:p w:rsidR="00087630" w:rsidRDefault="00087630" w:rsidP="00713D12">
      <w:pPr>
        <w:pStyle w:val="a4"/>
        <w:numPr>
          <w:ilvl w:val="0"/>
          <w:numId w:val="7"/>
        </w:numPr>
        <w:shd w:val="clear" w:color="auto" w:fill="FFFFFF"/>
        <w:spacing w:before="100" w:beforeAutospacing="1" w:after="0" w:afterAutospacing="1" w:line="345" w:lineRule="atLeast"/>
        <w:rPr>
          <w:rFonts w:asciiTheme="minorHAnsi" w:hAnsiTheme="minorHAnsi"/>
          <w:sz w:val="20"/>
          <w:szCs w:val="20"/>
        </w:rPr>
      </w:pPr>
      <w:r w:rsidRPr="00087630">
        <w:rPr>
          <w:rFonts w:asciiTheme="minorHAnsi" w:hAnsiTheme="minorHAnsi"/>
          <w:sz w:val="20"/>
          <w:szCs w:val="20"/>
        </w:rPr>
        <w:t xml:space="preserve">Στην περίπτωση των </w:t>
      </w:r>
      <w:r>
        <w:rPr>
          <w:rFonts w:asciiTheme="minorHAnsi" w:hAnsiTheme="minorHAnsi"/>
          <w:sz w:val="20"/>
          <w:szCs w:val="20"/>
        </w:rPr>
        <w:t xml:space="preserve">μεγάλων πολιτικών </w:t>
      </w:r>
      <w:r w:rsidRPr="0021792E">
        <w:rPr>
          <w:rFonts w:asciiTheme="minorHAnsi" w:hAnsiTheme="minorHAnsi"/>
          <w:color w:val="FF0000"/>
          <w:sz w:val="20"/>
          <w:szCs w:val="20"/>
        </w:rPr>
        <w:t>η διδαχή γίνεται</w:t>
      </w:r>
      <w:r>
        <w:rPr>
          <w:rFonts w:asciiTheme="minorHAnsi" w:hAnsiTheme="minorHAnsi"/>
          <w:sz w:val="20"/>
          <w:szCs w:val="20"/>
        </w:rPr>
        <w:t xml:space="preserve"> με μορφή μαθήματος.</w:t>
      </w:r>
      <w:r w:rsidR="002441E5">
        <w:rPr>
          <w:rFonts w:asciiTheme="minorHAnsi" w:hAnsiTheme="minorHAnsi"/>
          <w:sz w:val="20"/>
          <w:szCs w:val="20"/>
        </w:rPr>
        <w:t xml:space="preserve"> ΛΑΘΟΣ</w:t>
      </w:r>
    </w:p>
    <w:p w:rsidR="00A52AED" w:rsidRPr="00E23068" w:rsidRDefault="00F12ECC" w:rsidP="00E23068">
      <w:pPr>
        <w:pStyle w:val="a4"/>
        <w:numPr>
          <w:ilvl w:val="0"/>
          <w:numId w:val="7"/>
        </w:numPr>
        <w:shd w:val="clear" w:color="auto" w:fill="FFFFFF"/>
        <w:spacing w:before="100" w:beforeAutospacing="1" w:after="100" w:afterAutospacing="1" w:line="345" w:lineRule="atLeast"/>
        <w:rPr>
          <w:rFonts w:ascii="Palatino Linotype" w:hAnsi="Palatino Linotype"/>
          <w:b/>
          <w:bCs/>
          <w:sz w:val="21"/>
          <w:szCs w:val="21"/>
          <w:shd w:val="clear" w:color="auto" w:fill="FFFFFF"/>
        </w:rPr>
      </w:pPr>
      <w:r w:rsidRPr="00F12ECC">
        <w:rPr>
          <w:rFonts w:asciiTheme="minorHAnsi" w:hAnsiTheme="minorHAnsi"/>
          <w:sz w:val="20"/>
          <w:szCs w:val="20"/>
        </w:rPr>
        <w:t>Η διδασκαλί</w:t>
      </w:r>
      <w:r w:rsidR="00CC2855">
        <w:rPr>
          <w:rFonts w:asciiTheme="minorHAnsi" w:hAnsiTheme="minorHAnsi"/>
          <w:sz w:val="20"/>
          <w:szCs w:val="20"/>
        </w:rPr>
        <w:t>α των ποιητικών κειμένων  ή</w:t>
      </w:r>
      <w:r w:rsidRPr="00F12ECC">
        <w:rPr>
          <w:rFonts w:asciiTheme="minorHAnsi" w:hAnsiTheme="minorHAnsi"/>
          <w:sz w:val="20"/>
          <w:szCs w:val="20"/>
        </w:rPr>
        <w:t xml:space="preserve"> της μουσικής </w:t>
      </w:r>
      <w:r>
        <w:rPr>
          <w:rFonts w:asciiTheme="minorHAnsi" w:hAnsiTheme="minorHAnsi"/>
          <w:sz w:val="20"/>
          <w:szCs w:val="20"/>
        </w:rPr>
        <w:t xml:space="preserve">στα παιδιά επιδιώκει κυρίως την </w:t>
      </w:r>
      <w:r w:rsidRPr="0021792E">
        <w:rPr>
          <w:rFonts w:asciiTheme="minorHAnsi" w:hAnsiTheme="minorHAnsi"/>
          <w:color w:val="FF0000"/>
          <w:sz w:val="20"/>
          <w:szCs w:val="20"/>
        </w:rPr>
        <w:t>αισθητική τους καλλιέργεια.</w:t>
      </w:r>
      <w:r w:rsidR="002441E5">
        <w:rPr>
          <w:rFonts w:asciiTheme="minorHAnsi" w:hAnsiTheme="minorHAnsi"/>
          <w:sz w:val="20"/>
          <w:szCs w:val="20"/>
        </w:rPr>
        <w:t xml:space="preserve"> ΛΑΘΟΣ</w:t>
      </w:r>
    </w:p>
    <w:p w:rsidR="00A52AED" w:rsidRPr="00BC1AA6" w:rsidRDefault="00E23068" w:rsidP="00BC1AA6">
      <w:pPr>
        <w:pStyle w:val="a4"/>
        <w:numPr>
          <w:ilvl w:val="0"/>
          <w:numId w:val="7"/>
        </w:numPr>
        <w:shd w:val="clear" w:color="auto" w:fill="FFFFFF"/>
        <w:spacing w:before="100" w:beforeAutospacing="1" w:after="100" w:afterAutospacing="1" w:line="345" w:lineRule="atLeast"/>
        <w:rPr>
          <w:rStyle w:val="apple-converted-space"/>
          <w:rFonts w:ascii="Palatino Linotype" w:hAnsi="Palatino Linotype"/>
          <w:b/>
          <w:bCs/>
          <w:sz w:val="21"/>
          <w:szCs w:val="21"/>
          <w:shd w:val="clear" w:color="auto" w:fill="FFFFFF"/>
        </w:rPr>
      </w:pPr>
      <w:r>
        <w:rPr>
          <w:rFonts w:asciiTheme="minorHAnsi" w:hAnsiTheme="minorHAnsi"/>
          <w:sz w:val="20"/>
          <w:szCs w:val="20"/>
        </w:rPr>
        <w:t xml:space="preserve">Η διδασκαλία των νόμων και η υπακοή </w:t>
      </w:r>
      <w:proofErr w:type="spellStart"/>
      <w:r>
        <w:rPr>
          <w:rFonts w:asciiTheme="minorHAnsi" w:hAnsiTheme="minorHAnsi"/>
          <w:sz w:val="20"/>
          <w:szCs w:val="20"/>
        </w:rPr>
        <w:t>σ΄αυτούς</w:t>
      </w:r>
      <w:proofErr w:type="spellEnd"/>
      <w:r>
        <w:rPr>
          <w:rFonts w:asciiTheme="minorHAnsi" w:hAnsiTheme="minorHAnsi"/>
          <w:sz w:val="20"/>
          <w:szCs w:val="20"/>
        </w:rPr>
        <w:t xml:space="preserve"> αναφέρεται στους πολίτες</w:t>
      </w:r>
      <w:r w:rsidR="00CC2855">
        <w:rPr>
          <w:rFonts w:asciiTheme="minorHAnsi" w:hAnsiTheme="minorHAnsi"/>
          <w:sz w:val="20"/>
          <w:szCs w:val="20"/>
        </w:rPr>
        <w:t xml:space="preserve"> της </w:t>
      </w:r>
      <w:r w:rsidR="00CC2855" w:rsidRPr="0021792E">
        <w:rPr>
          <w:rFonts w:asciiTheme="minorHAnsi" w:hAnsiTheme="minorHAnsi"/>
          <w:color w:val="FF0000"/>
          <w:sz w:val="20"/>
          <w:szCs w:val="20"/>
        </w:rPr>
        <w:t>ώριμης</w:t>
      </w:r>
      <w:r w:rsidR="00CC2855">
        <w:rPr>
          <w:rFonts w:asciiTheme="minorHAnsi" w:hAnsiTheme="minorHAnsi"/>
          <w:sz w:val="20"/>
          <w:szCs w:val="20"/>
        </w:rPr>
        <w:t xml:space="preserve"> ηλικίας.</w:t>
      </w:r>
      <w:r w:rsidR="002441E5">
        <w:rPr>
          <w:rFonts w:asciiTheme="minorHAnsi" w:hAnsiTheme="minorHAnsi"/>
          <w:sz w:val="20"/>
          <w:szCs w:val="20"/>
        </w:rPr>
        <w:t xml:space="preserve"> ΛΑΘΟΣ</w:t>
      </w:r>
    </w:p>
    <w:p w:rsidR="005C7BD2" w:rsidRDefault="00A52AED" w:rsidP="00A52AED">
      <w:pPr>
        <w:pStyle w:val="Web"/>
        <w:shd w:val="clear" w:color="auto" w:fill="FFFFFF"/>
        <w:jc w:val="both"/>
        <w:rPr>
          <w:rStyle w:val="a5"/>
          <w:shd w:val="clear" w:color="auto" w:fill="FFFFFF"/>
        </w:rPr>
      </w:pPr>
      <w:r w:rsidRPr="00A52AED">
        <w:rPr>
          <w:rStyle w:val="a5"/>
          <w:shd w:val="clear" w:color="auto" w:fill="FFFFFF"/>
        </w:rPr>
        <w:t>Β. Η φιλοσοφική σημασία του διαλόγου</w:t>
      </w:r>
      <w:r w:rsidR="005C7BD2">
        <w:rPr>
          <w:rStyle w:val="a5"/>
          <w:shd w:val="clear" w:color="auto" w:fill="FFFFFF"/>
        </w:rPr>
        <w:t>.</w:t>
      </w:r>
    </w:p>
    <w:p w:rsidR="005C7BD2" w:rsidRPr="005C7BD2" w:rsidRDefault="005C7BD2" w:rsidP="005C7BD2">
      <w:pPr>
        <w:pStyle w:val="a4"/>
        <w:numPr>
          <w:ilvl w:val="0"/>
          <w:numId w:val="9"/>
        </w:numPr>
        <w:shd w:val="clear" w:color="auto" w:fill="FFFFFF"/>
        <w:spacing w:before="100" w:beforeAutospacing="1" w:after="0" w:afterAutospacing="1" w:line="345" w:lineRule="atLeast"/>
        <w:rPr>
          <w:rFonts w:asciiTheme="minorHAnsi" w:hAnsiTheme="minorHAnsi"/>
          <w:sz w:val="20"/>
          <w:szCs w:val="20"/>
        </w:rPr>
      </w:pPr>
      <w:r>
        <w:rPr>
          <w:rFonts w:asciiTheme="minorHAnsi" w:hAnsiTheme="minorHAnsi"/>
          <w:sz w:val="20"/>
          <w:szCs w:val="20"/>
        </w:rPr>
        <w:lastRenderedPageBreak/>
        <w:t xml:space="preserve">Τα θέματα του διαλόγου </w:t>
      </w:r>
      <w:r w:rsidRPr="005C7BD2">
        <w:rPr>
          <w:rFonts w:asciiTheme="minorHAnsi" w:hAnsiTheme="minorHAnsi"/>
          <w:i/>
          <w:sz w:val="20"/>
          <w:szCs w:val="20"/>
        </w:rPr>
        <w:t>Πρωταγόρας</w:t>
      </w:r>
      <w:r>
        <w:rPr>
          <w:rFonts w:asciiTheme="minorHAnsi" w:hAnsiTheme="minorHAnsi"/>
          <w:sz w:val="20"/>
          <w:szCs w:val="20"/>
        </w:rPr>
        <w:t xml:space="preserve"> είναι η φύση και το διδακτό της </w:t>
      </w:r>
      <w:r w:rsidRPr="002441E5">
        <w:rPr>
          <w:rFonts w:asciiTheme="minorHAnsi" w:hAnsiTheme="minorHAnsi"/>
          <w:color w:val="FF0000"/>
          <w:sz w:val="20"/>
          <w:szCs w:val="20"/>
        </w:rPr>
        <w:t>δικαιοσύνης</w:t>
      </w:r>
      <w:r>
        <w:rPr>
          <w:rFonts w:asciiTheme="minorHAnsi" w:hAnsiTheme="minorHAnsi"/>
          <w:sz w:val="20"/>
          <w:szCs w:val="20"/>
        </w:rPr>
        <w:t>.</w:t>
      </w:r>
      <w:r w:rsidR="002441E5">
        <w:rPr>
          <w:rFonts w:asciiTheme="minorHAnsi" w:hAnsiTheme="minorHAnsi"/>
          <w:sz w:val="20"/>
          <w:szCs w:val="20"/>
        </w:rPr>
        <w:t xml:space="preserve"> ΛΑΘΟΣ</w:t>
      </w:r>
    </w:p>
    <w:p w:rsidR="005C7BD2" w:rsidRPr="005C7BD2" w:rsidRDefault="005C7BD2" w:rsidP="005C7BD2">
      <w:pPr>
        <w:pStyle w:val="Web"/>
        <w:numPr>
          <w:ilvl w:val="0"/>
          <w:numId w:val="9"/>
        </w:numPr>
        <w:shd w:val="clear" w:color="auto" w:fill="FFFFFF"/>
        <w:jc w:val="both"/>
        <w:rPr>
          <w:b/>
          <w:bCs/>
          <w:shd w:val="clear" w:color="auto" w:fill="FFFFFF"/>
        </w:rPr>
      </w:pPr>
      <w:r w:rsidRPr="002441E5">
        <w:rPr>
          <w:rFonts w:asciiTheme="minorHAnsi" w:hAnsiTheme="minorHAnsi"/>
          <w:color w:val="FF0000"/>
          <w:sz w:val="20"/>
          <w:szCs w:val="20"/>
        </w:rPr>
        <w:t>Κεντρικό</w:t>
      </w:r>
      <w:r>
        <w:rPr>
          <w:rFonts w:asciiTheme="minorHAnsi" w:hAnsiTheme="minorHAnsi"/>
          <w:sz w:val="20"/>
          <w:szCs w:val="20"/>
        </w:rPr>
        <w:t xml:space="preserve"> θ</w:t>
      </w:r>
      <w:r w:rsidRPr="005C7BD2">
        <w:rPr>
          <w:rFonts w:asciiTheme="minorHAnsi" w:hAnsiTheme="minorHAnsi"/>
          <w:sz w:val="20"/>
          <w:szCs w:val="20"/>
        </w:rPr>
        <w:t>έμα του διαλόγου </w:t>
      </w:r>
      <w:r w:rsidRPr="005C7BD2">
        <w:rPr>
          <w:rFonts w:asciiTheme="minorHAnsi" w:hAnsiTheme="minorHAnsi"/>
          <w:i/>
          <w:sz w:val="20"/>
          <w:szCs w:val="20"/>
        </w:rPr>
        <w:t>Πρωταγόρας</w:t>
      </w:r>
      <w:r w:rsidRPr="005C7BD2">
        <w:rPr>
          <w:rFonts w:asciiTheme="minorHAnsi" w:hAnsiTheme="minorHAnsi"/>
          <w:sz w:val="20"/>
          <w:szCs w:val="20"/>
        </w:rPr>
        <w:t xml:space="preserve"> είναι η φύση της αρετής</w:t>
      </w:r>
      <w:r w:rsidR="002441E5">
        <w:rPr>
          <w:rFonts w:asciiTheme="minorHAnsi" w:hAnsiTheme="minorHAnsi"/>
          <w:sz w:val="20"/>
          <w:szCs w:val="20"/>
        </w:rPr>
        <w:t xml:space="preserve"> ΛΑΘΟΣ</w:t>
      </w:r>
    </w:p>
    <w:p w:rsidR="005C7BD2" w:rsidRPr="005C7BD2" w:rsidRDefault="005C7BD2" w:rsidP="005C7BD2">
      <w:pPr>
        <w:pStyle w:val="a4"/>
        <w:numPr>
          <w:ilvl w:val="0"/>
          <w:numId w:val="9"/>
        </w:numPr>
        <w:shd w:val="clear" w:color="auto" w:fill="FFFFFF"/>
        <w:spacing w:before="100" w:beforeAutospacing="1" w:after="0" w:afterAutospacing="1" w:line="345" w:lineRule="atLeast"/>
        <w:rPr>
          <w:rFonts w:asciiTheme="minorHAnsi" w:hAnsiTheme="minorHAnsi"/>
          <w:sz w:val="20"/>
          <w:szCs w:val="20"/>
        </w:rPr>
      </w:pPr>
      <w:r w:rsidRPr="005C7BD2">
        <w:rPr>
          <w:rFonts w:asciiTheme="minorHAnsi" w:hAnsiTheme="minorHAnsi"/>
          <w:sz w:val="20"/>
          <w:szCs w:val="20"/>
        </w:rPr>
        <w:t xml:space="preserve"> Το θέμα του «αν η αρετή είναι  διδακτή»  είναι  εντελώς </w:t>
      </w:r>
      <w:r w:rsidRPr="0021792E">
        <w:rPr>
          <w:rFonts w:asciiTheme="minorHAnsi" w:hAnsiTheme="minorHAnsi"/>
          <w:color w:val="FF0000"/>
          <w:sz w:val="20"/>
          <w:szCs w:val="20"/>
        </w:rPr>
        <w:t>διαφορετικό</w:t>
      </w:r>
      <w:r w:rsidRPr="005C7BD2">
        <w:rPr>
          <w:rFonts w:asciiTheme="minorHAnsi" w:hAnsiTheme="minorHAnsi"/>
          <w:sz w:val="20"/>
          <w:szCs w:val="20"/>
        </w:rPr>
        <w:t xml:space="preserve">  από το  θέμα «ποια είναι η φύση της αρετής» </w:t>
      </w:r>
      <w:r w:rsidR="002441E5">
        <w:rPr>
          <w:rFonts w:asciiTheme="minorHAnsi" w:hAnsiTheme="minorHAnsi"/>
          <w:sz w:val="20"/>
          <w:szCs w:val="20"/>
        </w:rPr>
        <w:t xml:space="preserve"> ΛΑΘΟΣ</w:t>
      </w:r>
    </w:p>
    <w:p w:rsidR="005C7BD2" w:rsidRPr="005C7BD2" w:rsidRDefault="005C7BD2" w:rsidP="005C7BD2">
      <w:pPr>
        <w:pStyle w:val="Web"/>
        <w:numPr>
          <w:ilvl w:val="0"/>
          <w:numId w:val="9"/>
        </w:numPr>
        <w:shd w:val="clear" w:color="auto" w:fill="FFFFFF"/>
        <w:jc w:val="both"/>
        <w:rPr>
          <w:rFonts w:asciiTheme="minorHAnsi" w:eastAsiaTheme="minorHAnsi" w:hAnsiTheme="minorHAnsi" w:cs="Microsoft Sans Serif"/>
          <w:b/>
          <w:bCs/>
          <w:color w:val="000000"/>
          <w:sz w:val="20"/>
          <w:szCs w:val="20"/>
          <w:lang w:eastAsia="en-US"/>
        </w:rPr>
      </w:pPr>
      <w:r>
        <w:rPr>
          <w:rFonts w:asciiTheme="minorHAnsi" w:eastAsiaTheme="minorHAnsi" w:hAnsiTheme="minorHAnsi" w:cs="Microsoft Sans Serif"/>
          <w:color w:val="000000"/>
          <w:sz w:val="20"/>
          <w:szCs w:val="20"/>
          <w:lang w:eastAsia="en-US"/>
        </w:rPr>
        <w:t>Σ</w:t>
      </w:r>
      <w:r w:rsidRPr="005C7BD2">
        <w:rPr>
          <w:rFonts w:asciiTheme="minorHAnsi" w:eastAsiaTheme="minorHAnsi" w:hAnsiTheme="minorHAnsi" w:cs="Microsoft Sans Serif"/>
          <w:color w:val="000000"/>
          <w:sz w:val="20"/>
          <w:szCs w:val="20"/>
          <w:lang w:eastAsia="en-US"/>
        </w:rPr>
        <w:t>το έργο αντιπαρατίθενται όχι μόνον οι απόψεις περί αρετής του καθενός από τους δύο βασικούς συνομιλητές, αλλά και οι μέθοδοι για την προσέγγιση της αλήθειας.</w:t>
      </w:r>
      <w:r w:rsidRPr="005C7BD2">
        <w:rPr>
          <w:rFonts w:asciiTheme="minorHAnsi" w:eastAsiaTheme="minorHAnsi" w:hAnsiTheme="minorHAnsi" w:cs="Microsoft Sans Serif"/>
          <w:sz w:val="20"/>
          <w:szCs w:val="20"/>
          <w:lang w:eastAsia="en-US"/>
        </w:rPr>
        <w:t> </w:t>
      </w:r>
      <w:r w:rsidR="002441E5">
        <w:rPr>
          <w:rFonts w:asciiTheme="minorHAnsi" w:eastAsiaTheme="minorHAnsi" w:hAnsiTheme="minorHAnsi" w:cs="Microsoft Sans Serif"/>
          <w:sz w:val="20"/>
          <w:szCs w:val="20"/>
          <w:lang w:eastAsia="en-US"/>
        </w:rPr>
        <w:t xml:space="preserve"> ΣΩΣΤΟ</w:t>
      </w:r>
    </w:p>
    <w:p w:rsidR="005C7BD2" w:rsidRPr="005C7BD2" w:rsidRDefault="005C7BD2" w:rsidP="005C7BD2">
      <w:pPr>
        <w:pStyle w:val="a4"/>
        <w:numPr>
          <w:ilvl w:val="0"/>
          <w:numId w:val="9"/>
        </w:numPr>
        <w:shd w:val="clear" w:color="auto" w:fill="FFFFFF"/>
        <w:spacing w:after="105" w:line="270" w:lineRule="atLeast"/>
        <w:jc w:val="both"/>
        <w:rPr>
          <w:rFonts w:asciiTheme="minorHAnsi" w:hAnsiTheme="minorHAnsi"/>
          <w:sz w:val="20"/>
          <w:szCs w:val="20"/>
        </w:rPr>
      </w:pPr>
      <w:r w:rsidRPr="005C7BD2">
        <w:rPr>
          <w:rFonts w:asciiTheme="minorHAnsi" w:hAnsiTheme="minorHAnsi"/>
          <w:sz w:val="20"/>
          <w:szCs w:val="20"/>
        </w:rPr>
        <w:t xml:space="preserve">Το θέμα του εάν η αρετή είναι διδακτή διαπερνά εμμέσως όλον τον διάλογο Πρωταγόρας. </w:t>
      </w:r>
      <w:r w:rsidR="002441E5">
        <w:rPr>
          <w:rFonts w:asciiTheme="minorHAnsi" w:hAnsiTheme="minorHAnsi"/>
          <w:sz w:val="20"/>
          <w:szCs w:val="20"/>
        </w:rPr>
        <w:t>ΣΩΣΤΟ</w:t>
      </w:r>
    </w:p>
    <w:p w:rsidR="00CE6EA9" w:rsidRDefault="00CE6EA9" w:rsidP="00CE6EA9">
      <w:pPr>
        <w:pStyle w:val="a4"/>
        <w:numPr>
          <w:ilvl w:val="0"/>
          <w:numId w:val="9"/>
        </w:numPr>
        <w:rPr>
          <w:rFonts w:asciiTheme="minorHAnsi" w:hAnsiTheme="minorHAnsi"/>
          <w:sz w:val="20"/>
          <w:szCs w:val="20"/>
        </w:rPr>
      </w:pPr>
      <w:r w:rsidRPr="00076AEF">
        <w:rPr>
          <w:rFonts w:asciiTheme="minorHAnsi" w:hAnsiTheme="minorHAnsi"/>
          <w:sz w:val="20"/>
          <w:szCs w:val="20"/>
        </w:rPr>
        <w:t xml:space="preserve">Η μέθοδος του Πρωταγόρα (και γενικώς των σοφιστών) </w:t>
      </w:r>
      <w:r w:rsidRPr="0021792E">
        <w:rPr>
          <w:rFonts w:asciiTheme="minorHAnsi" w:hAnsiTheme="minorHAnsi"/>
          <w:color w:val="FF0000"/>
          <w:sz w:val="20"/>
          <w:szCs w:val="20"/>
        </w:rPr>
        <w:t>μοιάζει</w:t>
      </w:r>
      <w:r w:rsidRPr="00076AEF">
        <w:rPr>
          <w:rFonts w:asciiTheme="minorHAnsi" w:hAnsiTheme="minorHAnsi"/>
          <w:sz w:val="20"/>
          <w:szCs w:val="20"/>
        </w:rPr>
        <w:t xml:space="preserve"> πολύ με εκείνη του Σωκράτη. </w:t>
      </w:r>
      <w:r w:rsidR="002441E5">
        <w:rPr>
          <w:rFonts w:asciiTheme="minorHAnsi" w:hAnsiTheme="minorHAnsi"/>
          <w:sz w:val="20"/>
          <w:szCs w:val="20"/>
        </w:rPr>
        <w:t>ΛΑΘΟΣ</w:t>
      </w:r>
    </w:p>
    <w:p w:rsidR="005C7BD2" w:rsidRDefault="00CE6EA9" w:rsidP="005C7BD2">
      <w:pPr>
        <w:pStyle w:val="Web"/>
        <w:numPr>
          <w:ilvl w:val="0"/>
          <w:numId w:val="9"/>
        </w:numPr>
        <w:shd w:val="clear" w:color="auto" w:fill="FFFFFF"/>
        <w:jc w:val="both"/>
        <w:rPr>
          <w:rFonts w:asciiTheme="minorHAnsi" w:eastAsiaTheme="minorHAnsi" w:hAnsiTheme="minorHAnsi" w:cs="Microsoft Sans Serif"/>
          <w:color w:val="000000"/>
          <w:sz w:val="20"/>
          <w:szCs w:val="20"/>
          <w:lang w:eastAsia="en-US"/>
        </w:rPr>
      </w:pPr>
      <w:r w:rsidRPr="00CE6EA9">
        <w:rPr>
          <w:rFonts w:asciiTheme="minorHAnsi" w:eastAsiaTheme="minorHAnsi" w:hAnsiTheme="minorHAnsi" w:cs="Microsoft Sans Serif"/>
          <w:color w:val="000000"/>
          <w:sz w:val="20"/>
          <w:szCs w:val="20"/>
          <w:lang w:eastAsia="en-US"/>
        </w:rPr>
        <w:t>Ο Σωκράτης επιμένει στις ερωτήσεις που επιτρέπουν να διευκρινίζεται κάθ</w:t>
      </w:r>
      <w:r>
        <w:rPr>
          <w:rFonts w:asciiTheme="minorHAnsi" w:eastAsiaTheme="minorHAnsi" w:hAnsiTheme="minorHAnsi" w:cs="Microsoft Sans Serif"/>
          <w:color w:val="000000"/>
          <w:sz w:val="20"/>
          <w:szCs w:val="20"/>
          <w:lang w:eastAsia="en-US"/>
        </w:rPr>
        <w:t>ε επιμέρους θέμα και κάθε όρος, έτσι ώστε οι συνδιαλεγόμενοι να οδηγηθούν</w:t>
      </w:r>
      <w:r w:rsidRPr="00CE6EA9">
        <w:rPr>
          <w:rFonts w:asciiTheme="minorHAnsi" w:eastAsiaTheme="minorHAnsi" w:hAnsiTheme="minorHAnsi" w:cs="Microsoft Sans Serif"/>
          <w:color w:val="000000"/>
          <w:sz w:val="20"/>
          <w:szCs w:val="20"/>
          <w:lang w:eastAsia="en-US"/>
        </w:rPr>
        <w:t xml:space="preserve"> σε μια </w:t>
      </w:r>
      <w:r w:rsidRPr="002441E5">
        <w:rPr>
          <w:rFonts w:asciiTheme="minorHAnsi" w:eastAsiaTheme="minorHAnsi" w:hAnsiTheme="minorHAnsi" w:cs="Microsoft Sans Serif"/>
          <w:color w:val="FF0000"/>
          <w:sz w:val="20"/>
          <w:szCs w:val="20"/>
          <w:lang w:eastAsia="en-US"/>
        </w:rPr>
        <w:t>ειδική</w:t>
      </w:r>
      <w:r w:rsidRPr="00CE6EA9">
        <w:rPr>
          <w:rFonts w:asciiTheme="minorHAnsi" w:eastAsiaTheme="minorHAnsi" w:hAnsiTheme="minorHAnsi" w:cs="Microsoft Sans Serif"/>
          <w:color w:val="000000"/>
          <w:sz w:val="20"/>
          <w:szCs w:val="20"/>
          <w:lang w:eastAsia="en-US"/>
        </w:rPr>
        <w:t xml:space="preserve"> γνώση και κατανόηση </w:t>
      </w:r>
      <w:r>
        <w:rPr>
          <w:rFonts w:asciiTheme="minorHAnsi" w:eastAsiaTheme="minorHAnsi" w:hAnsiTheme="minorHAnsi" w:cs="Microsoft Sans Serif"/>
          <w:color w:val="000000"/>
          <w:sz w:val="20"/>
          <w:szCs w:val="20"/>
          <w:lang w:eastAsia="en-US"/>
        </w:rPr>
        <w:t>της πλευράς του θέματος που συζητούν.</w:t>
      </w:r>
      <w:r w:rsidR="002441E5">
        <w:rPr>
          <w:rFonts w:asciiTheme="minorHAnsi" w:eastAsiaTheme="minorHAnsi" w:hAnsiTheme="minorHAnsi" w:cs="Microsoft Sans Serif"/>
          <w:color w:val="000000"/>
          <w:sz w:val="20"/>
          <w:szCs w:val="20"/>
          <w:lang w:eastAsia="en-US"/>
        </w:rPr>
        <w:t xml:space="preserve"> ΛΑΘΟΣ</w:t>
      </w:r>
    </w:p>
    <w:p w:rsidR="00CE6EA9" w:rsidRPr="002441E5" w:rsidRDefault="00CE6EA9" w:rsidP="00CE6EA9">
      <w:pPr>
        <w:numPr>
          <w:ilvl w:val="0"/>
          <w:numId w:val="9"/>
        </w:numPr>
        <w:shd w:val="clear" w:color="auto" w:fill="FFFFFF"/>
        <w:spacing w:after="105" w:line="270" w:lineRule="atLeast"/>
        <w:jc w:val="both"/>
        <w:rPr>
          <w:rFonts w:asciiTheme="minorHAnsi" w:hAnsiTheme="minorHAnsi"/>
          <w:color w:val="FF0000"/>
          <w:sz w:val="20"/>
          <w:szCs w:val="20"/>
        </w:rPr>
      </w:pPr>
      <w:r w:rsidRPr="00C96C03">
        <w:rPr>
          <w:rFonts w:asciiTheme="minorHAnsi" w:hAnsiTheme="minorHAnsi"/>
          <w:sz w:val="20"/>
          <w:szCs w:val="20"/>
        </w:rPr>
        <w:t xml:space="preserve">Μέσα στο έργο, ο Πρωταγόρας χρησιμοποιεί </w:t>
      </w:r>
      <w:r>
        <w:rPr>
          <w:rFonts w:asciiTheme="minorHAnsi" w:hAnsiTheme="minorHAnsi"/>
          <w:sz w:val="20"/>
          <w:szCs w:val="20"/>
        </w:rPr>
        <w:t xml:space="preserve">τρεις </w:t>
      </w:r>
      <w:r w:rsidRPr="00C96C03">
        <w:rPr>
          <w:rFonts w:asciiTheme="minorHAnsi" w:hAnsiTheme="minorHAnsi"/>
          <w:sz w:val="20"/>
          <w:szCs w:val="20"/>
        </w:rPr>
        <w:t>τρόπους για να εκθέσει τις από</w:t>
      </w:r>
      <w:r>
        <w:rPr>
          <w:rFonts w:asciiTheme="minorHAnsi" w:hAnsiTheme="minorHAnsi"/>
          <w:sz w:val="20"/>
          <w:szCs w:val="20"/>
        </w:rPr>
        <w:t xml:space="preserve">ψεις του, τον μύθο, τη διάλεξη, και την </w:t>
      </w:r>
      <w:r w:rsidRPr="002441E5">
        <w:rPr>
          <w:rFonts w:asciiTheme="minorHAnsi" w:hAnsiTheme="minorHAnsi"/>
          <w:color w:val="FF0000"/>
          <w:sz w:val="20"/>
          <w:szCs w:val="20"/>
        </w:rPr>
        <w:t>ιστορική αναδρομή.</w:t>
      </w:r>
      <w:r w:rsidR="002441E5">
        <w:rPr>
          <w:rFonts w:asciiTheme="minorHAnsi" w:hAnsiTheme="minorHAnsi"/>
          <w:color w:val="FF0000"/>
          <w:sz w:val="20"/>
          <w:szCs w:val="20"/>
        </w:rPr>
        <w:t xml:space="preserve"> </w:t>
      </w:r>
      <w:r w:rsidR="002441E5" w:rsidRPr="002441E5">
        <w:rPr>
          <w:rFonts w:asciiTheme="minorHAnsi" w:hAnsiTheme="minorHAnsi"/>
          <w:color w:val="000000" w:themeColor="text1"/>
          <w:sz w:val="20"/>
          <w:szCs w:val="20"/>
        </w:rPr>
        <w:t>ΛΑΘΟΣ</w:t>
      </w:r>
    </w:p>
    <w:p w:rsidR="00CE6EA9" w:rsidRPr="00CE6EA9" w:rsidRDefault="00CE6EA9" w:rsidP="00CE6EA9">
      <w:pPr>
        <w:pStyle w:val="a4"/>
        <w:numPr>
          <w:ilvl w:val="0"/>
          <w:numId w:val="9"/>
        </w:numPr>
        <w:shd w:val="clear" w:color="auto" w:fill="FFFFFF"/>
        <w:spacing w:before="100" w:beforeAutospacing="1" w:after="100" w:afterAutospacing="1" w:line="345" w:lineRule="atLeast"/>
        <w:rPr>
          <w:rFonts w:asciiTheme="minorHAnsi" w:hAnsiTheme="minorHAnsi"/>
          <w:sz w:val="20"/>
          <w:szCs w:val="20"/>
        </w:rPr>
      </w:pPr>
      <w:r w:rsidRPr="00CE6EA9">
        <w:rPr>
          <w:rFonts w:asciiTheme="minorHAnsi" w:hAnsiTheme="minorHAnsi"/>
          <w:sz w:val="20"/>
          <w:szCs w:val="20"/>
        </w:rPr>
        <w:t xml:space="preserve">Μύθος ορίζεται κάθε αφήγηση που έχει ποιητικό χαρακτήρα </w:t>
      </w:r>
      <w:r w:rsidRPr="002441E5">
        <w:rPr>
          <w:rFonts w:asciiTheme="minorHAnsi" w:hAnsiTheme="minorHAnsi"/>
          <w:color w:val="FF0000"/>
          <w:sz w:val="20"/>
          <w:szCs w:val="20"/>
        </w:rPr>
        <w:t>και πρόκειται για κατασκευή κάποιου διανοητή.</w:t>
      </w:r>
      <w:r w:rsidR="002441E5">
        <w:rPr>
          <w:rFonts w:asciiTheme="minorHAnsi" w:hAnsiTheme="minorHAnsi"/>
          <w:color w:val="FF0000"/>
          <w:sz w:val="20"/>
          <w:szCs w:val="20"/>
        </w:rPr>
        <w:t xml:space="preserve"> </w:t>
      </w:r>
      <w:r w:rsidR="002441E5" w:rsidRPr="002441E5">
        <w:rPr>
          <w:rFonts w:asciiTheme="minorHAnsi" w:hAnsiTheme="minorHAnsi"/>
          <w:color w:val="auto"/>
          <w:sz w:val="20"/>
          <w:szCs w:val="20"/>
        </w:rPr>
        <w:t>ΛΑΘΟΣ</w:t>
      </w:r>
    </w:p>
    <w:p w:rsidR="00C6123D" w:rsidRPr="00C96C03" w:rsidRDefault="00C6123D" w:rsidP="00C6123D">
      <w:pPr>
        <w:numPr>
          <w:ilvl w:val="0"/>
          <w:numId w:val="9"/>
        </w:numPr>
        <w:shd w:val="clear" w:color="auto" w:fill="FFFFFF"/>
        <w:spacing w:after="105" w:line="270" w:lineRule="atLeast"/>
        <w:jc w:val="both"/>
        <w:rPr>
          <w:rFonts w:asciiTheme="minorHAnsi" w:hAnsiTheme="minorHAnsi"/>
          <w:sz w:val="20"/>
          <w:szCs w:val="20"/>
        </w:rPr>
      </w:pPr>
      <w:r w:rsidRPr="00C96C03">
        <w:rPr>
          <w:rFonts w:asciiTheme="minorHAnsi" w:hAnsiTheme="minorHAnsi"/>
          <w:sz w:val="20"/>
          <w:szCs w:val="20"/>
        </w:rPr>
        <w:t>Αφού και ο ίδιος ο Πλάτωνας χρησιμοποίησε πολλές φορές τον μύθο, δεν είναι καθόλου ειρωνικός προς τον Πρωταγόρα σε σχέση με τη μυθική διήγηση.</w:t>
      </w:r>
      <w:r w:rsidR="00605FD3">
        <w:rPr>
          <w:rFonts w:asciiTheme="minorHAnsi" w:hAnsiTheme="minorHAnsi"/>
          <w:sz w:val="20"/>
          <w:szCs w:val="20"/>
        </w:rPr>
        <w:t xml:space="preserve"> ΣΩΣΤΟ</w:t>
      </w:r>
    </w:p>
    <w:p w:rsidR="00CE6EA9" w:rsidRDefault="00C6123D" w:rsidP="005C7BD2">
      <w:pPr>
        <w:pStyle w:val="Web"/>
        <w:numPr>
          <w:ilvl w:val="0"/>
          <w:numId w:val="9"/>
        </w:numPr>
        <w:shd w:val="clear" w:color="auto" w:fill="FFFFFF"/>
        <w:jc w:val="both"/>
        <w:rPr>
          <w:rFonts w:asciiTheme="minorHAnsi" w:eastAsiaTheme="minorHAnsi" w:hAnsiTheme="minorHAnsi" w:cs="Microsoft Sans Serif"/>
          <w:color w:val="000000"/>
          <w:sz w:val="20"/>
          <w:szCs w:val="20"/>
          <w:lang w:eastAsia="en-US"/>
        </w:rPr>
      </w:pPr>
      <w:r>
        <w:rPr>
          <w:rFonts w:asciiTheme="minorHAnsi" w:eastAsiaTheme="minorHAnsi" w:hAnsiTheme="minorHAnsi" w:cs="Microsoft Sans Serif"/>
          <w:color w:val="000000"/>
          <w:sz w:val="20"/>
          <w:szCs w:val="20"/>
          <w:lang w:eastAsia="en-US"/>
        </w:rPr>
        <w:t xml:space="preserve">Τόσο ο </w:t>
      </w:r>
      <w:r w:rsidRPr="0021792E">
        <w:rPr>
          <w:rFonts w:asciiTheme="minorHAnsi" w:eastAsiaTheme="minorHAnsi" w:hAnsiTheme="minorHAnsi" w:cs="Microsoft Sans Serif"/>
          <w:color w:val="FF0000"/>
          <w:sz w:val="20"/>
          <w:szCs w:val="20"/>
          <w:lang w:eastAsia="en-US"/>
        </w:rPr>
        <w:t>Πλάτωνας</w:t>
      </w:r>
      <w:r>
        <w:rPr>
          <w:rFonts w:asciiTheme="minorHAnsi" w:eastAsiaTheme="minorHAnsi" w:hAnsiTheme="minorHAnsi" w:cs="Microsoft Sans Serif"/>
          <w:color w:val="000000"/>
          <w:sz w:val="20"/>
          <w:szCs w:val="20"/>
          <w:lang w:eastAsia="en-US"/>
        </w:rPr>
        <w:t xml:space="preserve">, όσο και ο Πρωταγόρας χρησιμοποιούσαν το μύθο ως </w:t>
      </w:r>
      <w:r w:rsidRPr="0021792E">
        <w:rPr>
          <w:rFonts w:asciiTheme="minorHAnsi" w:eastAsiaTheme="minorHAnsi" w:hAnsiTheme="minorHAnsi" w:cs="Microsoft Sans Serif"/>
          <w:color w:val="FF0000"/>
          <w:sz w:val="20"/>
          <w:szCs w:val="20"/>
          <w:lang w:eastAsia="en-US"/>
        </w:rPr>
        <w:t>ισοδύναμο</w:t>
      </w:r>
      <w:r>
        <w:rPr>
          <w:rFonts w:asciiTheme="minorHAnsi" w:eastAsiaTheme="minorHAnsi" w:hAnsiTheme="minorHAnsi" w:cs="Microsoft Sans Serif"/>
          <w:color w:val="000000"/>
          <w:sz w:val="20"/>
          <w:szCs w:val="20"/>
          <w:lang w:eastAsia="en-US"/>
        </w:rPr>
        <w:t xml:space="preserve"> με κάθε άλλη φιλοσοφική μέθοδο.</w:t>
      </w:r>
      <w:r w:rsidR="00605FD3">
        <w:rPr>
          <w:rFonts w:asciiTheme="minorHAnsi" w:eastAsiaTheme="minorHAnsi" w:hAnsiTheme="minorHAnsi" w:cs="Microsoft Sans Serif"/>
          <w:color w:val="000000"/>
          <w:sz w:val="20"/>
          <w:szCs w:val="20"/>
          <w:lang w:eastAsia="en-US"/>
        </w:rPr>
        <w:t xml:space="preserve"> ΛΑΘΟΣ</w:t>
      </w:r>
    </w:p>
    <w:p w:rsidR="00C6123D" w:rsidRPr="00C6123D" w:rsidRDefault="00C6123D" w:rsidP="005C7BD2">
      <w:pPr>
        <w:pStyle w:val="Web"/>
        <w:numPr>
          <w:ilvl w:val="0"/>
          <w:numId w:val="9"/>
        </w:numPr>
        <w:shd w:val="clear" w:color="auto" w:fill="FFFFFF"/>
        <w:jc w:val="both"/>
        <w:rPr>
          <w:rFonts w:asciiTheme="minorHAnsi" w:eastAsiaTheme="minorHAnsi" w:hAnsiTheme="minorHAnsi" w:cs="Microsoft Sans Serif"/>
          <w:color w:val="000000"/>
          <w:sz w:val="20"/>
          <w:szCs w:val="20"/>
          <w:lang w:eastAsia="en-US"/>
        </w:rPr>
      </w:pPr>
      <w:r w:rsidRPr="00076AEF">
        <w:rPr>
          <w:rFonts w:asciiTheme="minorHAnsi" w:hAnsiTheme="minorHAnsi"/>
          <w:sz w:val="20"/>
          <w:szCs w:val="20"/>
        </w:rPr>
        <w:t>Ο Σωκράτης δεν διστάζει να ειρωνευτεί και να υπονομεύσει με κάθε τρόπο τη δεύτερη σοφιστική μέθοδο, τη διάλεξη</w:t>
      </w:r>
      <w:r>
        <w:rPr>
          <w:rFonts w:asciiTheme="minorHAnsi" w:hAnsiTheme="minorHAnsi"/>
          <w:sz w:val="20"/>
          <w:szCs w:val="20"/>
        </w:rPr>
        <w:t>.</w:t>
      </w:r>
      <w:r w:rsidR="00605FD3">
        <w:rPr>
          <w:rFonts w:asciiTheme="minorHAnsi" w:hAnsiTheme="minorHAnsi"/>
          <w:sz w:val="20"/>
          <w:szCs w:val="20"/>
        </w:rPr>
        <w:t xml:space="preserve"> ΣΩΣΤΟ</w:t>
      </w:r>
    </w:p>
    <w:p w:rsidR="00C6123D" w:rsidRDefault="00C6123D" w:rsidP="00C6123D">
      <w:pPr>
        <w:pStyle w:val="a4"/>
        <w:numPr>
          <w:ilvl w:val="0"/>
          <w:numId w:val="9"/>
        </w:numPr>
        <w:rPr>
          <w:rFonts w:asciiTheme="minorHAnsi" w:hAnsiTheme="minorHAnsi"/>
          <w:sz w:val="20"/>
          <w:szCs w:val="20"/>
        </w:rPr>
      </w:pPr>
      <w:r w:rsidRPr="00076AEF">
        <w:rPr>
          <w:rFonts w:asciiTheme="minorHAnsi" w:hAnsiTheme="minorHAnsi"/>
          <w:sz w:val="20"/>
          <w:szCs w:val="20"/>
        </w:rPr>
        <w:t xml:space="preserve">Ο Σωκράτης </w:t>
      </w:r>
      <w:r>
        <w:rPr>
          <w:rFonts w:asciiTheme="minorHAnsi" w:hAnsiTheme="minorHAnsi"/>
          <w:sz w:val="20"/>
          <w:szCs w:val="20"/>
        </w:rPr>
        <w:t xml:space="preserve">συμφωνεί ότι η </w:t>
      </w:r>
      <w:r w:rsidRPr="00076AEF">
        <w:rPr>
          <w:rFonts w:asciiTheme="minorHAnsi" w:hAnsiTheme="minorHAnsi"/>
          <w:sz w:val="20"/>
          <w:szCs w:val="20"/>
        </w:rPr>
        <w:t xml:space="preserve">μέθοδος της διάλεξης </w:t>
      </w:r>
      <w:r w:rsidRPr="00605FD3">
        <w:rPr>
          <w:rFonts w:asciiTheme="minorHAnsi" w:hAnsiTheme="minorHAnsi"/>
          <w:color w:val="FF0000"/>
          <w:sz w:val="20"/>
          <w:szCs w:val="20"/>
        </w:rPr>
        <w:t>είναι μέθοδος</w:t>
      </w:r>
      <w:r w:rsidRPr="00076AEF">
        <w:rPr>
          <w:rFonts w:asciiTheme="minorHAnsi" w:hAnsiTheme="minorHAnsi"/>
          <w:sz w:val="20"/>
          <w:szCs w:val="20"/>
        </w:rPr>
        <w:t xml:space="preserve"> προσέγγισης και κατάκτησης της αλήθειας. </w:t>
      </w:r>
    </w:p>
    <w:p w:rsidR="00F776FA" w:rsidRPr="00F776FA" w:rsidRDefault="00F776FA" w:rsidP="00F776FA">
      <w:pPr>
        <w:pStyle w:val="a4"/>
        <w:numPr>
          <w:ilvl w:val="0"/>
          <w:numId w:val="9"/>
        </w:numPr>
        <w:rPr>
          <w:rFonts w:asciiTheme="minorHAnsi" w:hAnsiTheme="minorHAnsi"/>
          <w:sz w:val="20"/>
          <w:szCs w:val="20"/>
        </w:rPr>
      </w:pPr>
      <w:r w:rsidRPr="00F776FA">
        <w:rPr>
          <w:rFonts w:asciiTheme="minorHAnsi" w:hAnsiTheme="minorHAnsi"/>
          <w:sz w:val="20"/>
          <w:szCs w:val="20"/>
        </w:rPr>
        <w:t xml:space="preserve">Ο Σωκράτης αντιμετωπίζει με καχυποψία τον </w:t>
      </w:r>
      <w:r w:rsidRPr="0021792E">
        <w:rPr>
          <w:rFonts w:asciiTheme="minorHAnsi" w:hAnsiTheme="minorHAnsi"/>
          <w:color w:val="FF0000"/>
          <w:sz w:val="20"/>
          <w:szCs w:val="20"/>
        </w:rPr>
        <w:t>προφορικό</w:t>
      </w:r>
      <w:r w:rsidRPr="00F776FA">
        <w:rPr>
          <w:rFonts w:asciiTheme="minorHAnsi" w:hAnsiTheme="minorHAnsi"/>
          <w:sz w:val="20"/>
          <w:szCs w:val="20"/>
        </w:rPr>
        <w:t xml:space="preserve"> λόγο.</w:t>
      </w:r>
      <w:r w:rsidR="00605FD3">
        <w:rPr>
          <w:rFonts w:asciiTheme="minorHAnsi" w:hAnsiTheme="minorHAnsi"/>
          <w:sz w:val="20"/>
          <w:szCs w:val="20"/>
        </w:rPr>
        <w:t xml:space="preserve"> ΛΑΘΟΣ</w:t>
      </w:r>
    </w:p>
    <w:p w:rsidR="005C7BD2" w:rsidRDefault="00C6123D" w:rsidP="00A52AED">
      <w:pPr>
        <w:pStyle w:val="a4"/>
        <w:numPr>
          <w:ilvl w:val="0"/>
          <w:numId w:val="9"/>
        </w:numPr>
        <w:shd w:val="clear" w:color="auto" w:fill="FFFFFF"/>
        <w:spacing w:before="100" w:beforeAutospacing="1" w:after="100" w:afterAutospacing="1" w:line="345" w:lineRule="atLeast"/>
        <w:jc w:val="both"/>
        <w:rPr>
          <w:rFonts w:asciiTheme="minorHAnsi" w:hAnsiTheme="minorHAnsi"/>
          <w:sz w:val="20"/>
          <w:szCs w:val="20"/>
        </w:rPr>
      </w:pPr>
      <w:r w:rsidRPr="00C6123D">
        <w:rPr>
          <w:rFonts w:asciiTheme="minorHAnsi" w:hAnsiTheme="minorHAnsi"/>
          <w:sz w:val="20"/>
          <w:szCs w:val="20"/>
        </w:rPr>
        <w:t xml:space="preserve"> </w:t>
      </w:r>
      <w:r w:rsidRPr="00076AEF">
        <w:rPr>
          <w:rFonts w:asciiTheme="minorHAnsi" w:hAnsiTheme="minorHAnsi"/>
          <w:sz w:val="20"/>
          <w:szCs w:val="20"/>
        </w:rPr>
        <w:t xml:space="preserve">Η αναφορά στα λεγόμενα κάποιου ποιητή </w:t>
      </w:r>
      <w:r w:rsidRPr="0021792E">
        <w:rPr>
          <w:rFonts w:asciiTheme="minorHAnsi" w:hAnsiTheme="minorHAnsi"/>
          <w:color w:val="FF0000"/>
          <w:sz w:val="20"/>
          <w:szCs w:val="20"/>
        </w:rPr>
        <w:t>ήταν ιδιαίτερο χαρακτηριστικό των σοφιστών</w:t>
      </w:r>
      <w:r w:rsidRPr="00076AEF">
        <w:rPr>
          <w:rFonts w:asciiTheme="minorHAnsi" w:hAnsiTheme="minorHAnsi"/>
          <w:sz w:val="20"/>
          <w:szCs w:val="20"/>
        </w:rPr>
        <w:t>.</w:t>
      </w:r>
      <w:r w:rsidR="00605FD3">
        <w:rPr>
          <w:rFonts w:asciiTheme="minorHAnsi" w:hAnsiTheme="minorHAnsi"/>
          <w:sz w:val="20"/>
          <w:szCs w:val="20"/>
        </w:rPr>
        <w:t xml:space="preserve"> ΛΑΘΟΣ</w:t>
      </w:r>
    </w:p>
    <w:p w:rsidR="00CB0585" w:rsidRPr="00CB0585" w:rsidRDefault="00CB0585" w:rsidP="00CB0585">
      <w:pPr>
        <w:pStyle w:val="a4"/>
        <w:numPr>
          <w:ilvl w:val="0"/>
          <w:numId w:val="9"/>
        </w:numPr>
        <w:shd w:val="clear" w:color="auto" w:fill="FFFFFF"/>
        <w:spacing w:before="100" w:beforeAutospacing="1" w:after="0" w:afterAutospacing="1" w:line="345" w:lineRule="atLeast"/>
        <w:rPr>
          <w:rFonts w:asciiTheme="minorHAnsi" w:hAnsiTheme="minorHAnsi"/>
          <w:sz w:val="20"/>
          <w:szCs w:val="20"/>
        </w:rPr>
      </w:pPr>
      <w:r w:rsidRPr="00605FD3">
        <w:rPr>
          <w:rFonts w:asciiTheme="minorHAnsi" w:hAnsiTheme="minorHAnsi"/>
          <w:color w:val="FF0000"/>
          <w:sz w:val="20"/>
          <w:szCs w:val="20"/>
        </w:rPr>
        <w:t>Στο τέλος του διαλόγου</w:t>
      </w:r>
      <w:r w:rsidRPr="00CB0585">
        <w:rPr>
          <w:rFonts w:asciiTheme="minorHAnsi" w:hAnsiTheme="minorHAnsi"/>
          <w:sz w:val="20"/>
          <w:szCs w:val="20"/>
        </w:rPr>
        <w:t> Πρωταγόρας ο σοφιστής αρνείται την ίδια την ύπαρξη του απόλυτου και ασπάζεται τη σχετικότητα.</w:t>
      </w:r>
      <w:r w:rsidR="00605FD3">
        <w:rPr>
          <w:rFonts w:asciiTheme="minorHAnsi" w:hAnsiTheme="minorHAnsi"/>
          <w:sz w:val="20"/>
          <w:szCs w:val="20"/>
        </w:rPr>
        <w:t xml:space="preserve"> ΛΑΘΟΣ</w:t>
      </w:r>
    </w:p>
    <w:p w:rsidR="00CB0585" w:rsidRPr="00846239" w:rsidRDefault="00CB0585" w:rsidP="00CB0585">
      <w:pPr>
        <w:numPr>
          <w:ilvl w:val="0"/>
          <w:numId w:val="9"/>
        </w:numPr>
        <w:shd w:val="clear" w:color="auto" w:fill="FFFFFF"/>
        <w:spacing w:after="0" w:line="408" w:lineRule="atLeast"/>
        <w:textAlignment w:val="baseline"/>
        <w:rPr>
          <w:rFonts w:asciiTheme="minorHAnsi" w:hAnsiTheme="minorHAnsi"/>
          <w:sz w:val="20"/>
          <w:szCs w:val="20"/>
        </w:rPr>
      </w:pPr>
      <w:r w:rsidRPr="00846239">
        <w:rPr>
          <w:rFonts w:asciiTheme="minorHAnsi" w:hAnsiTheme="minorHAnsi"/>
          <w:sz w:val="20"/>
          <w:szCs w:val="20"/>
        </w:rPr>
        <w:t xml:space="preserve">Ο Πρωταγόρας είναι το </w:t>
      </w:r>
      <w:r w:rsidRPr="0021792E">
        <w:rPr>
          <w:rFonts w:asciiTheme="minorHAnsi" w:hAnsiTheme="minorHAnsi"/>
          <w:color w:val="FF0000"/>
          <w:sz w:val="20"/>
          <w:szCs w:val="20"/>
        </w:rPr>
        <w:t>μοναδικό</w:t>
      </w:r>
      <w:r w:rsidRPr="00846239">
        <w:rPr>
          <w:rFonts w:asciiTheme="minorHAnsi" w:hAnsiTheme="minorHAnsi"/>
          <w:sz w:val="20"/>
          <w:szCs w:val="20"/>
        </w:rPr>
        <w:t xml:space="preserve"> έργο του Πλάτωνα που το θέμα συζήτησης μένει μετέωρο.</w:t>
      </w:r>
      <w:r w:rsidR="00605FD3">
        <w:rPr>
          <w:rFonts w:asciiTheme="minorHAnsi" w:hAnsiTheme="minorHAnsi"/>
          <w:sz w:val="20"/>
          <w:szCs w:val="20"/>
        </w:rPr>
        <w:t xml:space="preserve"> ΛΑΘΟΣ</w:t>
      </w:r>
    </w:p>
    <w:p w:rsidR="00CB0585" w:rsidRPr="00846239" w:rsidRDefault="00CB0585" w:rsidP="00CB0585">
      <w:pPr>
        <w:numPr>
          <w:ilvl w:val="0"/>
          <w:numId w:val="9"/>
        </w:numPr>
        <w:shd w:val="clear" w:color="auto" w:fill="FFFFFF"/>
        <w:spacing w:after="0" w:line="408" w:lineRule="atLeast"/>
        <w:textAlignment w:val="baseline"/>
        <w:rPr>
          <w:rFonts w:asciiTheme="minorHAnsi" w:hAnsiTheme="minorHAnsi"/>
          <w:sz w:val="20"/>
          <w:szCs w:val="20"/>
        </w:rPr>
      </w:pPr>
      <w:r>
        <w:rPr>
          <w:rFonts w:asciiTheme="minorHAnsi" w:hAnsiTheme="minorHAnsi"/>
          <w:sz w:val="20"/>
          <w:szCs w:val="20"/>
        </w:rPr>
        <w:t>Το ότι το θέμα συζήτησης μένει μετέωρο είναι χαρακτηριστικό των νεανικών έργων του Πλάτωνα.</w:t>
      </w:r>
      <w:r w:rsidR="00605FD3">
        <w:rPr>
          <w:rFonts w:asciiTheme="minorHAnsi" w:hAnsiTheme="minorHAnsi"/>
          <w:sz w:val="20"/>
          <w:szCs w:val="20"/>
        </w:rPr>
        <w:t xml:space="preserve"> ΣΩΣΤΟ</w:t>
      </w:r>
    </w:p>
    <w:p w:rsidR="00382E0A" w:rsidRDefault="00382E0A" w:rsidP="00382E0A">
      <w:pPr>
        <w:pStyle w:val="a4"/>
        <w:ind w:left="1440"/>
        <w:rPr>
          <w:rFonts w:asciiTheme="minorHAnsi" w:hAnsiTheme="minorHAnsi"/>
          <w:b/>
          <w:sz w:val="20"/>
          <w:szCs w:val="20"/>
        </w:rPr>
      </w:pPr>
    </w:p>
    <w:p w:rsidR="009E1EAE" w:rsidRPr="009E1EAE" w:rsidRDefault="00382E0A" w:rsidP="009E1EAE">
      <w:pPr>
        <w:pStyle w:val="a4"/>
        <w:ind w:left="1440"/>
        <w:rPr>
          <w:rFonts w:asciiTheme="minorHAnsi" w:hAnsiTheme="minorHAnsi"/>
          <w:b/>
          <w:sz w:val="20"/>
          <w:szCs w:val="20"/>
        </w:rPr>
      </w:pPr>
      <w:r w:rsidRPr="00382E0A">
        <w:rPr>
          <w:rFonts w:asciiTheme="minorHAnsi" w:hAnsiTheme="minorHAnsi"/>
          <w:b/>
          <w:sz w:val="20"/>
          <w:szCs w:val="20"/>
        </w:rPr>
        <w:t>ii. Επιλογή σωστής απάντησης</w:t>
      </w:r>
    </w:p>
    <w:p w:rsidR="00382E0A" w:rsidRPr="009E1EAE" w:rsidRDefault="00382E0A" w:rsidP="009E1EAE">
      <w:pPr>
        <w:pStyle w:val="a4"/>
        <w:numPr>
          <w:ilvl w:val="0"/>
          <w:numId w:val="13"/>
        </w:numPr>
        <w:rPr>
          <w:rFonts w:asciiTheme="minorHAnsi" w:hAnsiTheme="minorHAnsi"/>
          <w:b/>
          <w:sz w:val="20"/>
          <w:szCs w:val="20"/>
        </w:rPr>
      </w:pPr>
      <w:r w:rsidRPr="009E1EAE">
        <w:rPr>
          <w:rFonts w:asciiTheme="minorHAnsi" w:hAnsiTheme="minorHAnsi"/>
          <w:sz w:val="20"/>
          <w:szCs w:val="20"/>
        </w:rPr>
        <w:t>Σύμφωνα με τον Πρωταγόρα ο μύθος του Προμηθέα αποδεικνύει ότι το </w:t>
      </w:r>
      <w:proofErr w:type="spellStart"/>
      <w:r w:rsidRPr="009E1EAE">
        <w:rPr>
          <w:rFonts w:asciiTheme="minorHAnsi" w:hAnsiTheme="minorHAnsi"/>
          <w:i/>
          <w:iCs/>
          <w:sz w:val="20"/>
          <w:szCs w:val="20"/>
        </w:rPr>
        <w:t>βουλεύεσθαι</w:t>
      </w:r>
      <w:proofErr w:type="spellEnd"/>
      <w:r w:rsidRPr="009E1EAE">
        <w:rPr>
          <w:rFonts w:asciiTheme="minorHAnsi" w:hAnsiTheme="minorHAnsi"/>
          <w:sz w:val="20"/>
          <w:szCs w:val="20"/>
        </w:rPr>
        <w:t> (η σκέψη, η διατύπωση απόψεων, η ανάληψη ευθυνών, η ψήφιση) πάνω στα πολιτικά θέματα</w:t>
      </w:r>
    </w:p>
    <w:p w:rsidR="00382E0A" w:rsidRDefault="00382E0A" w:rsidP="00382E0A">
      <w:pPr>
        <w:pStyle w:val="a4"/>
        <w:rPr>
          <w:rFonts w:asciiTheme="minorHAnsi" w:hAnsiTheme="minorHAnsi"/>
          <w:sz w:val="20"/>
          <w:szCs w:val="20"/>
        </w:rPr>
      </w:pPr>
      <w:r>
        <w:rPr>
          <w:rFonts w:asciiTheme="minorHAnsi" w:hAnsiTheme="minorHAnsi"/>
          <w:sz w:val="20"/>
          <w:szCs w:val="20"/>
        </w:rPr>
        <w:t>α.) εξαρτάται από την ειδική κατάρτιση σε θέματα πολιτικής αρετής  β) εξαρτάται από την πολιτική αρετή</w:t>
      </w:r>
      <w:r w:rsidR="009E1EAE">
        <w:rPr>
          <w:rFonts w:asciiTheme="minorHAnsi" w:hAnsiTheme="minorHAnsi"/>
          <w:sz w:val="20"/>
          <w:szCs w:val="20"/>
        </w:rPr>
        <w:t>,</w:t>
      </w:r>
      <w:r>
        <w:rPr>
          <w:rFonts w:asciiTheme="minorHAnsi" w:hAnsiTheme="minorHAnsi"/>
          <w:sz w:val="20"/>
          <w:szCs w:val="20"/>
        </w:rPr>
        <w:t xml:space="preserve"> </w:t>
      </w:r>
      <w:r w:rsidR="009E1EAE">
        <w:rPr>
          <w:rFonts w:asciiTheme="minorHAnsi" w:hAnsiTheme="minorHAnsi"/>
          <w:sz w:val="20"/>
          <w:szCs w:val="20"/>
        </w:rPr>
        <w:t xml:space="preserve">που κατέχει κάθε πολίτης </w:t>
      </w:r>
      <w:r w:rsidR="009E1EAE" w:rsidRPr="00605FD3">
        <w:rPr>
          <w:rFonts w:asciiTheme="minorHAnsi" w:hAnsiTheme="minorHAnsi"/>
          <w:color w:val="00B050"/>
          <w:sz w:val="20"/>
          <w:szCs w:val="20"/>
        </w:rPr>
        <w:t xml:space="preserve">γ) εξαρτάται από τη δικαιοσύνη και τη λογική που κατέχει κάθε πολίτης </w:t>
      </w:r>
      <w:r w:rsidR="009E1EAE">
        <w:rPr>
          <w:rFonts w:asciiTheme="minorHAnsi" w:hAnsiTheme="minorHAnsi"/>
          <w:sz w:val="20"/>
          <w:szCs w:val="20"/>
        </w:rPr>
        <w:t xml:space="preserve"> δ) εξαρτάται από τη δικαιοσύνη και τη λογική που δεν κατέχει κάθε πολίτης.</w:t>
      </w:r>
    </w:p>
    <w:p w:rsidR="009E1EAE" w:rsidRDefault="009E1EAE" w:rsidP="00382E0A">
      <w:pPr>
        <w:pStyle w:val="a4"/>
        <w:rPr>
          <w:rFonts w:asciiTheme="minorHAnsi" w:hAnsiTheme="minorHAnsi"/>
          <w:sz w:val="20"/>
          <w:szCs w:val="20"/>
        </w:rPr>
      </w:pPr>
    </w:p>
    <w:p w:rsidR="00613E26" w:rsidRDefault="00613E26" w:rsidP="00613E26">
      <w:pPr>
        <w:pStyle w:val="a4"/>
        <w:numPr>
          <w:ilvl w:val="0"/>
          <w:numId w:val="13"/>
        </w:numPr>
        <w:rPr>
          <w:rFonts w:asciiTheme="minorHAnsi" w:hAnsiTheme="minorHAnsi"/>
          <w:sz w:val="20"/>
          <w:szCs w:val="20"/>
        </w:rPr>
      </w:pPr>
      <w:r w:rsidRPr="00613E26">
        <w:rPr>
          <w:rFonts w:asciiTheme="minorHAnsi" w:hAnsiTheme="minorHAnsi"/>
          <w:sz w:val="20"/>
          <w:szCs w:val="20"/>
        </w:rPr>
        <w:t xml:space="preserve">Σύμφωνα με τον Πρωταγόρα ο μύθος του Προμηθέα αποδεικνύει ότι </w:t>
      </w:r>
    </w:p>
    <w:p w:rsidR="00613E26" w:rsidRPr="00613E26" w:rsidRDefault="00613E26" w:rsidP="00613E26">
      <w:pPr>
        <w:rPr>
          <w:rFonts w:asciiTheme="minorHAnsi" w:hAnsiTheme="minorHAnsi"/>
          <w:sz w:val="20"/>
          <w:szCs w:val="20"/>
        </w:rPr>
      </w:pPr>
      <w:r w:rsidRPr="00613E26">
        <w:rPr>
          <w:rFonts w:asciiTheme="minorHAnsi" w:hAnsiTheme="minorHAnsi"/>
          <w:sz w:val="20"/>
          <w:szCs w:val="20"/>
        </w:rPr>
        <w:t>α)  δεν θα υπήρχαν οργανωμένες κοινωνίες αν κανένας πολίτης δεν κατείχε την  πολιτική αρετή  β</w:t>
      </w:r>
      <w:r w:rsidRPr="00605FD3">
        <w:rPr>
          <w:rFonts w:asciiTheme="minorHAnsi" w:hAnsiTheme="minorHAnsi"/>
          <w:color w:val="00B050"/>
          <w:sz w:val="20"/>
          <w:szCs w:val="20"/>
        </w:rPr>
        <w:t xml:space="preserve">) κάθε άνθρωπος διαθέτει τη λογική και τη δικαιοσύνη, αφού όποιος ισχυριστεί ότι δεν τις έχει θεωρείται τρελός  </w:t>
      </w:r>
      <w:r w:rsidRPr="00613E26">
        <w:rPr>
          <w:rFonts w:asciiTheme="minorHAnsi" w:hAnsiTheme="minorHAnsi"/>
          <w:sz w:val="20"/>
          <w:szCs w:val="20"/>
        </w:rPr>
        <w:t xml:space="preserve">γ) </w:t>
      </w:r>
      <w:r w:rsidR="00855FE5" w:rsidRPr="00613E26">
        <w:rPr>
          <w:rFonts w:asciiTheme="minorHAnsi" w:hAnsiTheme="minorHAnsi"/>
          <w:sz w:val="20"/>
          <w:szCs w:val="20"/>
        </w:rPr>
        <w:t xml:space="preserve">θα υπήρχαν οργανωμένες κοινωνίες </w:t>
      </w:r>
      <w:r w:rsidR="00855FE5">
        <w:rPr>
          <w:rFonts w:asciiTheme="minorHAnsi" w:hAnsiTheme="minorHAnsi"/>
          <w:sz w:val="20"/>
          <w:szCs w:val="20"/>
        </w:rPr>
        <w:t xml:space="preserve">ακόμα και </w:t>
      </w:r>
      <w:r w:rsidR="00855FE5" w:rsidRPr="00613E26">
        <w:rPr>
          <w:rFonts w:asciiTheme="minorHAnsi" w:hAnsiTheme="minorHAnsi"/>
          <w:sz w:val="20"/>
          <w:szCs w:val="20"/>
        </w:rPr>
        <w:t>αν κανένας πολίτης δεν κατείχε την  πολιτική αρετή</w:t>
      </w:r>
      <w:r w:rsidR="00855FE5">
        <w:rPr>
          <w:rFonts w:asciiTheme="minorHAnsi" w:hAnsiTheme="minorHAnsi"/>
          <w:sz w:val="20"/>
          <w:szCs w:val="20"/>
        </w:rPr>
        <w:t xml:space="preserve">  δ) </w:t>
      </w:r>
      <w:r w:rsidR="00855FE5" w:rsidRPr="00613E26">
        <w:rPr>
          <w:rFonts w:asciiTheme="minorHAnsi" w:hAnsiTheme="minorHAnsi"/>
          <w:sz w:val="20"/>
          <w:szCs w:val="20"/>
        </w:rPr>
        <w:t xml:space="preserve">θα υπήρχαν οργανωμένες κοινωνίες </w:t>
      </w:r>
      <w:r w:rsidR="00855FE5">
        <w:rPr>
          <w:rFonts w:asciiTheme="minorHAnsi" w:hAnsiTheme="minorHAnsi"/>
          <w:sz w:val="20"/>
          <w:szCs w:val="20"/>
        </w:rPr>
        <w:t xml:space="preserve">ακόμα και </w:t>
      </w:r>
      <w:r w:rsidR="00855FE5" w:rsidRPr="00613E26">
        <w:rPr>
          <w:rFonts w:asciiTheme="minorHAnsi" w:hAnsiTheme="minorHAnsi"/>
          <w:sz w:val="20"/>
          <w:szCs w:val="20"/>
        </w:rPr>
        <w:t xml:space="preserve">αν κανένας πολίτης δεν </w:t>
      </w:r>
      <w:r w:rsidR="00855FE5">
        <w:rPr>
          <w:rFonts w:asciiTheme="minorHAnsi" w:hAnsiTheme="minorHAnsi"/>
          <w:sz w:val="20"/>
          <w:szCs w:val="20"/>
        </w:rPr>
        <w:t>κατείχε τη δικαιοσύνη και τη λογική.</w:t>
      </w:r>
    </w:p>
    <w:p w:rsidR="009E1EAE" w:rsidRPr="00855FE5" w:rsidRDefault="009E1EAE" w:rsidP="00855FE5">
      <w:pPr>
        <w:rPr>
          <w:rFonts w:asciiTheme="minorHAnsi" w:hAnsiTheme="minorHAnsi"/>
          <w:sz w:val="20"/>
          <w:szCs w:val="20"/>
        </w:rPr>
      </w:pPr>
    </w:p>
    <w:p w:rsidR="00855FE5" w:rsidRDefault="00613E26" w:rsidP="009E1EAE">
      <w:pPr>
        <w:pStyle w:val="a4"/>
        <w:numPr>
          <w:ilvl w:val="0"/>
          <w:numId w:val="13"/>
        </w:numPr>
        <w:rPr>
          <w:rFonts w:asciiTheme="minorHAnsi" w:hAnsiTheme="minorHAnsi"/>
          <w:sz w:val="20"/>
          <w:szCs w:val="20"/>
        </w:rPr>
      </w:pPr>
      <w:r>
        <w:rPr>
          <w:rFonts w:asciiTheme="minorHAnsi" w:hAnsiTheme="minorHAnsi"/>
          <w:sz w:val="20"/>
          <w:szCs w:val="20"/>
        </w:rPr>
        <w:t xml:space="preserve">Στο δεύτερο μέρος της απάντησής του στις αντιρρήσεις του Σωκράτη ο Πρωταγόρας </w:t>
      </w:r>
    </w:p>
    <w:p w:rsidR="001B3BC4" w:rsidRPr="00855FE5" w:rsidRDefault="00855FE5" w:rsidP="00855FE5">
      <w:pPr>
        <w:rPr>
          <w:rFonts w:asciiTheme="minorHAnsi" w:hAnsiTheme="minorHAnsi"/>
          <w:sz w:val="20"/>
          <w:szCs w:val="20"/>
        </w:rPr>
      </w:pPr>
      <w:r w:rsidRPr="00605FD3">
        <w:rPr>
          <w:rFonts w:asciiTheme="minorHAnsi" w:hAnsiTheme="minorHAnsi"/>
          <w:color w:val="00B050"/>
          <w:sz w:val="20"/>
          <w:szCs w:val="20"/>
        </w:rPr>
        <w:t xml:space="preserve">α) </w:t>
      </w:r>
      <w:r w:rsidR="001B3BC4" w:rsidRPr="00605FD3">
        <w:rPr>
          <w:rFonts w:asciiTheme="minorHAnsi" w:hAnsiTheme="minorHAnsi"/>
          <w:color w:val="00B050"/>
          <w:sz w:val="20"/>
          <w:szCs w:val="20"/>
        </w:rPr>
        <w:t xml:space="preserve">  υποστηρίζει ότι η α</w:t>
      </w:r>
      <w:r w:rsidRPr="00605FD3">
        <w:rPr>
          <w:rFonts w:asciiTheme="minorHAnsi" w:hAnsiTheme="minorHAnsi"/>
          <w:color w:val="00B050"/>
          <w:sz w:val="20"/>
          <w:szCs w:val="20"/>
        </w:rPr>
        <w:t>ρετή και είναι και πρέπει να θεωρείται διδακτή.</w:t>
      </w:r>
      <w:r>
        <w:rPr>
          <w:rFonts w:asciiTheme="minorHAnsi" w:hAnsiTheme="minorHAnsi"/>
          <w:sz w:val="20"/>
          <w:szCs w:val="20"/>
        </w:rPr>
        <w:t xml:space="preserve"> β)</w:t>
      </w:r>
      <w:r w:rsidR="001B3BC4">
        <w:rPr>
          <w:rFonts w:asciiTheme="minorHAnsi" w:hAnsiTheme="minorHAnsi"/>
          <w:sz w:val="20"/>
          <w:szCs w:val="20"/>
        </w:rPr>
        <w:t xml:space="preserve"> Εισάγει μια καινούργια έννοια, αυτή της ανδρείας γ) υποστηρίζει ότι η κοινωνία  πρέπει να διδάσκει την πολιτική αρετή και στους παραβάτες δ) συμφωνεί ότι ο Σωκράτης έχει δίκιο όταν λέει ότι οι μεγάλοι πολιτικοί απέτυχαν να διδάξουν την αρετή στα παιδιά τους.</w:t>
      </w:r>
    </w:p>
    <w:p w:rsidR="00382E0A" w:rsidRPr="001B3BC4" w:rsidRDefault="009E1EAE" w:rsidP="001B3BC4">
      <w:pPr>
        <w:rPr>
          <w:rFonts w:asciiTheme="minorHAnsi" w:hAnsiTheme="minorHAnsi"/>
          <w:sz w:val="20"/>
          <w:szCs w:val="20"/>
        </w:rPr>
      </w:pPr>
      <w:r>
        <w:rPr>
          <w:rFonts w:asciiTheme="minorHAnsi" w:hAnsiTheme="minorHAnsi"/>
          <w:sz w:val="20"/>
          <w:szCs w:val="20"/>
        </w:rPr>
        <w:t xml:space="preserve">         </w:t>
      </w:r>
    </w:p>
    <w:p w:rsidR="00382E0A" w:rsidRDefault="00382E0A" w:rsidP="00382E0A">
      <w:pPr>
        <w:rPr>
          <w:rFonts w:asciiTheme="minorHAnsi" w:hAnsiTheme="minorHAnsi"/>
          <w:b/>
          <w:sz w:val="20"/>
          <w:szCs w:val="20"/>
        </w:rPr>
      </w:pPr>
      <w:r w:rsidRPr="0022661F">
        <w:rPr>
          <w:rFonts w:asciiTheme="minorHAnsi" w:hAnsiTheme="minorHAnsi"/>
          <w:b/>
          <w:sz w:val="20"/>
          <w:szCs w:val="20"/>
          <w:lang w:val="en-US"/>
        </w:rPr>
        <w:lastRenderedPageBreak/>
        <w:t>iii</w:t>
      </w:r>
      <w:r w:rsidRPr="0022661F">
        <w:rPr>
          <w:rFonts w:asciiTheme="minorHAnsi" w:hAnsiTheme="minorHAnsi"/>
          <w:b/>
          <w:sz w:val="20"/>
          <w:szCs w:val="20"/>
        </w:rPr>
        <w:t>. Συμπλήρωση κενών</w:t>
      </w:r>
    </w:p>
    <w:p w:rsidR="001B3BC4" w:rsidRPr="001B3BC4" w:rsidRDefault="001B3BC4" w:rsidP="00382E0A">
      <w:pPr>
        <w:rPr>
          <w:rFonts w:asciiTheme="minorHAnsi" w:hAnsiTheme="minorHAnsi"/>
          <w:sz w:val="20"/>
          <w:szCs w:val="20"/>
        </w:rPr>
      </w:pPr>
      <w:r w:rsidRPr="001B3BC4">
        <w:rPr>
          <w:rFonts w:asciiTheme="minorHAnsi" w:hAnsiTheme="minorHAnsi"/>
          <w:sz w:val="20"/>
          <w:szCs w:val="20"/>
        </w:rPr>
        <w:t xml:space="preserve">Γιατί η αρετή είναι η </w:t>
      </w:r>
      <w:r w:rsidR="00605FD3" w:rsidRPr="00605FD3">
        <w:rPr>
          <w:rFonts w:ascii="Palatino Linotype" w:hAnsi="Palatino Linotype"/>
          <w:color w:val="00B050"/>
          <w:sz w:val="21"/>
          <w:szCs w:val="21"/>
          <w:shd w:val="clear" w:color="auto" w:fill="FFFFFF"/>
        </w:rPr>
        <w:t>αναγκαία</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εκείνη ιδιότητα που επιτρέπει σε κάθε άνθρωπο να συμμετέχει στην κοινωνική και πολιτική ζωή, είναι η ιδιότητα που κάνει δυνατή την ύπαρξη </w:t>
      </w:r>
      <w:r w:rsidR="00781197">
        <w:rPr>
          <w:rFonts w:asciiTheme="minorHAnsi" w:hAnsiTheme="minorHAnsi"/>
          <w:sz w:val="20"/>
          <w:szCs w:val="20"/>
        </w:rPr>
        <w:t>κοινωνιών</w:t>
      </w:r>
      <w:r w:rsidRPr="001B3BC4">
        <w:rPr>
          <w:rFonts w:asciiTheme="minorHAnsi" w:hAnsiTheme="minorHAnsi"/>
          <w:sz w:val="20"/>
          <w:szCs w:val="20"/>
        </w:rPr>
        <w:t xml:space="preserve"> και </w:t>
      </w:r>
      <w:r w:rsidR="00605FD3" w:rsidRPr="001B6257">
        <w:rPr>
          <w:rFonts w:ascii="Palatino Linotype" w:hAnsi="Palatino Linotype"/>
          <w:color w:val="00B050"/>
          <w:sz w:val="21"/>
          <w:szCs w:val="21"/>
          <w:shd w:val="clear" w:color="auto" w:fill="FFFFFF"/>
        </w:rPr>
        <w:t>πόλεων</w:t>
      </w:r>
      <w:r w:rsidR="001B6257">
        <w:rPr>
          <w:rFonts w:ascii="Palatino Linotype" w:hAnsi="Palatino Linotype"/>
          <w:sz w:val="21"/>
          <w:szCs w:val="21"/>
          <w:shd w:val="clear" w:color="auto" w:fill="FFFFFF"/>
        </w:rPr>
        <w:t xml:space="preserve">. </w:t>
      </w:r>
      <w:r w:rsidRPr="001B3BC4">
        <w:rPr>
          <w:rFonts w:asciiTheme="minorHAnsi" w:hAnsiTheme="minorHAnsi"/>
          <w:sz w:val="20"/>
          <w:szCs w:val="20"/>
        </w:rPr>
        <w:t xml:space="preserve">Χωρίς την </w:t>
      </w:r>
      <w:r w:rsidR="00605FD3" w:rsidRPr="001B6257">
        <w:rPr>
          <w:rFonts w:ascii="Palatino Linotype" w:hAnsi="Palatino Linotype"/>
          <w:color w:val="00B050"/>
          <w:sz w:val="21"/>
          <w:szCs w:val="21"/>
          <w:shd w:val="clear" w:color="auto" w:fill="FFFFFF"/>
        </w:rPr>
        <w:t>αρετή</w:t>
      </w:r>
      <w:r w:rsidR="001B6257">
        <w:rPr>
          <w:rFonts w:ascii="Palatino Linotype" w:hAnsi="Palatino Linotype"/>
          <w:color w:val="00B050"/>
          <w:sz w:val="21"/>
          <w:szCs w:val="21"/>
          <w:shd w:val="clear" w:color="auto" w:fill="FFFFFF"/>
        </w:rPr>
        <w:t xml:space="preserve"> </w:t>
      </w:r>
      <w:r w:rsidRPr="001B6257">
        <w:rPr>
          <w:rFonts w:asciiTheme="minorHAnsi" w:hAnsiTheme="minorHAnsi"/>
          <w:color w:val="00B050"/>
          <w:sz w:val="20"/>
          <w:szCs w:val="20"/>
        </w:rPr>
        <w:t>τη</w:t>
      </w:r>
      <w:r>
        <w:rPr>
          <w:rFonts w:asciiTheme="minorHAnsi" w:hAnsiTheme="minorHAnsi"/>
          <w:sz w:val="20"/>
          <w:szCs w:val="20"/>
        </w:rPr>
        <w:t xml:space="preserve"> </w:t>
      </w:r>
      <w:r w:rsidR="00605FD3" w:rsidRPr="001B6257">
        <w:rPr>
          <w:rFonts w:ascii="Palatino Linotype" w:hAnsi="Palatino Linotype"/>
          <w:color w:val="00B050"/>
          <w:sz w:val="21"/>
          <w:szCs w:val="21"/>
          <w:shd w:val="clear" w:color="auto" w:fill="FFFFFF"/>
        </w:rPr>
        <w:t>δικαιοσύνη</w:t>
      </w:r>
      <w:r w:rsidR="001B6257">
        <w:rPr>
          <w:rFonts w:ascii="Palatino Linotype" w:hAnsi="Palatino Linotype"/>
          <w:sz w:val="21"/>
          <w:szCs w:val="21"/>
          <w:shd w:val="clear" w:color="auto" w:fill="FFFFFF"/>
        </w:rPr>
        <w:t xml:space="preserve"> </w:t>
      </w:r>
      <w:r w:rsidRPr="001B3BC4">
        <w:rPr>
          <w:rFonts w:asciiTheme="minorHAnsi" w:hAnsiTheme="minorHAnsi"/>
          <w:sz w:val="20"/>
          <w:szCs w:val="20"/>
        </w:rPr>
        <w:t xml:space="preserve">τη </w:t>
      </w:r>
      <w:r w:rsidR="00605FD3" w:rsidRPr="001B6257">
        <w:rPr>
          <w:rFonts w:ascii="Palatino Linotype" w:hAnsi="Palatino Linotype"/>
          <w:color w:val="00B050"/>
          <w:sz w:val="21"/>
          <w:szCs w:val="21"/>
          <w:shd w:val="clear" w:color="auto" w:fill="FFFFFF"/>
        </w:rPr>
        <w:t>σωφροσύνη</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και το αίσθημα του </w:t>
      </w:r>
      <w:r w:rsidR="00605FD3" w:rsidRPr="001B6257">
        <w:rPr>
          <w:rFonts w:ascii="Palatino Linotype" w:hAnsi="Palatino Linotype"/>
          <w:color w:val="00B050"/>
          <w:sz w:val="21"/>
          <w:szCs w:val="21"/>
          <w:shd w:val="clear" w:color="auto" w:fill="FFFFFF"/>
        </w:rPr>
        <w:t>σεβασμού</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προς </w:t>
      </w:r>
      <w:proofErr w:type="spellStart"/>
      <w:r w:rsidRPr="001B3BC4">
        <w:rPr>
          <w:rFonts w:asciiTheme="minorHAnsi" w:hAnsiTheme="minorHAnsi"/>
          <w:sz w:val="20"/>
          <w:szCs w:val="20"/>
        </w:rPr>
        <w:t>ό,τι</w:t>
      </w:r>
      <w:proofErr w:type="spellEnd"/>
      <w:r w:rsidRPr="001B3BC4">
        <w:rPr>
          <w:rFonts w:asciiTheme="minorHAnsi" w:hAnsiTheme="minorHAnsi"/>
          <w:sz w:val="20"/>
          <w:szCs w:val="20"/>
        </w:rPr>
        <w:t xml:space="preserve"> είναι </w:t>
      </w:r>
      <w:r w:rsidR="00605FD3" w:rsidRPr="001B6257">
        <w:rPr>
          <w:rFonts w:ascii="Palatino Linotype" w:hAnsi="Palatino Linotype"/>
          <w:color w:val="00B050"/>
          <w:sz w:val="21"/>
          <w:szCs w:val="21"/>
          <w:shd w:val="clear" w:color="auto" w:fill="FFFFFF"/>
        </w:rPr>
        <w:t>ιερό</w:t>
      </w:r>
      <w:r w:rsidR="001B6257">
        <w:rPr>
          <w:rFonts w:ascii="Palatino Linotype" w:hAnsi="Palatino Linotype"/>
          <w:sz w:val="21"/>
          <w:szCs w:val="21"/>
          <w:shd w:val="clear" w:color="auto" w:fill="FFFFFF"/>
        </w:rPr>
        <w:t xml:space="preserve"> </w:t>
      </w:r>
      <w:r w:rsidRPr="001B3BC4">
        <w:rPr>
          <w:rFonts w:asciiTheme="minorHAnsi" w:hAnsiTheme="minorHAnsi"/>
          <w:sz w:val="20"/>
          <w:szCs w:val="20"/>
        </w:rPr>
        <w:t xml:space="preserve">δεν υπάρχουν ανθρώπινες κοινωνίες. Συνεπώς, </w:t>
      </w:r>
      <w:r w:rsidR="00605FD3" w:rsidRPr="001B6257">
        <w:rPr>
          <w:rFonts w:ascii="Palatino Linotype" w:hAnsi="Palatino Linotype"/>
          <w:color w:val="00B050"/>
          <w:sz w:val="21"/>
          <w:szCs w:val="21"/>
          <w:shd w:val="clear" w:color="auto" w:fill="FFFFFF"/>
        </w:rPr>
        <w:t>πρέπει</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οι ίδιες οι κοινωνίες και οι </w:t>
      </w:r>
      <w:r w:rsidR="00605FD3" w:rsidRPr="001B6257">
        <w:rPr>
          <w:rFonts w:ascii="Palatino Linotype" w:hAnsi="Palatino Linotype"/>
          <w:color w:val="00B050"/>
          <w:sz w:val="21"/>
          <w:szCs w:val="21"/>
          <w:shd w:val="clear" w:color="auto" w:fill="FFFFFF"/>
        </w:rPr>
        <w:t>γονείς</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να διδάσκουν στα παιδιά τους την αρετή, κι εάν υπάρχει άνθρωπος που δεν μπορεί ή δεν θέλει να τη διδαχθεί, αυτός θα πρέπει να </w:t>
      </w:r>
      <w:r w:rsidR="00605FD3" w:rsidRPr="001B6257">
        <w:rPr>
          <w:rFonts w:ascii="Palatino Linotype" w:hAnsi="Palatino Linotype"/>
          <w:color w:val="00B050"/>
          <w:sz w:val="21"/>
          <w:szCs w:val="21"/>
          <w:shd w:val="clear" w:color="auto" w:fill="FFFFFF"/>
        </w:rPr>
        <w:t>τιμωρείται</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με την </w:t>
      </w:r>
      <w:r w:rsidR="00605FD3" w:rsidRPr="001B6257">
        <w:rPr>
          <w:rFonts w:ascii="Palatino Linotype" w:hAnsi="Palatino Linotype"/>
          <w:color w:val="00B050"/>
          <w:sz w:val="21"/>
          <w:szCs w:val="21"/>
          <w:shd w:val="clear" w:color="auto" w:fill="FFFFFF"/>
        </w:rPr>
        <w:t>ποινή</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του </w:t>
      </w:r>
      <w:r w:rsidR="00605FD3" w:rsidRPr="001B6257">
        <w:rPr>
          <w:rFonts w:ascii="Palatino Linotype" w:hAnsi="Palatino Linotype"/>
          <w:color w:val="00B050"/>
          <w:sz w:val="21"/>
          <w:szCs w:val="21"/>
          <w:shd w:val="clear" w:color="auto" w:fill="FFFFFF"/>
        </w:rPr>
        <w:t>θανάτου</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ή της </w:t>
      </w:r>
      <w:r w:rsidR="00605FD3" w:rsidRPr="001B6257">
        <w:rPr>
          <w:rFonts w:ascii="Palatino Linotype" w:hAnsi="Palatino Linotype"/>
          <w:color w:val="00B050"/>
          <w:sz w:val="21"/>
          <w:szCs w:val="21"/>
          <w:shd w:val="clear" w:color="auto" w:fill="FFFFFF"/>
        </w:rPr>
        <w:t>εξορίας</w:t>
      </w:r>
      <w:r w:rsidR="00605FD3">
        <w:rPr>
          <w:rStyle w:val="apple-converted-space"/>
          <w:rFonts w:ascii="Palatino Linotype" w:hAnsi="Palatino Linotype"/>
          <w:sz w:val="21"/>
          <w:szCs w:val="21"/>
          <w:shd w:val="clear" w:color="auto" w:fill="FFFFFF"/>
        </w:rPr>
        <w:t> </w:t>
      </w:r>
      <w:r w:rsidRPr="001B3BC4">
        <w:rPr>
          <w:rFonts w:asciiTheme="minorHAnsi" w:hAnsiTheme="minorHAnsi"/>
          <w:sz w:val="20"/>
          <w:szCs w:val="20"/>
        </w:rPr>
        <w:t xml:space="preserve">ως </w:t>
      </w:r>
      <w:r w:rsidR="00605FD3" w:rsidRPr="001B6257">
        <w:rPr>
          <w:rFonts w:ascii="Palatino Linotype" w:hAnsi="Palatino Linotype"/>
          <w:color w:val="00B050"/>
          <w:sz w:val="21"/>
          <w:szCs w:val="21"/>
          <w:shd w:val="clear" w:color="auto" w:fill="FFFFFF"/>
        </w:rPr>
        <w:t>επικίνδυνος</w:t>
      </w:r>
    </w:p>
    <w:p w:rsidR="001B3BC4" w:rsidRDefault="001B3BC4" w:rsidP="00382E0A">
      <w:pPr>
        <w:rPr>
          <w:rFonts w:asciiTheme="minorHAnsi" w:hAnsiTheme="minorHAnsi"/>
          <w:b/>
          <w:sz w:val="20"/>
          <w:szCs w:val="20"/>
        </w:rPr>
      </w:pPr>
    </w:p>
    <w:p w:rsidR="001B3BC4" w:rsidRPr="0022661F" w:rsidRDefault="001B3BC4" w:rsidP="00382E0A">
      <w:pPr>
        <w:rPr>
          <w:rFonts w:asciiTheme="minorHAnsi" w:hAnsiTheme="minorHAnsi"/>
          <w:b/>
          <w:sz w:val="20"/>
          <w:szCs w:val="20"/>
        </w:rPr>
      </w:pPr>
    </w:p>
    <w:p w:rsidR="00382E0A" w:rsidRDefault="00382E0A" w:rsidP="00382E0A">
      <w:pPr>
        <w:rPr>
          <w:rFonts w:asciiTheme="minorHAnsi" w:hAnsiTheme="minorHAnsi"/>
          <w:b/>
          <w:sz w:val="20"/>
          <w:szCs w:val="20"/>
        </w:rPr>
      </w:pPr>
      <w:r w:rsidRPr="0022661F">
        <w:rPr>
          <w:rFonts w:asciiTheme="minorHAnsi" w:hAnsiTheme="minorHAnsi"/>
          <w:b/>
          <w:sz w:val="20"/>
          <w:szCs w:val="20"/>
          <w:lang w:val="en-US"/>
        </w:rPr>
        <w:t>iv</w:t>
      </w:r>
      <w:r w:rsidRPr="0022661F">
        <w:rPr>
          <w:rFonts w:asciiTheme="minorHAnsi" w:hAnsiTheme="minorHAnsi"/>
          <w:b/>
          <w:sz w:val="20"/>
          <w:szCs w:val="20"/>
        </w:rPr>
        <w:t xml:space="preserve">. Αντιστοίχιση </w:t>
      </w:r>
    </w:p>
    <w:tbl>
      <w:tblPr>
        <w:tblStyle w:val="a6"/>
        <w:tblW w:w="0" w:type="auto"/>
        <w:tblLook w:val="04A0"/>
      </w:tblPr>
      <w:tblGrid>
        <w:gridCol w:w="5341"/>
        <w:gridCol w:w="5341"/>
      </w:tblGrid>
      <w:tr w:rsidR="00BF2807" w:rsidTr="007D6F2F">
        <w:tc>
          <w:tcPr>
            <w:tcW w:w="5341" w:type="dxa"/>
            <w:vMerge w:val="restart"/>
          </w:tcPr>
          <w:p w:rsidR="00BF2807" w:rsidRPr="00216122" w:rsidRDefault="00BF2807" w:rsidP="00216122">
            <w:pPr>
              <w:pStyle w:val="a4"/>
              <w:numPr>
                <w:ilvl w:val="0"/>
                <w:numId w:val="14"/>
              </w:numPr>
              <w:rPr>
                <w:rFonts w:asciiTheme="minorHAnsi" w:hAnsiTheme="minorHAnsi"/>
                <w:b/>
                <w:sz w:val="20"/>
                <w:szCs w:val="20"/>
              </w:rPr>
            </w:pPr>
            <w:r w:rsidRPr="00216122">
              <w:rPr>
                <w:rFonts w:asciiTheme="minorHAnsi" w:hAnsiTheme="minorHAnsi"/>
                <w:b/>
                <w:sz w:val="20"/>
                <w:szCs w:val="20"/>
              </w:rPr>
              <w:t>Ο Σωκράτης</w:t>
            </w:r>
            <w:r>
              <w:rPr>
                <w:rFonts w:asciiTheme="minorHAnsi" w:hAnsiTheme="minorHAnsi"/>
                <w:b/>
                <w:sz w:val="20"/>
                <w:szCs w:val="20"/>
              </w:rPr>
              <w:t>-Πλάτωνας</w:t>
            </w:r>
          </w:p>
          <w:p w:rsidR="00BF2807" w:rsidRPr="00605FD3" w:rsidRDefault="00605FD3" w:rsidP="00382E0A">
            <w:pPr>
              <w:rPr>
                <w:rFonts w:asciiTheme="minorHAnsi" w:hAnsiTheme="minorHAnsi"/>
                <w:b/>
                <w:color w:val="00B050"/>
                <w:sz w:val="20"/>
                <w:szCs w:val="20"/>
              </w:rPr>
            </w:pPr>
            <w:r>
              <w:rPr>
                <w:rFonts w:asciiTheme="minorHAnsi" w:hAnsiTheme="minorHAnsi"/>
                <w:b/>
                <w:sz w:val="20"/>
                <w:szCs w:val="20"/>
              </w:rPr>
              <w:t xml:space="preserve"> </w:t>
            </w:r>
            <w:r w:rsidRPr="00605FD3">
              <w:rPr>
                <w:rFonts w:asciiTheme="minorHAnsi" w:hAnsiTheme="minorHAnsi"/>
                <w:b/>
                <w:color w:val="00B050"/>
                <w:sz w:val="20"/>
                <w:szCs w:val="20"/>
              </w:rPr>
              <w:t>β, στ, ζ, η θ</w:t>
            </w:r>
          </w:p>
          <w:p w:rsidR="00BF2807" w:rsidRDefault="00BF2807" w:rsidP="00382E0A">
            <w:pPr>
              <w:rPr>
                <w:rFonts w:asciiTheme="minorHAnsi" w:hAnsiTheme="minorHAnsi"/>
                <w:b/>
                <w:sz w:val="20"/>
                <w:szCs w:val="20"/>
              </w:rPr>
            </w:pPr>
          </w:p>
          <w:p w:rsidR="00BF2807" w:rsidRDefault="00BF2807" w:rsidP="00216122">
            <w:pPr>
              <w:pStyle w:val="a4"/>
              <w:numPr>
                <w:ilvl w:val="0"/>
                <w:numId w:val="14"/>
              </w:numPr>
              <w:rPr>
                <w:rFonts w:asciiTheme="minorHAnsi" w:hAnsiTheme="minorHAnsi"/>
                <w:b/>
                <w:sz w:val="20"/>
                <w:szCs w:val="20"/>
              </w:rPr>
            </w:pPr>
            <w:r w:rsidRPr="00216122">
              <w:rPr>
                <w:rFonts w:asciiTheme="minorHAnsi" w:hAnsiTheme="minorHAnsi"/>
                <w:b/>
                <w:sz w:val="20"/>
                <w:szCs w:val="20"/>
              </w:rPr>
              <w:t>Ο Πρωταγόρας</w:t>
            </w:r>
          </w:p>
          <w:p w:rsidR="00605FD3" w:rsidRPr="00605FD3" w:rsidRDefault="00605FD3" w:rsidP="00605FD3">
            <w:pPr>
              <w:pStyle w:val="a4"/>
              <w:rPr>
                <w:rFonts w:asciiTheme="minorHAnsi" w:hAnsiTheme="minorHAnsi"/>
                <w:b/>
                <w:color w:val="FF0000"/>
                <w:sz w:val="20"/>
                <w:szCs w:val="20"/>
              </w:rPr>
            </w:pPr>
            <w:proofErr w:type="spellStart"/>
            <w:r w:rsidRPr="00605FD3">
              <w:rPr>
                <w:rFonts w:asciiTheme="minorHAnsi" w:hAnsiTheme="minorHAnsi"/>
                <w:b/>
                <w:color w:val="FF0000"/>
                <w:sz w:val="20"/>
                <w:szCs w:val="20"/>
              </w:rPr>
              <w:t>Α,γ,δ,ε,ζ,ι</w:t>
            </w:r>
            <w:proofErr w:type="spellEnd"/>
          </w:p>
        </w:tc>
        <w:tc>
          <w:tcPr>
            <w:tcW w:w="5341" w:type="dxa"/>
          </w:tcPr>
          <w:p w:rsidR="00BF2807" w:rsidRPr="00605FD3" w:rsidRDefault="00BF2807" w:rsidP="00382E0A">
            <w:pPr>
              <w:rPr>
                <w:rFonts w:asciiTheme="minorHAnsi" w:hAnsiTheme="minorHAnsi"/>
                <w:b/>
                <w:color w:val="FF0000"/>
                <w:sz w:val="20"/>
                <w:szCs w:val="20"/>
              </w:rPr>
            </w:pPr>
            <w:r w:rsidRPr="00605FD3">
              <w:rPr>
                <w:rFonts w:asciiTheme="minorHAnsi" w:hAnsiTheme="minorHAnsi"/>
                <w:b/>
                <w:color w:val="FF0000"/>
                <w:sz w:val="20"/>
                <w:szCs w:val="20"/>
              </w:rPr>
              <w:t>α) κύριος στόχος του είναι η πειθώ</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00B050"/>
                <w:sz w:val="20"/>
                <w:szCs w:val="20"/>
              </w:rPr>
            </w:pPr>
            <w:r w:rsidRPr="00605FD3">
              <w:rPr>
                <w:rFonts w:asciiTheme="minorHAnsi" w:hAnsiTheme="minorHAnsi"/>
                <w:b/>
                <w:color w:val="00B050"/>
                <w:sz w:val="20"/>
                <w:szCs w:val="20"/>
              </w:rPr>
              <w:t>β) θεωρεί βουβό ένα γραπτό κείμενο</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FF0000"/>
                <w:sz w:val="20"/>
                <w:szCs w:val="20"/>
              </w:rPr>
            </w:pPr>
            <w:r w:rsidRPr="00605FD3">
              <w:rPr>
                <w:rFonts w:asciiTheme="minorHAnsi" w:hAnsiTheme="minorHAnsi"/>
                <w:b/>
                <w:color w:val="FF0000"/>
                <w:sz w:val="20"/>
                <w:szCs w:val="20"/>
              </w:rPr>
              <w:t>γ)  έθεσε τις βάσεις των ανθρωπιστικών επιστημών</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FF0000"/>
                <w:sz w:val="20"/>
                <w:szCs w:val="20"/>
              </w:rPr>
            </w:pPr>
            <w:r w:rsidRPr="00605FD3">
              <w:rPr>
                <w:rFonts w:asciiTheme="minorHAnsi" w:hAnsiTheme="minorHAnsi"/>
                <w:b/>
                <w:color w:val="FF0000"/>
                <w:sz w:val="20"/>
                <w:szCs w:val="20"/>
              </w:rPr>
              <w:t>δ)Χρησιμοποιεί το μύθο ως αποδεικτικό μέσο.</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FF0000"/>
                <w:sz w:val="20"/>
                <w:szCs w:val="20"/>
              </w:rPr>
            </w:pPr>
            <w:r w:rsidRPr="00605FD3">
              <w:rPr>
                <w:rFonts w:asciiTheme="minorHAnsi" w:hAnsiTheme="minorHAnsi"/>
                <w:b/>
                <w:color w:val="FF0000"/>
                <w:sz w:val="20"/>
                <w:szCs w:val="20"/>
              </w:rPr>
              <w:t>ε) η διάλεξη είναι μια από τις μεθόδους του</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00B050"/>
                <w:sz w:val="20"/>
                <w:szCs w:val="20"/>
              </w:rPr>
            </w:pPr>
            <w:r w:rsidRPr="00605FD3">
              <w:rPr>
                <w:rFonts w:asciiTheme="minorHAnsi" w:hAnsiTheme="minorHAnsi"/>
                <w:b/>
                <w:color w:val="00B050"/>
                <w:sz w:val="20"/>
                <w:szCs w:val="20"/>
              </w:rPr>
              <w:t>στ) χρησιμοποιεί το μύθο ως συμπληρωματική μέθοδο φιλοσοφικής αναζήτησης.</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CE0CED">
            <w:pPr>
              <w:rPr>
                <w:rFonts w:asciiTheme="minorHAnsi" w:hAnsiTheme="minorHAnsi"/>
                <w:b/>
                <w:color w:val="FF0000"/>
                <w:sz w:val="20"/>
                <w:szCs w:val="20"/>
              </w:rPr>
            </w:pPr>
            <w:r w:rsidRPr="00605FD3">
              <w:rPr>
                <w:rFonts w:asciiTheme="minorHAnsi" w:hAnsiTheme="minorHAnsi"/>
                <w:b/>
                <w:color w:val="FF0000"/>
                <w:sz w:val="20"/>
                <w:szCs w:val="20"/>
              </w:rPr>
              <w:t>ζ)</w:t>
            </w:r>
            <w:r w:rsidR="00CE0CED" w:rsidRPr="00605FD3">
              <w:rPr>
                <w:rFonts w:ascii="Palatino Linotype" w:hAnsi="Palatino Linotype"/>
                <w:color w:val="FF0000"/>
                <w:sz w:val="21"/>
                <w:szCs w:val="21"/>
                <w:shd w:val="clear" w:color="auto" w:fill="FFFFFF"/>
              </w:rPr>
              <w:t xml:space="preserve"> </w:t>
            </w:r>
            <w:r w:rsidR="00CE0CED" w:rsidRPr="00605FD3">
              <w:rPr>
                <w:rFonts w:asciiTheme="minorHAnsi" w:hAnsiTheme="minorHAnsi"/>
                <w:b/>
                <w:color w:val="FF0000"/>
                <w:sz w:val="20"/>
                <w:szCs w:val="20"/>
              </w:rPr>
              <w:t>προτείνει να συνεχίσουν τη συζήτηση με κάποια άλλη ευκαιρία.</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00B050"/>
                <w:sz w:val="20"/>
                <w:szCs w:val="20"/>
              </w:rPr>
            </w:pPr>
            <w:r w:rsidRPr="00605FD3">
              <w:rPr>
                <w:rFonts w:asciiTheme="minorHAnsi" w:hAnsiTheme="minorHAnsi"/>
                <w:b/>
                <w:color w:val="00B050"/>
                <w:sz w:val="20"/>
                <w:szCs w:val="20"/>
              </w:rPr>
              <w:t>η)</w:t>
            </w:r>
            <w:r w:rsidR="00CE0CED" w:rsidRPr="00605FD3">
              <w:rPr>
                <w:rFonts w:asciiTheme="minorHAnsi" w:hAnsiTheme="minorHAnsi"/>
                <w:b/>
                <w:color w:val="00B050"/>
                <w:sz w:val="20"/>
                <w:szCs w:val="20"/>
              </w:rPr>
              <w:t xml:space="preserve"> υπονομεύει τη διάλεξη, την οποία θεωρεί κατάλληλη για πολιτικούς λόγους και δικαστήρια.</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Pr="00605FD3" w:rsidRDefault="00BF2807" w:rsidP="00382E0A">
            <w:pPr>
              <w:rPr>
                <w:rFonts w:asciiTheme="minorHAnsi" w:hAnsiTheme="minorHAnsi"/>
                <w:b/>
                <w:color w:val="00B050"/>
                <w:sz w:val="20"/>
                <w:szCs w:val="20"/>
              </w:rPr>
            </w:pPr>
            <w:r w:rsidRPr="00605FD3">
              <w:rPr>
                <w:rFonts w:asciiTheme="minorHAnsi" w:hAnsiTheme="minorHAnsi"/>
                <w:b/>
                <w:color w:val="00B050"/>
                <w:sz w:val="20"/>
                <w:szCs w:val="20"/>
              </w:rPr>
              <w:t>θ)</w:t>
            </w:r>
            <w:r w:rsidR="00CE0CED" w:rsidRPr="00605FD3">
              <w:rPr>
                <w:rFonts w:asciiTheme="minorHAnsi" w:hAnsiTheme="minorHAnsi"/>
                <w:b/>
                <w:color w:val="00B050"/>
                <w:sz w:val="20"/>
                <w:szCs w:val="20"/>
              </w:rPr>
              <w:t xml:space="preserve"> έχει πολύ κακή μνήμη</w:t>
            </w:r>
          </w:p>
        </w:tc>
      </w:tr>
      <w:tr w:rsidR="00BF2807" w:rsidTr="007D6F2F">
        <w:tc>
          <w:tcPr>
            <w:tcW w:w="5341" w:type="dxa"/>
            <w:vMerge/>
          </w:tcPr>
          <w:p w:rsidR="00BF2807" w:rsidRDefault="00BF2807" w:rsidP="00382E0A">
            <w:pPr>
              <w:rPr>
                <w:rFonts w:asciiTheme="minorHAnsi" w:hAnsiTheme="minorHAnsi"/>
                <w:b/>
                <w:sz w:val="20"/>
                <w:szCs w:val="20"/>
              </w:rPr>
            </w:pPr>
          </w:p>
        </w:tc>
        <w:tc>
          <w:tcPr>
            <w:tcW w:w="5341" w:type="dxa"/>
          </w:tcPr>
          <w:p w:rsidR="00BF2807" w:rsidRDefault="00BF2807" w:rsidP="00382E0A">
            <w:pPr>
              <w:rPr>
                <w:rFonts w:asciiTheme="minorHAnsi" w:hAnsiTheme="minorHAnsi"/>
                <w:b/>
                <w:sz w:val="20"/>
                <w:szCs w:val="20"/>
              </w:rPr>
            </w:pPr>
            <w:r w:rsidRPr="00605FD3">
              <w:rPr>
                <w:rFonts w:asciiTheme="minorHAnsi" w:hAnsiTheme="minorHAnsi"/>
                <w:b/>
                <w:color w:val="FF0000"/>
                <w:sz w:val="20"/>
                <w:szCs w:val="20"/>
              </w:rPr>
              <w:t>ι)</w:t>
            </w:r>
            <w:r w:rsidR="00CE0CED" w:rsidRPr="00605FD3">
              <w:rPr>
                <w:rFonts w:asciiTheme="minorHAnsi" w:hAnsiTheme="minorHAnsi"/>
                <w:b/>
                <w:color w:val="FF0000"/>
                <w:sz w:val="20"/>
                <w:szCs w:val="20"/>
              </w:rPr>
              <w:t xml:space="preserve"> θεωρεί ότι όλοι μπορούν να διδαχθούν την πολιτική αρετή</w:t>
            </w:r>
            <w:r w:rsidR="00CE0CED">
              <w:rPr>
                <w:rFonts w:asciiTheme="minorHAnsi" w:hAnsiTheme="minorHAnsi"/>
                <w:b/>
                <w:sz w:val="20"/>
                <w:szCs w:val="20"/>
              </w:rPr>
              <w:t>.</w:t>
            </w:r>
          </w:p>
        </w:tc>
      </w:tr>
    </w:tbl>
    <w:p w:rsidR="007D6F2F" w:rsidRPr="0022661F" w:rsidRDefault="007D6F2F" w:rsidP="00382E0A">
      <w:pPr>
        <w:rPr>
          <w:rFonts w:asciiTheme="minorHAnsi" w:hAnsiTheme="minorHAnsi"/>
          <w:b/>
          <w:sz w:val="20"/>
          <w:szCs w:val="20"/>
        </w:rPr>
      </w:pPr>
    </w:p>
    <w:p w:rsidR="00CB0585" w:rsidRPr="00CE6EA9" w:rsidRDefault="00CB0585" w:rsidP="00CB0585">
      <w:pPr>
        <w:pStyle w:val="a4"/>
        <w:shd w:val="clear" w:color="auto" w:fill="FFFFFF"/>
        <w:spacing w:before="100" w:beforeAutospacing="1" w:after="100" w:afterAutospacing="1" w:line="345" w:lineRule="atLeast"/>
        <w:ind w:left="1440"/>
        <w:jc w:val="both"/>
        <w:rPr>
          <w:rFonts w:asciiTheme="minorHAnsi" w:hAnsiTheme="minorHAnsi"/>
          <w:sz w:val="20"/>
          <w:szCs w:val="20"/>
        </w:rPr>
      </w:pPr>
    </w:p>
    <w:p w:rsidR="005C7BD2" w:rsidRPr="00A52AED" w:rsidRDefault="005C7BD2" w:rsidP="00A52AED">
      <w:pPr>
        <w:pStyle w:val="Web"/>
        <w:shd w:val="clear" w:color="auto" w:fill="FFFFFF"/>
        <w:jc w:val="both"/>
        <w:rPr>
          <w:rStyle w:val="a5"/>
          <w:shd w:val="clear" w:color="auto" w:fill="FFFFFF"/>
        </w:rPr>
      </w:pPr>
    </w:p>
    <w:p w:rsidR="00BD202F" w:rsidRDefault="00BD202F" w:rsidP="00F046C9">
      <w:pPr>
        <w:shd w:val="clear" w:color="auto" w:fill="FFFFFF"/>
        <w:spacing w:after="105" w:line="270" w:lineRule="atLeast"/>
        <w:ind w:left="720"/>
        <w:jc w:val="both"/>
        <w:rPr>
          <w:rFonts w:asciiTheme="minorHAnsi" w:hAnsiTheme="minorHAnsi"/>
          <w:sz w:val="20"/>
          <w:szCs w:val="20"/>
        </w:rPr>
      </w:pPr>
    </w:p>
    <w:p w:rsidR="00BD202F" w:rsidRDefault="00BD202F" w:rsidP="00F046C9">
      <w:pPr>
        <w:shd w:val="clear" w:color="auto" w:fill="FFFFFF"/>
        <w:spacing w:after="105" w:line="270" w:lineRule="atLeast"/>
        <w:ind w:left="720"/>
        <w:jc w:val="both"/>
        <w:rPr>
          <w:rFonts w:asciiTheme="minorHAnsi" w:hAnsiTheme="minorHAnsi"/>
          <w:sz w:val="20"/>
          <w:szCs w:val="20"/>
        </w:rPr>
      </w:pPr>
    </w:p>
    <w:p w:rsidR="00435C75" w:rsidRPr="00C96C03" w:rsidRDefault="00435C75" w:rsidP="00F046C9">
      <w:pPr>
        <w:shd w:val="clear" w:color="auto" w:fill="FFFFFF"/>
        <w:spacing w:after="105" w:line="270" w:lineRule="atLeast"/>
        <w:ind w:left="720"/>
        <w:jc w:val="both"/>
        <w:rPr>
          <w:rFonts w:asciiTheme="minorHAnsi" w:hAnsiTheme="minorHAnsi"/>
          <w:sz w:val="20"/>
          <w:szCs w:val="20"/>
        </w:rPr>
      </w:pPr>
    </w:p>
    <w:p w:rsidR="00F046C9" w:rsidRDefault="00F046C9" w:rsidP="00F046C9">
      <w:pPr>
        <w:shd w:val="clear" w:color="auto" w:fill="FFFFFF"/>
        <w:spacing w:before="100" w:beforeAutospacing="1" w:after="0" w:afterAutospacing="1" w:line="345" w:lineRule="atLeast"/>
        <w:rPr>
          <w:rFonts w:asciiTheme="minorHAnsi" w:hAnsiTheme="minorHAnsi"/>
          <w:sz w:val="20"/>
          <w:szCs w:val="20"/>
        </w:rPr>
      </w:pPr>
    </w:p>
    <w:p w:rsidR="00F046C9" w:rsidRPr="00076AEF" w:rsidRDefault="00F046C9" w:rsidP="00F046C9">
      <w:pPr>
        <w:shd w:val="clear" w:color="auto" w:fill="FFFFFF"/>
        <w:spacing w:before="100" w:beforeAutospacing="1" w:after="0" w:afterAutospacing="1" w:line="345" w:lineRule="atLeast"/>
        <w:rPr>
          <w:rFonts w:asciiTheme="minorHAnsi" w:hAnsiTheme="minorHAnsi"/>
          <w:sz w:val="20"/>
          <w:szCs w:val="20"/>
        </w:rPr>
      </w:pPr>
    </w:p>
    <w:p w:rsidR="0068787D" w:rsidRDefault="0068787D">
      <w:pPr>
        <w:rPr>
          <w:rFonts w:asciiTheme="minorHAnsi" w:hAnsiTheme="minorHAnsi"/>
          <w:sz w:val="20"/>
          <w:szCs w:val="20"/>
        </w:rPr>
      </w:pPr>
    </w:p>
    <w:p w:rsidR="00F046C9" w:rsidRPr="00076AEF" w:rsidRDefault="00F046C9">
      <w:pPr>
        <w:rPr>
          <w:rFonts w:asciiTheme="minorHAnsi" w:hAnsiTheme="minorHAnsi"/>
          <w:sz w:val="20"/>
          <w:szCs w:val="20"/>
        </w:rPr>
      </w:pPr>
    </w:p>
    <w:p w:rsidR="00C96C03" w:rsidRPr="00C96C03" w:rsidRDefault="00C96C03" w:rsidP="00C96C03">
      <w:pPr>
        <w:pStyle w:val="a4"/>
      </w:pPr>
    </w:p>
    <w:sectPr w:rsidR="00C96C03" w:rsidRPr="00C96C03" w:rsidSect="00713D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Microsoft Sans Serif">
    <w:panose1 w:val="020B0604020202020204"/>
    <w:charset w:val="A1"/>
    <w:family w:val="swiss"/>
    <w:pitch w:val="variable"/>
    <w:sig w:usb0="E1002AFF" w:usb1="C0000002" w:usb2="00000008"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478"/>
    <w:multiLevelType w:val="hybridMultilevel"/>
    <w:tmpl w:val="64BAB290"/>
    <w:lvl w:ilvl="0" w:tplc="E3D87F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2C36A7"/>
    <w:multiLevelType w:val="hybridMultilevel"/>
    <w:tmpl w:val="90269BD4"/>
    <w:lvl w:ilvl="0" w:tplc="533CB9B2">
      <w:start w:val="1"/>
      <w:numFmt w:val="decimal"/>
      <w:lvlText w:val="%1."/>
      <w:lvlJc w:val="left"/>
      <w:pPr>
        <w:ind w:left="720" w:hanging="360"/>
      </w:pPr>
      <w:rPr>
        <w:rFonts w:asciiTheme="minorHAnsi" w:hAnsiTheme="minorHAnsi"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5236307"/>
    <w:multiLevelType w:val="hybridMultilevel"/>
    <w:tmpl w:val="13FC079A"/>
    <w:lvl w:ilvl="0" w:tplc="04080011">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nsid w:val="262518F0"/>
    <w:multiLevelType w:val="hybridMultilevel"/>
    <w:tmpl w:val="E2767DA6"/>
    <w:lvl w:ilvl="0" w:tplc="D62CF25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B2D2355"/>
    <w:multiLevelType w:val="hybridMultilevel"/>
    <w:tmpl w:val="739A38E6"/>
    <w:lvl w:ilvl="0" w:tplc="0408001B" w:tentative="1">
      <w:start w:val="1"/>
      <w:numFmt w:val="lowerRoman"/>
      <w:lvlText w:val="%1."/>
      <w:lvlJc w:val="right"/>
      <w:pPr>
        <w:ind w:left="2880" w:hanging="18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39E00C6C"/>
    <w:multiLevelType w:val="multilevel"/>
    <w:tmpl w:val="218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56AA5"/>
    <w:multiLevelType w:val="hybridMultilevel"/>
    <w:tmpl w:val="7374C6DA"/>
    <w:lvl w:ilvl="0" w:tplc="108070DE">
      <w:start w:val="1"/>
      <w:numFmt w:val="decimal"/>
      <w:lvlText w:val="%1."/>
      <w:lvlJc w:val="left"/>
      <w:pPr>
        <w:ind w:left="2880" w:hanging="360"/>
      </w:pPr>
      <w:rPr>
        <w:rFonts w:asciiTheme="minorHAnsi" w:hAnsiTheme="minorHAnsi" w:hint="default"/>
        <w:b w:val="0"/>
        <w:sz w:val="20"/>
        <w:szCs w:val="20"/>
      </w:rPr>
    </w:lvl>
    <w:lvl w:ilvl="1" w:tplc="04080019" w:tentative="1">
      <w:start w:val="1"/>
      <w:numFmt w:val="lowerLetter"/>
      <w:lvlText w:val="%2."/>
      <w:lvlJc w:val="left"/>
      <w:pPr>
        <w:ind w:left="2880" w:hanging="360"/>
      </w:pPr>
    </w:lvl>
    <w:lvl w:ilvl="2" w:tplc="108070DE">
      <w:start w:val="1"/>
      <w:numFmt w:val="decimal"/>
      <w:lvlText w:val="%3."/>
      <w:lvlJc w:val="left"/>
      <w:pPr>
        <w:ind w:left="3600" w:hanging="180"/>
      </w:pPr>
      <w:rPr>
        <w:rFonts w:asciiTheme="minorHAnsi" w:hAnsiTheme="minorHAnsi" w:hint="default"/>
        <w:b w:val="0"/>
        <w:sz w:val="20"/>
        <w:szCs w:val="20"/>
      </w:r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nsid w:val="40833301"/>
    <w:multiLevelType w:val="multilevel"/>
    <w:tmpl w:val="7E86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E1ED8"/>
    <w:multiLevelType w:val="multilevel"/>
    <w:tmpl w:val="1ADA6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7C73CE"/>
    <w:multiLevelType w:val="hybridMultilevel"/>
    <w:tmpl w:val="AD5082C4"/>
    <w:lvl w:ilvl="0" w:tplc="B614B308">
      <w:start w:val="1"/>
      <w:numFmt w:val="decimal"/>
      <w:lvlText w:val="%1."/>
      <w:lvlJc w:val="left"/>
      <w:pPr>
        <w:ind w:left="1080" w:hanging="360"/>
      </w:pPr>
      <w:rPr>
        <w:rFonts w:asciiTheme="minorHAnsi" w:hAnsiTheme="minorHAnsi" w:hint="default"/>
        <w:b w:val="0"/>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8DB051B"/>
    <w:multiLevelType w:val="hybridMultilevel"/>
    <w:tmpl w:val="528C5CC2"/>
    <w:lvl w:ilvl="0" w:tplc="108070DE">
      <w:start w:val="1"/>
      <w:numFmt w:val="decimal"/>
      <w:lvlText w:val="%1."/>
      <w:lvlJc w:val="left"/>
      <w:pPr>
        <w:ind w:left="1440" w:hanging="360"/>
      </w:pPr>
      <w:rPr>
        <w:rFonts w:asciiTheme="minorHAnsi" w:hAnsiTheme="minorHAnsi" w:hint="default"/>
        <w:b w:val="0"/>
        <w:sz w:val="20"/>
        <w:szCs w:val="2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0C20F5D"/>
    <w:multiLevelType w:val="hybridMultilevel"/>
    <w:tmpl w:val="68B8E8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11F127F"/>
    <w:multiLevelType w:val="hybridMultilevel"/>
    <w:tmpl w:val="88943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47E5096"/>
    <w:multiLevelType w:val="multilevel"/>
    <w:tmpl w:val="AEB4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1"/>
  </w:num>
  <w:num w:numId="4">
    <w:abstractNumId w:val="8"/>
  </w:num>
  <w:num w:numId="5">
    <w:abstractNumId w:val="5"/>
  </w:num>
  <w:num w:numId="6">
    <w:abstractNumId w:val="1"/>
  </w:num>
  <w:num w:numId="7">
    <w:abstractNumId w:val="9"/>
  </w:num>
  <w:num w:numId="8">
    <w:abstractNumId w:val="12"/>
  </w:num>
  <w:num w:numId="9">
    <w:abstractNumId w:val="10"/>
  </w:num>
  <w:num w:numId="10">
    <w:abstractNumId w:val="6"/>
  </w:num>
  <w:num w:numId="11">
    <w:abstractNumId w:val="0"/>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compat/>
  <w:rsids>
    <w:rsidRoot w:val="00A26433"/>
    <w:rsid w:val="00076AEF"/>
    <w:rsid w:val="00087630"/>
    <w:rsid w:val="001208F6"/>
    <w:rsid w:val="001801BA"/>
    <w:rsid w:val="001B3BC4"/>
    <w:rsid w:val="001B6257"/>
    <w:rsid w:val="00216122"/>
    <w:rsid w:val="0021792E"/>
    <w:rsid w:val="00240490"/>
    <w:rsid w:val="002441E5"/>
    <w:rsid w:val="002955C9"/>
    <w:rsid w:val="00382E0A"/>
    <w:rsid w:val="00435C75"/>
    <w:rsid w:val="0048273C"/>
    <w:rsid w:val="004A7AA5"/>
    <w:rsid w:val="005920E7"/>
    <w:rsid w:val="005C7BD2"/>
    <w:rsid w:val="00605FD3"/>
    <w:rsid w:val="00613E26"/>
    <w:rsid w:val="0068787D"/>
    <w:rsid w:val="006B029E"/>
    <w:rsid w:val="006F462A"/>
    <w:rsid w:val="00713D12"/>
    <w:rsid w:val="00775769"/>
    <w:rsid w:val="00781197"/>
    <w:rsid w:val="00795727"/>
    <w:rsid w:val="00797655"/>
    <w:rsid w:val="007D6F2F"/>
    <w:rsid w:val="00805EFA"/>
    <w:rsid w:val="00855FE5"/>
    <w:rsid w:val="008E70E7"/>
    <w:rsid w:val="009E1EAE"/>
    <w:rsid w:val="00A26433"/>
    <w:rsid w:val="00A52AED"/>
    <w:rsid w:val="00A53ACA"/>
    <w:rsid w:val="00BC1AA6"/>
    <w:rsid w:val="00BD202F"/>
    <w:rsid w:val="00BF2807"/>
    <w:rsid w:val="00C6123D"/>
    <w:rsid w:val="00C96C03"/>
    <w:rsid w:val="00CA4707"/>
    <w:rsid w:val="00CB0585"/>
    <w:rsid w:val="00CB5E79"/>
    <w:rsid w:val="00CC2855"/>
    <w:rsid w:val="00CE0CED"/>
    <w:rsid w:val="00CE6EA9"/>
    <w:rsid w:val="00D85ABA"/>
    <w:rsid w:val="00DC6839"/>
    <w:rsid w:val="00E23068"/>
    <w:rsid w:val="00EC42AD"/>
    <w:rsid w:val="00EE77B0"/>
    <w:rsid w:val="00EF15A9"/>
    <w:rsid w:val="00EF3D26"/>
    <w:rsid w:val="00F046C9"/>
    <w:rsid w:val="00F12ECC"/>
    <w:rsid w:val="00F66387"/>
    <w:rsid w:val="00F776FA"/>
    <w:rsid w:val="00FE5A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JhengHei" w:eastAsiaTheme="minorHAnsi" w:hAnsi="Microsoft JhengHei" w:cs="Microsoft Sans Serif"/>
        <w:color w:val="000000"/>
        <w:sz w:val="18"/>
        <w:szCs w:val="1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3D26"/>
  </w:style>
  <w:style w:type="character" w:styleId="a3">
    <w:name w:val="Emphasis"/>
    <w:basedOn w:val="a0"/>
    <w:uiPriority w:val="20"/>
    <w:qFormat/>
    <w:rsid w:val="00EF3D26"/>
    <w:rPr>
      <w:i/>
      <w:iCs/>
    </w:rPr>
  </w:style>
  <w:style w:type="paragraph" w:styleId="a4">
    <w:name w:val="List Paragraph"/>
    <w:basedOn w:val="a"/>
    <w:uiPriority w:val="34"/>
    <w:qFormat/>
    <w:rsid w:val="00C96C03"/>
    <w:pPr>
      <w:ind w:left="720"/>
      <w:contextualSpacing/>
    </w:pPr>
  </w:style>
  <w:style w:type="character" w:styleId="a5">
    <w:name w:val="Strong"/>
    <w:basedOn w:val="a0"/>
    <w:uiPriority w:val="22"/>
    <w:qFormat/>
    <w:rsid w:val="00A52AED"/>
    <w:rPr>
      <w:b/>
      <w:bCs/>
    </w:rPr>
  </w:style>
  <w:style w:type="paragraph" w:styleId="Web">
    <w:name w:val="Normal (Web)"/>
    <w:basedOn w:val="a"/>
    <w:uiPriority w:val="99"/>
    <w:semiHidden/>
    <w:unhideWhenUsed/>
    <w:rsid w:val="00A52AED"/>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table" w:styleId="a6">
    <w:name w:val="Table Grid"/>
    <w:basedOn w:val="a1"/>
    <w:uiPriority w:val="59"/>
    <w:rsid w:val="007D6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34194">
      <w:bodyDiv w:val="1"/>
      <w:marLeft w:val="0"/>
      <w:marRight w:val="0"/>
      <w:marTop w:val="0"/>
      <w:marBottom w:val="0"/>
      <w:divBdr>
        <w:top w:val="none" w:sz="0" w:space="0" w:color="auto"/>
        <w:left w:val="none" w:sz="0" w:space="0" w:color="auto"/>
        <w:bottom w:val="none" w:sz="0" w:space="0" w:color="auto"/>
        <w:right w:val="none" w:sz="0" w:space="0" w:color="auto"/>
      </w:divBdr>
    </w:div>
    <w:div w:id="188757436">
      <w:bodyDiv w:val="1"/>
      <w:marLeft w:val="0"/>
      <w:marRight w:val="0"/>
      <w:marTop w:val="0"/>
      <w:marBottom w:val="0"/>
      <w:divBdr>
        <w:top w:val="none" w:sz="0" w:space="0" w:color="auto"/>
        <w:left w:val="none" w:sz="0" w:space="0" w:color="auto"/>
        <w:bottom w:val="none" w:sz="0" w:space="0" w:color="auto"/>
        <w:right w:val="none" w:sz="0" w:space="0" w:color="auto"/>
      </w:divBdr>
    </w:div>
    <w:div w:id="273174926">
      <w:bodyDiv w:val="1"/>
      <w:marLeft w:val="0"/>
      <w:marRight w:val="0"/>
      <w:marTop w:val="0"/>
      <w:marBottom w:val="0"/>
      <w:divBdr>
        <w:top w:val="none" w:sz="0" w:space="0" w:color="auto"/>
        <w:left w:val="none" w:sz="0" w:space="0" w:color="auto"/>
        <w:bottom w:val="none" w:sz="0" w:space="0" w:color="auto"/>
        <w:right w:val="none" w:sz="0" w:space="0" w:color="auto"/>
      </w:divBdr>
    </w:div>
    <w:div w:id="545871026">
      <w:bodyDiv w:val="1"/>
      <w:marLeft w:val="0"/>
      <w:marRight w:val="0"/>
      <w:marTop w:val="0"/>
      <w:marBottom w:val="0"/>
      <w:divBdr>
        <w:top w:val="none" w:sz="0" w:space="0" w:color="auto"/>
        <w:left w:val="none" w:sz="0" w:space="0" w:color="auto"/>
        <w:bottom w:val="none" w:sz="0" w:space="0" w:color="auto"/>
        <w:right w:val="none" w:sz="0" w:space="0" w:color="auto"/>
      </w:divBdr>
    </w:div>
    <w:div w:id="6818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1205</Words>
  <Characters>6513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40</cp:revision>
  <dcterms:created xsi:type="dcterms:W3CDTF">2019-11-14T19:16:00Z</dcterms:created>
  <dcterms:modified xsi:type="dcterms:W3CDTF">2019-11-21T19:04:00Z</dcterms:modified>
</cp:coreProperties>
</file>