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93" w:rsidRPr="00020684" w:rsidRDefault="004C79DD" w:rsidP="00152590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color w:val="000000" w:themeColor="text1"/>
          <w:sz w:val="24"/>
          <w:szCs w:val="24"/>
        </w:rPr>
        <w:t>ΕΡΩΤΗΣΕΙΣ ΕΙΣΑΓΩΓΗΣ ΣΤΑ ΠΟΛΙΤΙΚΑ</w:t>
      </w:r>
    </w:p>
    <w:p w:rsidR="008452EC" w:rsidRPr="00020684" w:rsidRDefault="008452EC" w:rsidP="00152590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AA6A93" w:rsidRPr="00020684" w:rsidRDefault="00AA6A93" w:rsidP="00152590">
      <w:pPr>
        <w:pStyle w:val="a3"/>
        <w:numPr>
          <w:ilvl w:val="0"/>
          <w:numId w:val="2"/>
        </w:numPr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color w:val="000000" w:themeColor="text1"/>
          <w:sz w:val="24"/>
          <w:szCs w:val="24"/>
        </w:rPr>
        <w:t xml:space="preserve">Η συγγραφή των </w:t>
      </w:r>
      <w:r w:rsidRPr="00020684">
        <w:rPr>
          <w:rFonts w:asciiTheme="minorHAnsi" w:hAnsiTheme="minorHAnsi"/>
          <w:i/>
          <w:color w:val="000000" w:themeColor="text1"/>
          <w:sz w:val="24"/>
          <w:szCs w:val="24"/>
        </w:rPr>
        <w:t>Πολιτικών</w:t>
      </w:r>
      <w:r w:rsidRPr="00020684">
        <w:rPr>
          <w:rFonts w:asciiTheme="minorHAnsi" w:hAnsiTheme="minorHAnsi"/>
          <w:color w:val="000000" w:themeColor="text1"/>
          <w:sz w:val="24"/>
          <w:szCs w:val="24"/>
        </w:rPr>
        <w:t xml:space="preserve"> προηγήθηκε της συγγραφής των </w:t>
      </w:r>
      <w:r w:rsidRPr="00020684">
        <w:rPr>
          <w:rFonts w:asciiTheme="minorHAnsi" w:hAnsiTheme="minorHAnsi"/>
          <w:i/>
          <w:color w:val="000000" w:themeColor="text1"/>
          <w:sz w:val="24"/>
          <w:szCs w:val="24"/>
        </w:rPr>
        <w:t xml:space="preserve">Ηθικών </w:t>
      </w:r>
      <w:proofErr w:type="spellStart"/>
      <w:r w:rsidRPr="00020684">
        <w:rPr>
          <w:rFonts w:asciiTheme="minorHAnsi" w:hAnsiTheme="minorHAnsi"/>
          <w:i/>
          <w:color w:val="000000" w:themeColor="text1"/>
          <w:sz w:val="24"/>
          <w:szCs w:val="24"/>
        </w:rPr>
        <w:t>Νικομαχείων</w:t>
      </w:r>
      <w:proofErr w:type="spellEnd"/>
    </w:p>
    <w:p w:rsidR="00AA6A93" w:rsidRPr="00020684" w:rsidRDefault="00AA6A93" w:rsidP="00152590">
      <w:pPr>
        <w:pStyle w:val="a3"/>
        <w:numPr>
          <w:ilvl w:val="0"/>
          <w:numId w:val="2"/>
        </w:numPr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color w:val="000000" w:themeColor="text1"/>
          <w:sz w:val="24"/>
          <w:szCs w:val="24"/>
        </w:rPr>
        <w:t xml:space="preserve">Τα Πολιτικά γίνονται καλύτερα κατανοητά, αν κανείς έχει μελετήσει προηγουμένως το σύγγραμμά του </w:t>
      </w:r>
      <w:r w:rsidRPr="00020684">
        <w:rPr>
          <w:rStyle w:val="apple-converted-space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Ἠθικὰ</w:t>
      </w:r>
      <w:proofErr w:type="spellEnd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Εὐδήμια</w:t>
      </w:r>
      <w:proofErr w:type="spellEnd"/>
      <w:r w:rsidRPr="00020684">
        <w:rPr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.</w:t>
      </w:r>
    </w:p>
    <w:p w:rsidR="00AA6A93" w:rsidRPr="00020684" w:rsidRDefault="00AA6A93" w:rsidP="00152590">
      <w:pPr>
        <w:pStyle w:val="a3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color w:val="000000" w:themeColor="text1"/>
          <w:sz w:val="24"/>
          <w:szCs w:val="24"/>
        </w:rPr>
        <w:t>Η συγγραφή των Πολιτικών ακολούθησε τη συγκέντρωση των 158 Πολιτειών</w:t>
      </w:r>
    </w:p>
    <w:p w:rsidR="00B418D8" w:rsidRPr="00020684" w:rsidRDefault="00B418D8" w:rsidP="00152590">
      <w:pPr>
        <w:pStyle w:val="a3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color w:val="000000" w:themeColor="text1"/>
          <w:sz w:val="24"/>
          <w:szCs w:val="24"/>
        </w:rPr>
        <w:t>Η συγγραφή των Πολιτικών ανήκει στη δεύτερη περίοδο της φιλοσοφικής του δραστηριότητας.</w:t>
      </w:r>
    </w:p>
    <w:p w:rsidR="00B418D8" w:rsidRPr="00020684" w:rsidRDefault="00B418D8" w:rsidP="00152590">
      <w:pPr>
        <w:pStyle w:val="a3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color w:val="000000" w:themeColor="text1"/>
          <w:sz w:val="24"/>
          <w:szCs w:val="24"/>
        </w:rPr>
        <w:t xml:space="preserve"> Η συγγραφή των Πολιτικών ανήκει στην τρίτη περίοδο της φιλοσοφικής του δραστηριότητας.</w:t>
      </w:r>
    </w:p>
    <w:p w:rsidR="00B418D8" w:rsidRPr="00020684" w:rsidRDefault="00B418D8" w:rsidP="00152590">
      <w:pPr>
        <w:pStyle w:val="a3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color w:val="000000" w:themeColor="text1"/>
          <w:sz w:val="24"/>
          <w:szCs w:val="24"/>
        </w:rPr>
        <w:t xml:space="preserve"> Η συγγραφή των Πολιτικών έγινε όταν ο Αριστοτέλης επέστρεψε στην Αθήνα από τη Μακεδονία.</w:t>
      </w:r>
    </w:p>
    <w:p w:rsidR="00B418D8" w:rsidRPr="00020684" w:rsidRDefault="00B418D8" w:rsidP="00152590">
      <w:pPr>
        <w:pStyle w:val="a3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color w:val="000000" w:themeColor="text1"/>
          <w:sz w:val="24"/>
          <w:szCs w:val="24"/>
        </w:rPr>
        <w:t xml:space="preserve"> Η συγγραφή των Πολιτικών δεν ανήκει στην ίδια περίοδο με τη συγγραφή των Ηθικών </w:t>
      </w:r>
      <w:proofErr w:type="spellStart"/>
      <w:r w:rsidRPr="00020684">
        <w:rPr>
          <w:rFonts w:asciiTheme="minorHAnsi" w:hAnsiTheme="minorHAnsi"/>
          <w:color w:val="000000" w:themeColor="text1"/>
          <w:sz w:val="24"/>
          <w:szCs w:val="24"/>
        </w:rPr>
        <w:t>Νικομαχείων</w:t>
      </w:r>
      <w:proofErr w:type="spellEnd"/>
      <w:r w:rsidRPr="00020684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0B3A4A" w:rsidRPr="00020684" w:rsidRDefault="000B3A4A" w:rsidP="00152590">
      <w:pPr>
        <w:pStyle w:val="a3"/>
        <w:numPr>
          <w:ilvl w:val="0"/>
          <w:numId w:val="2"/>
        </w:numPr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color w:val="000000" w:themeColor="text1"/>
          <w:sz w:val="24"/>
          <w:szCs w:val="24"/>
        </w:rPr>
        <w:t xml:space="preserve">Η συγγραφή των Πολιτικών είχε προαναγγελθεί με μια παράξενη φράση στο τέλος των </w:t>
      </w:r>
      <w:r w:rsidRPr="00020684">
        <w:rPr>
          <w:rFonts w:asciiTheme="minorHAnsi" w:hAnsiTheme="minorHAnsi"/>
          <w:i/>
          <w:color w:val="000000" w:themeColor="text1"/>
          <w:sz w:val="24"/>
          <w:szCs w:val="24"/>
        </w:rPr>
        <w:t xml:space="preserve">Ηθικών </w:t>
      </w:r>
      <w:proofErr w:type="spellStart"/>
      <w:r w:rsidRPr="00020684">
        <w:rPr>
          <w:rFonts w:asciiTheme="minorHAnsi" w:hAnsiTheme="minorHAnsi"/>
          <w:i/>
          <w:color w:val="000000" w:themeColor="text1"/>
          <w:sz w:val="24"/>
          <w:szCs w:val="24"/>
        </w:rPr>
        <w:t>Νικομαχείων</w:t>
      </w:r>
      <w:proofErr w:type="spellEnd"/>
    </w:p>
    <w:p w:rsidR="00B418D8" w:rsidRPr="00020684" w:rsidRDefault="00B418D8" w:rsidP="00152590">
      <w:pPr>
        <w:pStyle w:val="a3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iCs/>
          <w:color w:val="000000" w:themeColor="text1"/>
          <w:sz w:val="24"/>
          <w:szCs w:val="24"/>
        </w:rPr>
        <w:t>Οι έννοιες</w:t>
      </w:r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 xml:space="preserve"> ανδρεία</w:t>
      </w:r>
      <w:r w:rsidRPr="00020684">
        <w:rPr>
          <w:rStyle w:val="apple-converted-space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 </w:t>
      </w:r>
      <w:r w:rsidRPr="00020684">
        <w:rPr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ή</w:t>
      </w:r>
      <w:r w:rsidRPr="00020684">
        <w:rPr>
          <w:rStyle w:val="apple-converted-space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 </w:t>
      </w:r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σωφροσύνη</w:t>
      </w:r>
      <w:r w:rsidRPr="00020684">
        <w:rPr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,</w:t>
      </w:r>
      <w:r w:rsidRPr="00020684">
        <w:rPr>
          <w:rStyle w:val="apple-converted-space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 </w:t>
      </w:r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δικαιοσύνη</w:t>
      </w:r>
      <w:r w:rsidRPr="00020684">
        <w:rPr>
          <w:rStyle w:val="apple-converted-space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 </w:t>
      </w:r>
      <w:r w:rsidRPr="00020684">
        <w:rPr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ή</w:t>
      </w:r>
      <w:r w:rsidRPr="00020684">
        <w:rPr>
          <w:rStyle w:val="apple-converted-space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 </w:t>
      </w:r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 xml:space="preserve">φρόνηση </w:t>
      </w:r>
      <w:r w:rsidRPr="00020684">
        <w:rPr>
          <w:rFonts w:asciiTheme="minorHAnsi" w:hAnsiTheme="minorHAnsi"/>
          <w:iCs/>
          <w:color w:val="000000" w:themeColor="text1"/>
          <w:sz w:val="24"/>
          <w:szCs w:val="24"/>
        </w:rPr>
        <w:t>δε σχετίζονται με τα</w:t>
      </w:r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 xml:space="preserve"> Πολιτικά.</w:t>
      </w:r>
    </w:p>
    <w:p w:rsidR="00AA6A93" w:rsidRPr="00020684" w:rsidRDefault="00B418D8" w:rsidP="00152590">
      <w:pPr>
        <w:pStyle w:val="a3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hAnsiTheme="minorHAnsi"/>
          <w:color w:val="000000" w:themeColor="text1"/>
          <w:sz w:val="24"/>
          <w:szCs w:val="24"/>
        </w:rPr>
        <w:t>Ο Αριστοτέλης διαφοροποιείται από την παραδοσιακή αντίληψη στο κατά πόσον συνδέεται η προσωπική με την πολιτική αρετή.</w:t>
      </w:r>
    </w:p>
    <w:p w:rsidR="0097629A" w:rsidRPr="00020684" w:rsidRDefault="0097629A" w:rsidP="00152590">
      <w:pPr>
        <w:pStyle w:val="a3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Ο Αριστοτέλης πίστευε ότι η πολιτική φιλοσοφία είναι μέρος της ηθικής φιλοσοφίας</w:t>
      </w:r>
    </w:p>
    <w:p w:rsidR="000B3A4A" w:rsidRPr="00020684" w:rsidRDefault="000B3A4A" w:rsidP="00152590">
      <w:pPr>
        <w:pStyle w:val="a3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Η </w:t>
      </w:r>
      <w:proofErr w:type="spellStart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περὶ</w:t>
      </w:r>
      <w:proofErr w:type="spellEnd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τὰ</w:t>
      </w:r>
      <w:proofErr w:type="spellEnd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ἀνθρώπινα</w:t>
      </w:r>
      <w:proofErr w:type="spellEnd"/>
      <w:r w:rsidRPr="00020684">
        <w:rPr>
          <w:rStyle w:val="apple-converted-space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 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φιλοσοφία κατά τον Αριστοτέλη νοείται ως η μελέτη των νόμων και των πολιτευμάτων.</w:t>
      </w:r>
    </w:p>
    <w:p w:rsidR="000B3A4A" w:rsidRPr="00020684" w:rsidRDefault="000B3A4A" w:rsidP="00152590">
      <w:pPr>
        <w:pStyle w:val="a3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Ο τρόπος με τον οποίο τελειώνουν τα Ηθικά </w:t>
      </w:r>
      <w:proofErr w:type="spellStart"/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Νικομάχεια</w:t>
      </w:r>
      <w:proofErr w:type="spellEnd"/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 υποδηλώνει ότι </w:t>
      </w:r>
      <w:proofErr w:type="spellStart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περὶ</w:t>
      </w:r>
      <w:proofErr w:type="spellEnd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τὰ</w:t>
      </w:r>
      <w:proofErr w:type="spellEnd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020684">
        <w:rPr>
          <w:rStyle w:val="a4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ἀνθρώπινα</w:t>
      </w:r>
      <w:proofErr w:type="spellEnd"/>
      <w:r w:rsidRPr="00020684">
        <w:rPr>
          <w:rStyle w:val="apple-converted-space"/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> 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φιλοσοφία ολοκληρώνεται εδώ.</w:t>
      </w:r>
    </w:p>
    <w:p w:rsidR="0053100C" w:rsidRPr="00020684" w:rsidRDefault="000B3A4A" w:rsidP="00152590">
      <w:pPr>
        <w:pStyle w:val="a3"/>
        <w:numPr>
          <w:ilvl w:val="0"/>
          <w:numId w:val="2"/>
        </w:numP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Στα Πολιτικά ο Αριστοτέλης κάνει λόγο</w:t>
      </w:r>
      <w:r w:rsidR="00DE0576"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 μεταξύ των άλλων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 για </w:t>
      </w:r>
    </w:p>
    <w:p w:rsidR="0053100C" w:rsidRPr="00020684" w:rsidRDefault="000B3A4A" w:rsidP="00152590">
      <w:pPr>
        <w:pStyle w:val="a3"/>
        <w:numPr>
          <w:ilvl w:val="0"/>
          <w:numId w:val="2"/>
        </w:numP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α) για τη γένεση της </w:t>
      </w:r>
      <w:r w:rsidRPr="00020684">
        <w:rPr>
          <w:rFonts w:asciiTheme="minorHAnsi" w:eastAsia="Times New Roman" w:hAnsiTheme="minorHAnsi" w:cs="Times New Roman"/>
          <w:i/>
          <w:iCs/>
          <w:color w:val="000000" w:themeColor="text1"/>
          <w:sz w:val="24"/>
          <w:szCs w:val="24"/>
          <w:lang w:eastAsia="el-GR"/>
        </w:rPr>
        <w:t>πόλης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, </w:t>
      </w:r>
    </w:p>
    <w:p w:rsidR="0053100C" w:rsidRPr="00020684" w:rsidRDefault="000B3A4A" w:rsidP="00152590">
      <w:pPr>
        <w:pStyle w:val="a3"/>
        <w:numPr>
          <w:ilvl w:val="0"/>
          <w:numId w:val="2"/>
        </w:numP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β) για το περιεχόμενο της έννοιας </w:t>
      </w:r>
      <w:r w:rsidRPr="00020684">
        <w:rPr>
          <w:rFonts w:asciiTheme="minorHAnsi" w:eastAsia="Times New Roman" w:hAnsiTheme="minorHAnsi" w:cs="Times New Roman"/>
          <w:i/>
          <w:iCs/>
          <w:color w:val="000000" w:themeColor="text1"/>
          <w:sz w:val="24"/>
          <w:szCs w:val="24"/>
          <w:lang w:eastAsia="el-GR"/>
        </w:rPr>
        <w:t>πολίτης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, </w:t>
      </w:r>
    </w:p>
    <w:p w:rsidR="0053100C" w:rsidRPr="00020684" w:rsidRDefault="000B3A4A" w:rsidP="00152590">
      <w:pPr>
        <w:pStyle w:val="a3"/>
        <w:numPr>
          <w:ilvl w:val="0"/>
          <w:numId w:val="2"/>
        </w:numP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γ) για το περιεχόμενο της έννοιας «εντελέχεια», </w:t>
      </w:r>
    </w:p>
    <w:p w:rsidR="0053100C" w:rsidRPr="00020684" w:rsidRDefault="000B3A4A" w:rsidP="00152590">
      <w:pPr>
        <w:pStyle w:val="a3"/>
        <w:numPr>
          <w:ilvl w:val="0"/>
          <w:numId w:val="2"/>
        </w:numP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δ) για τα είδη των πολιτικών αρετών </w:t>
      </w:r>
    </w:p>
    <w:p w:rsidR="0053100C" w:rsidRPr="00020684" w:rsidRDefault="00DE0576" w:rsidP="00152590">
      <w:pPr>
        <w:pStyle w:val="a3"/>
        <w:numPr>
          <w:ilvl w:val="0"/>
          <w:numId w:val="2"/>
        </w:numP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ε</w:t>
      </w:r>
      <w:r w:rsidR="000B3A4A"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) για θέματα σχετικά με τη 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διακυβέρνηση</w:t>
      </w:r>
      <w:r w:rsidR="000B3A4A"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 της πόλης, </w:t>
      </w:r>
    </w:p>
    <w:p w:rsidR="0053100C" w:rsidRPr="00020684" w:rsidRDefault="000B3A4A" w:rsidP="00152590">
      <w:pPr>
        <w:pStyle w:val="a3"/>
        <w:numPr>
          <w:ilvl w:val="0"/>
          <w:numId w:val="2"/>
        </w:numP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στ) για θέματα </w:t>
      </w:r>
      <w:r w:rsidR="00DE0576"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παιδείας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 και </w:t>
      </w:r>
      <w:r w:rsidR="00DE0576"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φιλοσοφίας.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 </w:t>
      </w:r>
    </w:p>
    <w:p w:rsidR="0053100C" w:rsidRPr="00020684" w:rsidRDefault="0053100C" w:rsidP="00152590">
      <w:pPr>
        <w:pStyle w:val="a3"/>
        <w:numPr>
          <w:ilvl w:val="0"/>
          <w:numId w:val="2"/>
        </w:numP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Η αρχαία ελληνική λέξη «πόλις» ταυτίζεται με τη σημερινή έννοια «πόλη».</w:t>
      </w:r>
      <w:r w:rsidRPr="00020684">
        <w:rPr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53100C" w:rsidRPr="00020684" w:rsidRDefault="0053100C" w:rsidP="00152590">
      <w:pPr>
        <w:pStyle w:val="a3"/>
        <w:numPr>
          <w:ilvl w:val="0"/>
          <w:numId w:val="2"/>
        </w:numP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Η πόλις- κράτος είναι ένα </w:t>
      </w:r>
      <w:r w:rsidRPr="00020684">
        <w:rPr>
          <w:rFonts w:asciiTheme="minorHAnsi" w:eastAsia="Times New Roman" w:hAnsiTheme="minorHAnsi" w:cs="Times New Roman"/>
          <w:i/>
          <w:iCs/>
          <w:color w:val="000000" w:themeColor="text1"/>
          <w:sz w:val="24"/>
          <w:szCs w:val="24"/>
          <w:lang w:eastAsia="el-GR"/>
        </w:rPr>
        <w:t>όλον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 που το αποτελούν </w:t>
      </w:r>
      <w:r w:rsidRPr="00020684">
        <w:rPr>
          <w:rFonts w:asciiTheme="minorHAnsi" w:eastAsia="Times New Roman" w:hAnsiTheme="minorHAnsi" w:cs="Times New Roman"/>
          <w:i/>
          <w:iCs/>
          <w:color w:val="000000" w:themeColor="text1"/>
          <w:sz w:val="24"/>
          <w:szCs w:val="24"/>
          <w:lang w:eastAsia="el-GR"/>
        </w:rPr>
        <w:t>μέρη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 xml:space="preserve"> τα οποία πρέπει να  χάνουν μέσα στο όλον τη δική τους φυσιογνωμία.</w:t>
      </w:r>
    </w:p>
    <w:p w:rsidR="0053100C" w:rsidRPr="00020684" w:rsidRDefault="0053100C" w:rsidP="00152590">
      <w:pPr>
        <w:pStyle w:val="a3"/>
        <w:numPr>
          <w:ilvl w:val="0"/>
          <w:numId w:val="2"/>
        </w:numPr>
        <w:spacing w:after="0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Η «πόλις» στα Πολιτικά αποτελείται από ανόμοια μεταξύ τους στοιχεία.</w:t>
      </w:r>
    </w:p>
    <w:p w:rsidR="0053100C" w:rsidRPr="00020684" w:rsidRDefault="0053100C" w:rsidP="00152590">
      <w:pPr>
        <w:pStyle w:val="a3"/>
        <w:numPr>
          <w:ilvl w:val="0"/>
          <w:numId w:val="2"/>
        </w:numP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Ως όλον η </w:t>
      </w:r>
      <w:r w:rsidRPr="00020684">
        <w:rPr>
          <w:rFonts w:asciiTheme="minorHAnsi" w:eastAsia="Times New Roman" w:hAnsiTheme="minorHAnsi" w:cs="Times New Roman"/>
          <w:i/>
          <w:iCs/>
          <w:color w:val="000000" w:themeColor="text1"/>
          <w:sz w:val="24"/>
          <w:szCs w:val="24"/>
          <w:lang w:eastAsia="el-GR"/>
        </w:rPr>
        <w:t>πόλις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 έχει για στόχο της την </w:t>
      </w:r>
      <w:r w:rsidRPr="00020684">
        <w:rPr>
          <w:rFonts w:asciiTheme="minorHAnsi" w:eastAsia="Times New Roman" w:hAnsiTheme="minorHAnsi" w:cs="Times New Roman"/>
          <w:i/>
          <w:iCs/>
          <w:color w:val="000000" w:themeColor="text1"/>
          <w:sz w:val="24"/>
          <w:szCs w:val="24"/>
          <w:lang w:eastAsia="el-GR"/>
        </w:rPr>
        <w:t>ευδαιμονία</w:t>
      </w: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.</w:t>
      </w:r>
    </w:p>
    <w:p w:rsidR="0053100C" w:rsidRPr="00020684" w:rsidRDefault="0053100C" w:rsidP="00152590">
      <w:pPr>
        <w:pStyle w:val="a3"/>
        <w:numPr>
          <w:ilvl w:val="0"/>
          <w:numId w:val="2"/>
        </w:numPr>
        <w:spacing w:after="0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  <w:r w:rsidRPr="00020684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  <w:t>Η ευδαιμονία είναι αποτέλεσμα της ευβουλίας.</w:t>
      </w:r>
    </w:p>
    <w:p w:rsidR="0053100C" w:rsidRPr="00020684" w:rsidRDefault="0053100C" w:rsidP="00152590">
      <w:pPr>
        <w:pStyle w:val="a3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l-GR"/>
        </w:rPr>
      </w:pPr>
    </w:p>
    <w:sectPr w:rsidR="0053100C" w:rsidRPr="00020684" w:rsidSect="006878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55D"/>
    <w:multiLevelType w:val="hybridMultilevel"/>
    <w:tmpl w:val="1A5CB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54A31"/>
    <w:multiLevelType w:val="hybridMultilevel"/>
    <w:tmpl w:val="EAB4B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533"/>
    <w:rsid w:val="00020684"/>
    <w:rsid w:val="000B3A4A"/>
    <w:rsid w:val="00152590"/>
    <w:rsid w:val="00173552"/>
    <w:rsid w:val="0049763F"/>
    <w:rsid w:val="004A7AA5"/>
    <w:rsid w:val="004C79DD"/>
    <w:rsid w:val="0053100C"/>
    <w:rsid w:val="0068787D"/>
    <w:rsid w:val="008452EC"/>
    <w:rsid w:val="0097629A"/>
    <w:rsid w:val="00A047D2"/>
    <w:rsid w:val="00AA6A93"/>
    <w:rsid w:val="00B418D8"/>
    <w:rsid w:val="00CA6533"/>
    <w:rsid w:val="00D905DA"/>
    <w:rsid w:val="00DE0576"/>
    <w:rsid w:val="00F7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" w:eastAsiaTheme="minorHAnsi" w:hAnsi="Microsoft JhengHei" w:cs="Microsoft Sans Serif"/>
        <w:color w:val="000000"/>
        <w:sz w:val="18"/>
        <w:szCs w:val="1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552"/>
    <w:pPr>
      <w:ind w:left="720"/>
      <w:contextualSpacing/>
    </w:pPr>
  </w:style>
  <w:style w:type="character" w:customStyle="1" w:styleId="apple-converted-space">
    <w:name w:val="apple-converted-space"/>
    <w:basedOn w:val="a0"/>
    <w:rsid w:val="00AA6A93"/>
  </w:style>
  <w:style w:type="character" w:styleId="a4">
    <w:name w:val="Emphasis"/>
    <w:basedOn w:val="a0"/>
    <w:uiPriority w:val="20"/>
    <w:qFormat/>
    <w:rsid w:val="00AA6A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11</cp:revision>
  <dcterms:created xsi:type="dcterms:W3CDTF">2020-02-26T06:54:00Z</dcterms:created>
  <dcterms:modified xsi:type="dcterms:W3CDTF">2020-02-26T09:27:00Z</dcterms:modified>
</cp:coreProperties>
</file>