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351" w:rsidRPr="000A6351" w:rsidRDefault="000A6351" w:rsidP="000A6351">
      <w:r w:rsidRPr="000A6351">
        <w:t>Διάρθρωση παραγράφου</w:t>
      </w:r>
    </w:p>
    <w:p w:rsidR="000A6351" w:rsidRPr="000A6351" w:rsidRDefault="000A6351" w:rsidP="000A6351">
      <w:r w:rsidRPr="000A6351">
        <w:rPr>
          <w:b/>
          <w:bCs/>
        </w:rPr>
        <w:t>Διαρθρωτικές φράσεις στην παραγωγή λόγου</w:t>
      </w:r>
    </w:p>
    <w:tbl>
      <w:tblPr>
        <w:tblW w:w="9237" w:type="dxa"/>
        <w:tblCellMar>
          <w:left w:w="0" w:type="dxa"/>
          <w:right w:w="0" w:type="dxa"/>
        </w:tblCellMar>
        <w:tblLook w:val="04A0" w:firstRow="1" w:lastRow="0" w:firstColumn="1" w:lastColumn="0" w:noHBand="0" w:noVBand="1"/>
      </w:tblPr>
      <w:tblGrid>
        <w:gridCol w:w="3004"/>
        <w:gridCol w:w="3441"/>
        <w:gridCol w:w="2792"/>
      </w:tblGrid>
      <w:tr w:rsidR="000A6351" w:rsidRPr="0022235E" w:rsidTr="000A6351">
        <w:trPr>
          <w:trHeight w:val="1558"/>
        </w:trPr>
        <w:tc>
          <w:tcPr>
            <w:tcW w:w="30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Τρόποι έναρξης θεματικής περιόδου</w:t>
            </w:r>
          </w:p>
        </w:tc>
        <w:tc>
          <w:tcPr>
            <w:tcW w:w="34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 </w:t>
            </w:r>
          </w:p>
          <w:p w:rsidR="000A6351" w:rsidRPr="0022235E" w:rsidRDefault="000A6351" w:rsidP="000A6351">
            <w:pPr>
              <w:rPr>
                <w:rFonts w:cs="Times New Roman"/>
                <w:sz w:val="22"/>
              </w:rPr>
            </w:pPr>
            <w:r w:rsidRPr="0022235E">
              <w:rPr>
                <w:rFonts w:cs="Times New Roman"/>
                <w:b/>
                <w:bCs/>
                <w:sz w:val="22"/>
              </w:rPr>
              <w:t>Σύνδεση Θ.Π. με λεπτομέρειες</w:t>
            </w:r>
          </w:p>
          <w:p w:rsidR="000A6351" w:rsidRPr="0022235E" w:rsidRDefault="000A6351" w:rsidP="000A6351">
            <w:pPr>
              <w:rPr>
                <w:rFonts w:cs="Times New Roman"/>
                <w:sz w:val="22"/>
              </w:rPr>
            </w:pPr>
            <w:r w:rsidRPr="0022235E">
              <w:rPr>
                <w:rFonts w:cs="Times New Roman"/>
                <w:b/>
                <w:bCs/>
                <w:sz w:val="22"/>
              </w:rPr>
              <w:t> </w:t>
            </w:r>
          </w:p>
        </w:tc>
        <w:tc>
          <w:tcPr>
            <w:tcW w:w="27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 </w:t>
            </w:r>
          </w:p>
          <w:p w:rsidR="000A6351" w:rsidRPr="0022235E" w:rsidRDefault="000A6351" w:rsidP="000A6351">
            <w:pPr>
              <w:rPr>
                <w:rFonts w:cs="Times New Roman"/>
                <w:sz w:val="22"/>
              </w:rPr>
            </w:pPr>
            <w:r w:rsidRPr="0022235E">
              <w:rPr>
                <w:rFonts w:cs="Times New Roman"/>
                <w:b/>
                <w:bCs/>
                <w:sz w:val="22"/>
              </w:rPr>
              <w:t>Τρόποι έναρξης κατακλείδας</w:t>
            </w:r>
          </w:p>
          <w:p w:rsidR="000A6351" w:rsidRPr="0022235E" w:rsidRDefault="000A6351" w:rsidP="000A6351">
            <w:pPr>
              <w:rPr>
                <w:rFonts w:cs="Times New Roman"/>
                <w:sz w:val="22"/>
              </w:rPr>
            </w:pPr>
            <w:r w:rsidRPr="0022235E">
              <w:rPr>
                <w:rFonts w:cs="Times New Roman"/>
                <w:b/>
                <w:bCs/>
                <w:sz w:val="22"/>
              </w:rPr>
              <w:t> </w:t>
            </w:r>
          </w:p>
        </w:tc>
      </w:tr>
      <w:tr w:rsidR="000A6351" w:rsidRPr="0022235E" w:rsidTr="000A6351">
        <w:trPr>
          <w:trHeight w:val="7240"/>
        </w:trPr>
        <w:tc>
          <w:tcPr>
            <w:tcW w:w="30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«Είναι γνωστό ότι...»</w:t>
            </w:r>
          </w:p>
          <w:p w:rsidR="000A6351" w:rsidRPr="0022235E" w:rsidRDefault="000A6351" w:rsidP="000A6351">
            <w:pPr>
              <w:rPr>
                <w:rFonts w:cs="Times New Roman"/>
                <w:sz w:val="22"/>
              </w:rPr>
            </w:pPr>
            <w:r w:rsidRPr="0022235E">
              <w:rPr>
                <w:rFonts w:cs="Times New Roman"/>
                <w:sz w:val="22"/>
              </w:rPr>
              <w:t>·  «Δεν υπάρχει αμφιβολία..»</w:t>
            </w:r>
          </w:p>
          <w:p w:rsidR="000A6351" w:rsidRPr="0022235E" w:rsidRDefault="000A6351" w:rsidP="000A6351">
            <w:pPr>
              <w:rPr>
                <w:rFonts w:cs="Times New Roman"/>
                <w:sz w:val="22"/>
              </w:rPr>
            </w:pPr>
            <w:r w:rsidRPr="0022235E">
              <w:rPr>
                <w:rFonts w:cs="Times New Roman"/>
                <w:sz w:val="22"/>
              </w:rPr>
              <w:t>·  «Είναι κοινά παραδεκτό..»</w:t>
            </w:r>
          </w:p>
          <w:p w:rsidR="000A6351" w:rsidRPr="0022235E" w:rsidRDefault="000A6351" w:rsidP="000A6351">
            <w:pPr>
              <w:rPr>
                <w:rFonts w:cs="Times New Roman"/>
                <w:sz w:val="22"/>
              </w:rPr>
            </w:pPr>
            <w:r w:rsidRPr="0022235E">
              <w:rPr>
                <w:rFonts w:cs="Times New Roman"/>
                <w:sz w:val="22"/>
              </w:rPr>
              <w:t>·  «Είναι γεγονός ότι...»</w:t>
            </w:r>
          </w:p>
          <w:p w:rsidR="000A6351" w:rsidRPr="0022235E" w:rsidRDefault="000A6351" w:rsidP="000A6351">
            <w:pPr>
              <w:rPr>
                <w:rFonts w:cs="Times New Roman"/>
                <w:sz w:val="22"/>
              </w:rPr>
            </w:pPr>
            <w:r w:rsidRPr="0022235E">
              <w:rPr>
                <w:rFonts w:cs="Times New Roman"/>
                <w:sz w:val="22"/>
              </w:rPr>
              <w:t>·  «Είναι ευρύτατα διαδεδομένη η άποψη....»</w:t>
            </w:r>
          </w:p>
          <w:p w:rsidR="000A6351" w:rsidRPr="0022235E" w:rsidRDefault="000A6351" w:rsidP="000A6351">
            <w:pPr>
              <w:rPr>
                <w:rFonts w:cs="Times New Roman"/>
                <w:sz w:val="22"/>
              </w:rPr>
            </w:pPr>
            <w:r w:rsidRPr="0022235E">
              <w:rPr>
                <w:rFonts w:cs="Times New Roman"/>
                <w:sz w:val="22"/>
              </w:rPr>
              <w:t>·  «Αποτελεί κοινό τόπο ότι ..»</w:t>
            </w:r>
          </w:p>
          <w:p w:rsidR="000A6351" w:rsidRPr="0022235E" w:rsidRDefault="000A6351" w:rsidP="000A6351">
            <w:pPr>
              <w:rPr>
                <w:rFonts w:cs="Times New Roman"/>
                <w:sz w:val="22"/>
              </w:rPr>
            </w:pPr>
            <w:r w:rsidRPr="0022235E">
              <w:rPr>
                <w:rFonts w:cs="Times New Roman"/>
                <w:sz w:val="22"/>
              </w:rPr>
              <w:t>·  «Είναι κοινός τόπος...»</w:t>
            </w:r>
          </w:p>
          <w:p w:rsidR="000A6351" w:rsidRPr="0022235E" w:rsidRDefault="000A6351" w:rsidP="000A6351">
            <w:pPr>
              <w:rPr>
                <w:rFonts w:cs="Times New Roman"/>
                <w:sz w:val="22"/>
              </w:rPr>
            </w:pPr>
            <w:r w:rsidRPr="0022235E">
              <w:rPr>
                <w:rFonts w:cs="Times New Roman"/>
                <w:sz w:val="22"/>
              </w:rPr>
              <w:t>·  «Κατά κοινή ομολογία...»</w:t>
            </w:r>
          </w:p>
          <w:p w:rsidR="000A6351" w:rsidRPr="0022235E" w:rsidRDefault="000A6351" w:rsidP="000A6351">
            <w:pPr>
              <w:rPr>
                <w:rFonts w:cs="Times New Roman"/>
                <w:sz w:val="22"/>
              </w:rPr>
            </w:pPr>
            <w:r w:rsidRPr="0022235E">
              <w:rPr>
                <w:rFonts w:cs="Times New Roman"/>
                <w:sz w:val="22"/>
              </w:rPr>
              <w:t>·  «Υποστηρίζεται συχνά ότι...»</w:t>
            </w:r>
          </w:p>
          <w:p w:rsidR="000A6351" w:rsidRPr="0022235E" w:rsidRDefault="000A6351" w:rsidP="000A6351">
            <w:pPr>
              <w:rPr>
                <w:rFonts w:cs="Times New Roman"/>
                <w:sz w:val="22"/>
              </w:rPr>
            </w:pPr>
            <w:r w:rsidRPr="0022235E">
              <w:rPr>
                <w:rFonts w:cs="Times New Roman"/>
                <w:sz w:val="22"/>
              </w:rPr>
              <w:t>·  «Λέγεται συχνά ότι...»</w:t>
            </w:r>
          </w:p>
          <w:p w:rsidR="000A6351" w:rsidRPr="0022235E" w:rsidRDefault="000A6351" w:rsidP="000A6351">
            <w:pPr>
              <w:rPr>
                <w:rFonts w:cs="Times New Roman"/>
                <w:sz w:val="22"/>
              </w:rPr>
            </w:pPr>
            <w:r w:rsidRPr="0022235E">
              <w:rPr>
                <w:rFonts w:cs="Times New Roman"/>
                <w:sz w:val="22"/>
              </w:rPr>
              <w:t> </w:t>
            </w:r>
          </w:p>
        </w:tc>
        <w:tc>
          <w:tcPr>
            <w:tcW w:w="34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«Ειδικότερα...»</w:t>
            </w:r>
          </w:p>
          <w:p w:rsidR="000A6351" w:rsidRPr="0022235E" w:rsidRDefault="000A6351" w:rsidP="000A6351">
            <w:pPr>
              <w:rPr>
                <w:rFonts w:cs="Times New Roman"/>
                <w:sz w:val="22"/>
              </w:rPr>
            </w:pPr>
            <w:r w:rsidRPr="0022235E">
              <w:rPr>
                <w:rFonts w:cs="Times New Roman"/>
                <w:sz w:val="22"/>
              </w:rPr>
              <w:t>·  «Πράγματι...»</w:t>
            </w:r>
          </w:p>
          <w:p w:rsidR="000A6351" w:rsidRPr="0022235E" w:rsidRDefault="000A6351" w:rsidP="000A6351">
            <w:pPr>
              <w:rPr>
                <w:rFonts w:cs="Times New Roman"/>
                <w:sz w:val="22"/>
              </w:rPr>
            </w:pPr>
            <w:r w:rsidRPr="0022235E">
              <w:rPr>
                <w:rFonts w:cs="Times New Roman"/>
                <w:sz w:val="22"/>
              </w:rPr>
              <w:t>·  «Πιο συγκεκριμένα...»</w:t>
            </w:r>
          </w:p>
          <w:p w:rsidR="000A6351" w:rsidRPr="0022235E" w:rsidRDefault="000A6351" w:rsidP="000A6351">
            <w:pPr>
              <w:rPr>
                <w:rFonts w:cs="Times New Roman"/>
                <w:sz w:val="22"/>
              </w:rPr>
            </w:pPr>
            <w:r w:rsidRPr="0022235E">
              <w:rPr>
                <w:rFonts w:cs="Times New Roman"/>
                <w:sz w:val="22"/>
              </w:rPr>
              <w:t>·  «Αναλυτικότερα...»</w:t>
            </w:r>
          </w:p>
          <w:p w:rsidR="000A6351" w:rsidRPr="0022235E" w:rsidRDefault="000A6351" w:rsidP="000A6351">
            <w:pPr>
              <w:rPr>
                <w:rFonts w:cs="Times New Roman"/>
                <w:sz w:val="22"/>
              </w:rPr>
            </w:pPr>
            <w:r w:rsidRPr="0022235E">
              <w:rPr>
                <w:rFonts w:cs="Times New Roman"/>
                <w:sz w:val="22"/>
              </w:rPr>
              <w:t>·  «Στην περίπτωση αυτή...»</w:t>
            </w:r>
          </w:p>
          <w:p w:rsidR="000A6351" w:rsidRPr="0022235E" w:rsidRDefault="000A6351" w:rsidP="000A6351">
            <w:pPr>
              <w:rPr>
                <w:rFonts w:cs="Times New Roman"/>
                <w:sz w:val="22"/>
              </w:rPr>
            </w:pPr>
            <w:r w:rsidRPr="0022235E">
              <w:rPr>
                <w:rFonts w:cs="Times New Roman"/>
                <w:sz w:val="22"/>
              </w:rPr>
              <w:t>·  «Αυτό ισχύει στο μέτρο που....»</w:t>
            </w:r>
          </w:p>
          <w:p w:rsidR="000A6351" w:rsidRPr="0022235E" w:rsidRDefault="000A6351" w:rsidP="000A6351">
            <w:pPr>
              <w:rPr>
                <w:rFonts w:cs="Times New Roman"/>
                <w:sz w:val="22"/>
              </w:rPr>
            </w:pPr>
            <w:r w:rsidRPr="0022235E">
              <w:rPr>
                <w:rFonts w:cs="Times New Roman"/>
                <w:sz w:val="22"/>
              </w:rPr>
              <w:t>·  «Είναι αλήθεια ότι...»</w:t>
            </w:r>
          </w:p>
          <w:p w:rsidR="000A6351" w:rsidRPr="0022235E" w:rsidRDefault="000A6351" w:rsidP="000A6351">
            <w:pPr>
              <w:rPr>
                <w:rFonts w:cs="Times New Roman"/>
                <w:sz w:val="22"/>
              </w:rPr>
            </w:pPr>
            <w:r w:rsidRPr="0022235E">
              <w:rPr>
                <w:rFonts w:cs="Times New Roman"/>
                <w:sz w:val="22"/>
              </w:rPr>
              <w:t>·  «Η διαπίστωση αυτή δεν αποτελεί λεκτική υπερβολή»</w:t>
            </w:r>
          </w:p>
          <w:p w:rsidR="000A6351" w:rsidRPr="0022235E" w:rsidRDefault="000A6351" w:rsidP="000A6351">
            <w:pPr>
              <w:rPr>
                <w:rFonts w:cs="Times New Roman"/>
                <w:sz w:val="22"/>
              </w:rPr>
            </w:pPr>
            <w:r w:rsidRPr="0022235E">
              <w:rPr>
                <w:rFonts w:cs="Times New Roman"/>
                <w:sz w:val="22"/>
              </w:rPr>
              <w:t>·  «Εκείνο που έχει ιδιαίτερη σημασία...»</w:t>
            </w:r>
          </w:p>
          <w:p w:rsidR="000A6351" w:rsidRPr="0022235E" w:rsidRDefault="000A6351" w:rsidP="000A6351">
            <w:pPr>
              <w:rPr>
                <w:rFonts w:cs="Times New Roman"/>
                <w:sz w:val="22"/>
              </w:rPr>
            </w:pPr>
            <w:r w:rsidRPr="0022235E">
              <w:rPr>
                <w:rFonts w:cs="Times New Roman"/>
                <w:sz w:val="22"/>
              </w:rPr>
              <w:t>·  «Με αφετηρία τη θέση αυτή...»</w:t>
            </w:r>
          </w:p>
          <w:p w:rsidR="000A6351" w:rsidRPr="0022235E" w:rsidRDefault="000A6351" w:rsidP="000A6351">
            <w:pPr>
              <w:rPr>
                <w:rFonts w:cs="Times New Roman"/>
                <w:sz w:val="22"/>
              </w:rPr>
            </w:pPr>
            <w:r w:rsidRPr="0022235E">
              <w:rPr>
                <w:rFonts w:cs="Times New Roman"/>
                <w:sz w:val="22"/>
              </w:rPr>
              <w:t>·  «Κατά συνέπεια είναι ανάγκη...»</w:t>
            </w:r>
          </w:p>
          <w:p w:rsidR="000A6351" w:rsidRPr="0022235E" w:rsidRDefault="000A6351" w:rsidP="000A6351">
            <w:pPr>
              <w:rPr>
                <w:rFonts w:cs="Times New Roman"/>
                <w:sz w:val="22"/>
              </w:rPr>
            </w:pPr>
            <w:r w:rsidRPr="0022235E">
              <w:rPr>
                <w:rFonts w:cs="Times New Roman"/>
                <w:sz w:val="22"/>
              </w:rPr>
              <w:t>·  «Σε μια τέτοια περίπτωση....»</w:t>
            </w:r>
          </w:p>
          <w:p w:rsidR="000A6351" w:rsidRPr="0022235E" w:rsidRDefault="000A6351" w:rsidP="000A6351">
            <w:pPr>
              <w:rPr>
                <w:rFonts w:cs="Times New Roman"/>
                <w:sz w:val="22"/>
              </w:rPr>
            </w:pPr>
            <w:r w:rsidRPr="0022235E">
              <w:rPr>
                <w:rFonts w:cs="Times New Roman"/>
                <w:sz w:val="22"/>
              </w:rPr>
              <w:t>·  «Στο πλαίσιο αυτό κατανοούμε...»</w:t>
            </w:r>
          </w:p>
          <w:p w:rsidR="000A6351" w:rsidRPr="0022235E" w:rsidRDefault="000A6351" w:rsidP="000A6351">
            <w:pPr>
              <w:rPr>
                <w:rFonts w:cs="Times New Roman"/>
                <w:sz w:val="22"/>
              </w:rPr>
            </w:pPr>
            <w:r w:rsidRPr="0022235E">
              <w:rPr>
                <w:rFonts w:cs="Times New Roman"/>
                <w:sz w:val="22"/>
              </w:rPr>
              <w:t>·  «Με δεδομένα τα παραπάνω δεν εκπλήσσει το γεγονός ότι...»</w:t>
            </w:r>
          </w:p>
          <w:p w:rsidR="000A6351" w:rsidRPr="0022235E" w:rsidRDefault="000A6351" w:rsidP="000A6351">
            <w:pPr>
              <w:rPr>
                <w:rFonts w:cs="Times New Roman"/>
                <w:sz w:val="22"/>
              </w:rPr>
            </w:pPr>
            <w:r w:rsidRPr="0022235E">
              <w:rPr>
                <w:rFonts w:cs="Times New Roman"/>
                <w:sz w:val="22"/>
              </w:rPr>
              <w:t> </w:t>
            </w:r>
          </w:p>
        </w:tc>
        <w:tc>
          <w:tcPr>
            <w:tcW w:w="27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«Αβίαστα, λοιπόν, συνάγεται το συμπέρασμα...»</w:t>
            </w:r>
          </w:p>
          <w:p w:rsidR="000A6351" w:rsidRPr="0022235E" w:rsidRDefault="000A6351" w:rsidP="000A6351">
            <w:pPr>
              <w:rPr>
                <w:rFonts w:cs="Times New Roman"/>
                <w:sz w:val="22"/>
              </w:rPr>
            </w:pPr>
            <w:r w:rsidRPr="0022235E">
              <w:rPr>
                <w:rFonts w:cs="Times New Roman"/>
                <w:sz w:val="22"/>
              </w:rPr>
              <w:t>·   «Συνοψίζοντας μπορούμε να επισημάνουμε...»</w:t>
            </w:r>
          </w:p>
          <w:p w:rsidR="000A6351" w:rsidRPr="0022235E" w:rsidRDefault="000A6351" w:rsidP="000A6351">
            <w:pPr>
              <w:rPr>
                <w:rFonts w:cs="Times New Roman"/>
                <w:sz w:val="22"/>
              </w:rPr>
            </w:pPr>
            <w:r w:rsidRPr="0022235E">
              <w:rPr>
                <w:rFonts w:cs="Times New Roman"/>
                <w:sz w:val="22"/>
              </w:rPr>
              <w:t>·   «Γίνεται, επομένως, εύκολα αντιληπτό...»</w:t>
            </w:r>
          </w:p>
          <w:p w:rsidR="000A6351" w:rsidRPr="0022235E" w:rsidRDefault="000A6351" w:rsidP="000A6351">
            <w:pPr>
              <w:rPr>
                <w:rFonts w:cs="Times New Roman"/>
                <w:sz w:val="22"/>
              </w:rPr>
            </w:pPr>
            <w:r w:rsidRPr="0022235E">
              <w:rPr>
                <w:rFonts w:cs="Times New Roman"/>
                <w:sz w:val="22"/>
              </w:rPr>
              <w:t>·   «Εύκολα, λοιπόν, μπορεί ο καθένας να συμπεράνει...»</w:t>
            </w:r>
          </w:p>
          <w:p w:rsidR="000A6351" w:rsidRPr="0022235E" w:rsidRDefault="000A6351" w:rsidP="000A6351">
            <w:pPr>
              <w:rPr>
                <w:rFonts w:cs="Times New Roman"/>
                <w:sz w:val="22"/>
              </w:rPr>
            </w:pPr>
            <w:r w:rsidRPr="0022235E">
              <w:rPr>
                <w:rFonts w:cs="Times New Roman"/>
                <w:sz w:val="22"/>
              </w:rPr>
              <w:t>·   «Από όλα τα παραπάνω γίνεται φανερό...»</w:t>
            </w:r>
          </w:p>
          <w:p w:rsidR="000A6351" w:rsidRPr="0022235E" w:rsidRDefault="000A6351" w:rsidP="000A6351">
            <w:pPr>
              <w:rPr>
                <w:rFonts w:cs="Times New Roman"/>
                <w:sz w:val="22"/>
              </w:rPr>
            </w:pPr>
            <w:r w:rsidRPr="0022235E">
              <w:rPr>
                <w:rFonts w:cs="Times New Roman"/>
                <w:sz w:val="22"/>
              </w:rPr>
              <w:t>·  «Εύκολα, λοιπόν, οδηγούμαστε στο συμπέρασμα...»</w:t>
            </w:r>
          </w:p>
          <w:p w:rsidR="000A6351" w:rsidRPr="0022235E" w:rsidRDefault="000A6351" w:rsidP="000A6351">
            <w:pPr>
              <w:rPr>
                <w:rFonts w:cs="Times New Roman"/>
                <w:sz w:val="22"/>
              </w:rPr>
            </w:pPr>
            <w:r w:rsidRPr="0022235E">
              <w:rPr>
                <w:rFonts w:cs="Times New Roman"/>
                <w:sz w:val="22"/>
              </w:rPr>
              <w:t>·  «Συμπερασματικά, έχει καταστεί σαφές...»</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 </w:t>
            </w:r>
          </w:p>
        </w:tc>
      </w:tr>
    </w:tbl>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68"/>
        </w:numPr>
        <w:rPr>
          <w:rFonts w:cs="Times New Roman"/>
          <w:sz w:val="22"/>
        </w:rPr>
      </w:pPr>
      <w:r w:rsidRPr="0022235E">
        <w:rPr>
          <w:rFonts w:cs="Times New Roman"/>
          <w:b/>
          <w:bCs/>
          <w:sz w:val="22"/>
        </w:rPr>
        <w:t>Για να αποδείξουμε τις αιτίες – παράγοντες σε μια παράγραφο, μπορούμε, ενδεικτικά να χρησιμοποιήσουμε τους παρακάτω τρόπους:</w:t>
      </w:r>
    </w:p>
    <w:p w:rsidR="000A6351" w:rsidRPr="0022235E" w:rsidRDefault="000A6351" w:rsidP="004B58D1">
      <w:pPr>
        <w:numPr>
          <w:ilvl w:val="0"/>
          <w:numId w:val="69"/>
        </w:numPr>
        <w:rPr>
          <w:rFonts w:cs="Times New Roman"/>
          <w:sz w:val="22"/>
        </w:rPr>
      </w:pPr>
      <w:r w:rsidRPr="0022235E">
        <w:rPr>
          <w:rFonts w:cs="Times New Roman"/>
          <w:i/>
          <w:iCs/>
          <w:sz w:val="22"/>
        </w:rPr>
        <w:t>Στη διαμόρφωση (του αρνητικού αυτού παράγοντα) σημαντικότατο ρόλο διαδραματίζει ...</w:t>
      </w:r>
    </w:p>
    <w:p w:rsidR="000A6351" w:rsidRPr="0022235E" w:rsidRDefault="000A6351" w:rsidP="004B58D1">
      <w:pPr>
        <w:numPr>
          <w:ilvl w:val="0"/>
          <w:numId w:val="69"/>
        </w:numPr>
        <w:rPr>
          <w:rFonts w:cs="Times New Roman"/>
          <w:sz w:val="22"/>
        </w:rPr>
      </w:pPr>
      <w:r w:rsidRPr="0022235E">
        <w:rPr>
          <w:rFonts w:cs="Times New Roman"/>
          <w:i/>
          <w:iCs/>
          <w:sz w:val="22"/>
        </w:rPr>
        <w:t>Τα βαθύτερα αίτια (της κοινωνικής αυτής μάστιγας) πρέπει να αναζητηθούν...</w:t>
      </w:r>
    </w:p>
    <w:p w:rsidR="000A6351" w:rsidRPr="0022235E" w:rsidRDefault="000A6351" w:rsidP="004B58D1">
      <w:pPr>
        <w:numPr>
          <w:ilvl w:val="0"/>
          <w:numId w:val="69"/>
        </w:numPr>
        <w:rPr>
          <w:rFonts w:cs="Times New Roman"/>
          <w:sz w:val="22"/>
        </w:rPr>
      </w:pPr>
      <w:r w:rsidRPr="0022235E">
        <w:rPr>
          <w:rFonts w:cs="Times New Roman"/>
          <w:i/>
          <w:iCs/>
          <w:sz w:val="22"/>
        </w:rPr>
        <w:t>Το φαινόμενο αυτό συνδέεται άμεσα...</w:t>
      </w:r>
    </w:p>
    <w:p w:rsidR="000A6351" w:rsidRPr="0022235E" w:rsidRDefault="000A6351" w:rsidP="004B58D1">
      <w:pPr>
        <w:numPr>
          <w:ilvl w:val="0"/>
          <w:numId w:val="69"/>
        </w:numPr>
        <w:rPr>
          <w:rFonts w:cs="Times New Roman"/>
          <w:sz w:val="22"/>
        </w:rPr>
      </w:pPr>
      <w:r w:rsidRPr="0022235E">
        <w:rPr>
          <w:rFonts w:cs="Times New Roman"/>
          <w:i/>
          <w:iCs/>
          <w:sz w:val="22"/>
        </w:rPr>
        <w:t>Αυτό που κυρίως ευθύνεται για την έξαρση...</w:t>
      </w:r>
    </w:p>
    <w:p w:rsidR="000A6351" w:rsidRPr="0022235E" w:rsidRDefault="000A6351" w:rsidP="004B58D1">
      <w:pPr>
        <w:numPr>
          <w:ilvl w:val="0"/>
          <w:numId w:val="69"/>
        </w:numPr>
        <w:rPr>
          <w:rFonts w:cs="Times New Roman"/>
          <w:sz w:val="22"/>
        </w:rPr>
      </w:pPr>
      <w:r w:rsidRPr="0022235E">
        <w:rPr>
          <w:rFonts w:cs="Times New Roman"/>
          <w:i/>
          <w:iCs/>
          <w:sz w:val="22"/>
        </w:rPr>
        <w:lastRenderedPageBreak/>
        <w:t>Το πρόβλημα αυτό ανάγεται σε πολλά και σύνθετα αίτια...</w:t>
      </w:r>
    </w:p>
    <w:p w:rsidR="000A6351" w:rsidRPr="0022235E" w:rsidRDefault="000A6351" w:rsidP="004B58D1">
      <w:pPr>
        <w:numPr>
          <w:ilvl w:val="0"/>
          <w:numId w:val="69"/>
        </w:numPr>
        <w:rPr>
          <w:rFonts w:cs="Times New Roman"/>
          <w:sz w:val="22"/>
        </w:rPr>
      </w:pPr>
      <w:r w:rsidRPr="0022235E">
        <w:rPr>
          <w:rFonts w:cs="Times New Roman"/>
          <w:i/>
          <w:iCs/>
          <w:sz w:val="22"/>
        </w:rPr>
        <w:t>Θα άξιζε όμως ν’ αναρωτηθεί κανείς σε ποιους λόγους οφείλεται...</w:t>
      </w:r>
    </w:p>
    <w:p w:rsidR="000A6351" w:rsidRPr="0022235E" w:rsidRDefault="000A6351" w:rsidP="004B58D1">
      <w:pPr>
        <w:numPr>
          <w:ilvl w:val="0"/>
          <w:numId w:val="69"/>
        </w:numPr>
        <w:rPr>
          <w:rFonts w:cs="Times New Roman"/>
          <w:sz w:val="22"/>
        </w:rPr>
      </w:pPr>
      <w:r w:rsidRPr="0022235E">
        <w:rPr>
          <w:rFonts w:cs="Times New Roman"/>
          <w:i/>
          <w:iCs/>
          <w:sz w:val="22"/>
        </w:rPr>
        <w:t>Δεν πρόκειται , ωστόσο, ν’ ανακαλύψουμε τα πραγματικά αίτια του νοσηρού αυτού φαινομένου, αν δεν λάβουμε υπόψη...</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70"/>
        </w:numPr>
        <w:rPr>
          <w:rFonts w:cs="Times New Roman"/>
          <w:sz w:val="22"/>
        </w:rPr>
      </w:pPr>
      <w:r w:rsidRPr="0022235E">
        <w:rPr>
          <w:rFonts w:cs="Times New Roman"/>
          <w:b/>
          <w:bCs/>
          <w:sz w:val="22"/>
        </w:rPr>
        <w:t>Για να οργανώσουμε παραγράφους, για να καταδείξουμε τη θετική ή αρνητική</w:t>
      </w:r>
      <w:r w:rsidR="0022235E">
        <w:rPr>
          <w:rFonts w:cs="Times New Roman"/>
          <w:b/>
          <w:bCs/>
          <w:sz w:val="22"/>
        </w:rPr>
        <w:t xml:space="preserve"> </w:t>
      </w:r>
      <w:r w:rsidRPr="0022235E">
        <w:rPr>
          <w:rFonts w:cs="Times New Roman"/>
          <w:b/>
          <w:bCs/>
          <w:sz w:val="22"/>
        </w:rPr>
        <w:t>επίδραση ενός παράγοντα, ενδεικτικά μπορούμε να ξεκινήσουμε με τους παρακάτω τρόπους :</w:t>
      </w:r>
    </w:p>
    <w:p w:rsidR="000A6351" w:rsidRPr="0022235E" w:rsidRDefault="000A6351" w:rsidP="004B58D1">
      <w:pPr>
        <w:numPr>
          <w:ilvl w:val="0"/>
          <w:numId w:val="70"/>
        </w:numPr>
        <w:rPr>
          <w:rFonts w:cs="Times New Roman"/>
          <w:sz w:val="22"/>
        </w:rPr>
      </w:pPr>
      <w:r w:rsidRPr="0022235E">
        <w:rPr>
          <w:rFonts w:cs="Times New Roman"/>
          <w:i/>
          <w:iCs/>
          <w:sz w:val="22"/>
        </w:rPr>
        <w:t>Όλα αυτά έχουν ως αποτέλεσμα...</w:t>
      </w:r>
    </w:p>
    <w:p w:rsidR="000A6351" w:rsidRPr="0022235E" w:rsidRDefault="000A6351" w:rsidP="004B58D1">
      <w:pPr>
        <w:numPr>
          <w:ilvl w:val="0"/>
          <w:numId w:val="70"/>
        </w:numPr>
        <w:rPr>
          <w:rFonts w:cs="Times New Roman"/>
          <w:sz w:val="22"/>
        </w:rPr>
      </w:pPr>
      <w:r w:rsidRPr="0022235E">
        <w:rPr>
          <w:rFonts w:cs="Times New Roman"/>
          <w:i/>
          <w:iCs/>
          <w:sz w:val="22"/>
        </w:rPr>
        <w:t>Το ίδιο (θετικά ή αρνητικά) αντανακλά η ύπαρξη του παράγοντα (αυτού) στην</w:t>
      </w:r>
    </w:p>
    <w:p w:rsidR="000A6351" w:rsidRPr="0022235E" w:rsidRDefault="000A6351" w:rsidP="004B58D1">
      <w:pPr>
        <w:numPr>
          <w:ilvl w:val="0"/>
          <w:numId w:val="70"/>
        </w:numPr>
        <w:rPr>
          <w:rFonts w:cs="Times New Roman"/>
          <w:sz w:val="22"/>
        </w:rPr>
      </w:pPr>
      <w:r w:rsidRPr="0022235E">
        <w:rPr>
          <w:rFonts w:cs="Times New Roman"/>
          <w:i/>
          <w:iCs/>
          <w:sz w:val="22"/>
        </w:rPr>
        <w:t>ατομική και κοινωνική ζωή...</w:t>
      </w:r>
    </w:p>
    <w:p w:rsidR="000A6351" w:rsidRPr="0022235E" w:rsidRDefault="000A6351" w:rsidP="004B58D1">
      <w:pPr>
        <w:numPr>
          <w:ilvl w:val="0"/>
          <w:numId w:val="70"/>
        </w:numPr>
        <w:rPr>
          <w:rFonts w:cs="Times New Roman"/>
          <w:sz w:val="22"/>
        </w:rPr>
      </w:pPr>
      <w:r w:rsidRPr="0022235E">
        <w:rPr>
          <w:rFonts w:cs="Times New Roman"/>
          <w:i/>
          <w:iCs/>
          <w:sz w:val="22"/>
        </w:rPr>
        <w:t>Ανυπολόγιστες, όμως, είναι οι επιπτώσεις...</w:t>
      </w:r>
    </w:p>
    <w:p w:rsidR="000A6351" w:rsidRPr="0022235E" w:rsidRDefault="000A6351" w:rsidP="004B58D1">
      <w:pPr>
        <w:numPr>
          <w:ilvl w:val="0"/>
          <w:numId w:val="70"/>
        </w:numPr>
        <w:rPr>
          <w:rFonts w:cs="Times New Roman"/>
          <w:sz w:val="22"/>
        </w:rPr>
      </w:pPr>
      <w:r w:rsidRPr="0022235E">
        <w:rPr>
          <w:rFonts w:cs="Times New Roman"/>
          <w:i/>
          <w:iCs/>
          <w:sz w:val="22"/>
        </w:rPr>
        <w:t>Στις (θετικές ή αρνητικές) επιπτώσεις συγκαταλέγονται...</w:t>
      </w:r>
    </w:p>
    <w:p w:rsidR="000A6351" w:rsidRPr="0022235E" w:rsidRDefault="000A6351" w:rsidP="004B58D1">
      <w:pPr>
        <w:numPr>
          <w:ilvl w:val="0"/>
          <w:numId w:val="70"/>
        </w:numPr>
        <w:rPr>
          <w:rFonts w:cs="Times New Roman"/>
          <w:sz w:val="22"/>
        </w:rPr>
      </w:pPr>
      <w:r w:rsidRPr="0022235E">
        <w:rPr>
          <w:rFonts w:cs="Times New Roman"/>
          <w:i/>
          <w:iCs/>
          <w:sz w:val="22"/>
        </w:rPr>
        <w:t>Ένα άλλο σύμπτωμα, όχι αμελητέο, είναι και τούτο...</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rPr>
        <w:t>Για να προτείνουμε τρόπους αντιμετώπισης ενός θετικού ή αρνητικού παράγοντα, μπορούμε να αξιοποιήσουμε τους παρακάτω τρόπους έναρξης :</w:t>
      </w:r>
    </w:p>
    <w:p w:rsidR="000A6351" w:rsidRPr="0022235E" w:rsidRDefault="000A6351" w:rsidP="004B58D1">
      <w:pPr>
        <w:numPr>
          <w:ilvl w:val="0"/>
          <w:numId w:val="71"/>
        </w:numPr>
        <w:rPr>
          <w:rFonts w:cs="Times New Roman"/>
          <w:sz w:val="22"/>
        </w:rPr>
      </w:pPr>
      <w:r w:rsidRPr="0022235E">
        <w:rPr>
          <w:rFonts w:cs="Times New Roman"/>
          <w:i/>
          <w:iCs/>
          <w:sz w:val="22"/>
        </w:rPr>
        <w:t>Το νοσηρό αυτό φαινόμενο θα αντιμετωπισθεί ριζικά, αν...</w:t>
      </w:r>
    </w:p>
    <w:p w:rsidR="000A6351" w:rsidRPr="0022235E" w:rsidRDefault="000A6351" w:rsidP="004B58D1">
      <w:pPr>
        <w:numPr>
          <w:ilvl w:val="0"/>
          <w:numId w:val="71"/>
        </w:numPr>
        <w:rPr>
          <w:rFonts w:cs="Times New Roman"/>
          <w:sz w:val="22"/>
        </w:rPr>
      </w:pPr>
      <w:r w:rsidRPr="0022235E">
        <w:rPr>
          <w:rFonts w:cs="Times New Roman"/>
          <w:i/>
          <w:iCs/>
          <w:sz w:val="22"/>
        </w:rPr>
        <w:t>Επιτακτική προβάλλει η ανάγκη της άμεσης δραστηριοποίησης...</w:t>
      </w:r>
    </w:p>
    <w:p w:rsidR="000A6351" w:rsidRPr="0022235E" w:rsidRDefault="000A6351" w:rsidP="004B58D1">
      <w:pPr>
        <w:numPr>
          <w:ilvl w:val="0"/>
          <w:numId w:val="71"/>
        </w:numPr>
        <w:rPr>
          <w:rFonts w:cs="Times New Roman"/>
          <w:sz w:val="22"/>
        </w:rPr>
      </w:pPr>
      <w:r w:rsidRPr="0022235E">
        <w:rPr>
          <w:rFonts w:cs="Times New Roman"/>
          <w:i/>
          <w:iCs/>
          <w:sz w:val="22"/>
        </w:rPr>
        <w:t>Αποφασιστικής σημασίας κρίνεται η συμβολή...</w:t>
      </w:r>
    </w:p>
    <w:p w:rsidR="000A6351" w:rsidRPr="0022235E" w:rsidRDefault="000A6351" w:rsidP="004B58D1">
      <w:pPr>
        <w:numPr>
          <w:ilvl w:val="0"/>
          <w:numId w:val="71"/>
        </w:numPr>
        <w:rPr>
          <w:rFonts w:cs="Times New Roman"/>
          <w:sz w:val="22"/>
        </w:rPr>
      </w:pPr>
      <w:r w:rsidRPr="0022235E">
        <w:rPr>
          <w:rFonts w:cs="Times New Roman"/>
          <w:i/>
          <w:iCs/>
          <w:sz w:val="22"/>
        </w:rPr>
        <w:t>Σημαντικός είναι ο ρόλος που μπορεί να διαδραματίσει...</w:t>
      </w:r>
    </w:p>
    <w:p w:rsidR="000A6351" w:rsidRPr="0022235E" w:rsidRDefault="000A6351" w:rsidP="004B58D1">
      <w:pPr>
        <w:numPr>
          <w:ilvl w:val="0"/>
          <w:numId w:val="71"/>
        </w:numPr>
        <w:rPr>
          <w:rFonts w:cs="Times New Roman"/>
          <w:sz w:val="22"/>
        </w:rPr>
      </w:pPr>
      <w:r w:rsidRPr="0022235E">
        <w:rPr>
          <w:rFonts w:cs="Times New Roman"/>
          <w:i/>
          <w:iCs/>
          <w:sz w:val="22"/>
        </w:rPr>
        <w:t>Αμετάθετο χρέος έχουμε ...</w:t>
      </w:r>
    </w:p>
    <w:p w:rsidR="000A6351" w:rsidRPr="0022235E" w:rsidRDefault="000A6351" w:rsidP="004B58D1">
      <w:pPr>
        <w:numPr>
          <w:ilvl w:val="0"/>
          <w:numId w:val="71"/>
        </w:numPr>
        <w:rPr>
          <w:rFonts w:cs="Times New Roman"/>
          <w:sz w:val="22"/>
        </w:rPr>
      </w:pPr>
      <w:r w:rsidRPr="0022235E">
        <w:rPr>
          <w:rFonts w:cs="Times New Roman"/>
          <w:i/>
          <w:iCs/>
          <w:sz w:val="22"/>
        </w:rPr>
        <w:t>Χωρίς όμως την εκδήλωση της ατομικής και συλλογικής προσπάθειας η αντιμετώπιση του προβλήματος καθίσταται δυσχερής...</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72"/>
        </w:numPr>
        <w:rPr>
          <w:rFonts w:cs="Times New Roman"/>
          <w:sz w:val="22"/>
        </w:rPr>
      </w:pPr>
      <w:r w:rsidRPr="0022235E">
        <w:rPr>
          <w:rFonts w:cs="Times New Roman"/>
          <w:b/>
          <w:bCs/>
          <w:sz w:val="22"/>
        </w:rPr>
        <w:t>Μεταβατική παράγραφος</w:t>
      </w:r>
    </w:p>
    <w:p w:rsidR="000A6351" w:rsidRPr="0022235E" w:rsidRDefault="000A6351" w:rsidP="000A6351">
      <w:pPr>
        <w:rPr>
          <w:rFonts w:cs="Times New Roman"/>
          <w:sz w:val="22"/>
        </w:rPr>
      </w:pPr>
      <w:r w:rsidRPr="0022235E">
        <w:rPr>
          <w:rFonts w:cs="Times New Roman"/>
          <w:sz w:val="22"/>
        </w:rPr>
        <w:t>Η χρήση της μεταβατικής παραγράφου εξασφαλίζει τη νοηματική συνοχή των ζητούμενων. Δηλαδή, για να είναι ομαλή η μετάβαση από το α΄ ζητούμενο στο β΄ ζητούμενο γράφουμε μία παράγραφο-εισαγωγή στο β΄ ζητούμενο.</w:t>
      </w:r>
    </w:p>
    <w:p w:rsidR="000A6351" w:rsidRPr="0022235E" w:rsidRDefault="000A6351" w:rsidP="000A6351">
      <w:pPr>
        <w:rPr>
          <w:rFonts w:cs="Times New Roman"/>
          <w:sz w:val="22"/>
        </w:rPr>
      </w:pPr>
      <w:r w:rsidRPr="0022235E">
        <w:rPr>
          <w:rFonts w:cs="Times New Roman"/>
          <w:b/>
          <w:bCs/>
          <w:sz w:val="22"/>
          <w:u w:val="single"/>
        </w:rPr>
        <w:t>Χαρακτηριστικά μεταβατικών παραγράφων</w:t>
      </w:r>
    </w:p>
    <w:p w:rsidR="000A6351" w:rsidRPr="0022235E" w:rsidRDefault="000A6351" w:rsidP="004B58D1">
      <w:pPr>
        <w:numPr>
          <w:ilvl w:val="0"/>
          <w:numId w:val="73"/>
        </w:numPr>
        <w:rPr>
          <w:rFonts w:cs="Times New Roman"/>
          <w:sz w:val="22"/>
        </w:rPr>
      </w:pPr>
      <w:r w:rsidRPr="0022235E">
        <w:rPr>
          <w:rFonts w:cs="Times New Roman"/>
          <w:sz w:val="22"/>
        </w:rPr>
        <w:t>Τοποθετείται πριν από το ζητούμενο</w:t>
      </w:r>
    </w:p>
    <w:p w:rsidR="000A6351" w:rsidRPr="0022235E" w:rsidRDefault="000A6351" w:rsidP="004B58D1">
      <w:pPr>
        <w:numPr>
          <w:ilvl w:val="0"/>
          <w:numId w:val="73"/>
        </w:numPr>
        <w:rPr>
          <w:rFonts w:cs="Times New Roman"/>
          <w:sz w:val="22"/>
        </w:rPr>
      </w:pPr>
      <w:r w:rsidRPr="0022235E">
        <w:rPr>
          <w:rFonts w:cs="Times New Roman"/>
          <w:sz w:val="22"/>
        </w:rPr>
        <w:t>Είναι σύντομη</w:t>
      </w:r>
    </w:p>
    <w:p w:rsidR="000A6351" w:rsidRPr="0022235E" w:rsidRDefault="000A6351" w:rsidP="004B58D1">
      <w:pPr>
        <w:numPr>
          <w:ilvl w:val="0"/>
          <w:numId w:val="73"/>
        </w:numPr>
        <w:rPr>
          <w:rFonts w:cs="Times New Roman"/>
          <w:sz w:val="22"/>
        </w:rPr>
      </w:pPr>
      <w:r w:rsidRPr="0022235E">
        <w:rPr>
          <w:rFonts w:cs="Times New Roman"/>
          <w:sz w:val="22"/>
        </w:rPr>
        <w:t>Το περιεχόμενο της σχετίζεται με το α΄ ζητούμενο και εισάγει στην πραγμάτευση του β΄</w:t>
      </w:r>
    </w:p>
    <w:p w:rsidR="000A6351" w:rsidRPr="0022235E" w:rsidRDefault="000A6351" w:rsidP="004B58D1">
      <w:pPr>
        <w:numPr>
          <w:ilvl w:val="0"/>
          <w:numId w:val="73"/>
        </w:numPr>
        <w:rPr>
          <w:rFonts w:cs="Times New Roman"/>
          <w:sz w:val="22"/>
        </w:rPr>
      </w:pPr>
      <w:r w:rsidRPr="0022235E">
        <w:rPr>
          <w:rFonts w:cs="Times New Roman"/>
          <w:sz w:val="22"/>
        </w:rPr>
        <w:t>Η χρήση της δεν είναι απαραίτητη, ωστόσο είναι πολύ βοηθητική για το φυσικό πέρασμα από το ένα ζητούμενο στο άλλο.</w:t>
      </w:r>
    </w:p>
    <w:p w:rsidR="000A6351" w:rsidRPr="0022235E" w:rsidRDefault="000A6351" w:rsidP="000A6351">
      <w:pPr>
        <w:rPr>
          <w:rFonts w:cs="Times New Roman"/>
          <w:sz w:val="22"/>
        </w:rPr>
      </w:pPr>
      <w:r w:rsidRPr="0022235E">
        <w:rPr>
          <w:rFonts w:cs="Times New Roman"/>
          <w:sz w:val="22"/>
        </w:rPr>
        <w:t>Αντίθετα, είναι μάλλον περιττή η χρήση της αμέσως μετά τον πρόλογο (για μετάβαση στο β΄ ζητούμενο), καθώς η μετάβαση μπορεί να γίνει ομαλά μέσω του προλόγου.</w:t>
      </w:r>
    </w:p>
    <w:p w:rsidR="00476EBE" w:rsidRPr="0022235E" w:rsidRDefault="00476EBE">
      <w:pPr>
        <w:rPr>
          <w:rFonts w:cs="Times New Roman"/>
          <w:sz w:val="22"/>
        </w:rPr>
      </w:pPr>
    </w:p>
    <w:p w:rsidR="000A6351" w:rsidRPr="0022235E" w:rsidRDefault="000A6351" w:rsidP="0022235E">
      <w:pPr>
        <w:rPr>
          <w:rFonts w:cs="Times New Roman"/>
          <w:sz w:val="22"/>
        </w:rPr>
      </w:pPr>
      <w:r w:rsidRPr="0022235E">
        <w:rPr>
          <w:rFonts w:cs="Times New Roman"/>
          <w:b/>
          <w:bCs/>
          <w:sz w:val="22"/>
          <w:u w:val="single"/>
        </w:rPr>
        <w:t>Δομή παραγράφου</w:t>
      </w:r>
    </w:p>
    <w:p w:rsidR="000A6351" w:rsidRPr="0022235E" w:rsidRDefault="000A6351" w:rsidP="000A6351">
      <w:pPr>
        <w:rPr>
          <w:rFonts w:cs="Times New Roman"/>
          <w:sz w:val="22"/>
        </w:rPr>
      </w:pPr>
      <w:r w:rsidRPr="0022235E">
        <w:rPr>
          <w:rFonts w:cs="Times New Roman"/>
          <w:sz w:val="22"/>
        </w:rPr>
        <w:t>Τα δομικά στοιχεία της παραγράφου είναι:</w:t>
      </w:r>
    </w:p>
    <w:p w:rsidR="000A6351" w:rsidRPr="0022235E" w:rsidRDefault="000A6351" w:rsidP="004B58D1">
      <w:pPr>
        <w:numPr>
          <w:ilvl w:val="0"/>
          <w:numId w:val="1"/>
        </w:numPr>
        <w:rPr>
          <w:rFonts w:cs="Times New Roman"/>
          <w:sz w:val="22"/>
        </w:rPr>
      </w:pPr>
      <w:r w:rsidRPr="0022235E">
        <w:rPr>
          <w:rFonts w:cs="Times New Roman"/>
          <w:sz w:val="22"/>
          <w:u w:val="single"/>
        </w:rPr>
        <w:t>Θεματική πρόταση:</w:t>
      </w:r>
      <w:r w:rsidRPr="0022235E">
        <w:rPr>
          <w:rFonts w:cs="Times New Roman"/>
          <w:sz w:val="22"/>
        </w:rPr>
        <w:t xml:space="preserve"> Έχει ρόλο ανάλογο με τον πρόλογο ενός κειμένου. Συχνά περιέχει την αποδεικτέα θέση της παραγράφου. Για να είναι αποτελεσματική </w:t>
      </w:r>
      <w:proofErr w:type="spellStart"/>
      <w:r w:rsidRPr="0022235E">
        <w:rPr>
          <w:rFonts w:cs="Times New Roman"/>
          <w:sz w:val="22"/>
        </w:rPr>
        <w:t>επικοινωνιάκά</w:t>
      </w:r>
      <w:proofErr w:type="spellEnd"/>
      <w:r w:rsidRPr="0022235E">
        <w:rPr>
          <w:rFonts w:cs="Times New Roman"/>
          <w:sz w:val="22"/>
        </w:rPr>
        <w:t xml:space="preserve"> οφείλει να αποκαλύπτει στον αναγνώστη με σαφήνεια τη θεματική που αναλύεται στην παράγραφο. Η φυσική της θέση είναι στην αρχή της παραγράφου, χωρίς να αποκλείεται να υπάρχει σε άλλα σημεία.</w:t>
      </w:r>
    </w:p>
    <w:p w:rsidR="000A6351" w:rsidRPr="0022235E" w:rsidRDefault="000A6351" w:rsidP="004B58D1">
      <w:pPr>
        <w:numPr>
          <w:ilvl w:val="0"/>
          <w:numId w:val="1"/>
        </w:numPr>
        <w:rPr>
          <w:rFonts w:cs="Times New Roman"/>
          <w:sz w:val="22"/>
        </w:rPr>
      </w:pPr>
      <w:r w:rsidRPr="0022235E">
        <w:rPr>
          <w:rFonts w:cs="Times New Roman"/>
          <w:sz w:val="22"/>
          <w:u w:val="single"/>
        </w:rPr>
        <w:t>Λεπτομέρειες / σχόλια:</w:t>
      </w:r>
      <w:r w:rsidRPr="0022235E">
        <w:rPr>
          <w:rFonts w:cs="Times New Roman"/>
          <w:sz w:val="22"/>
        </w:rPr>
        <w:t> Είναι το αποδεικτικό υλικό της παραγράφου με το οποίο αναλύεται το περιεχόμενο της θεματικής. Για να είναι επαρκείς, πρέπει να χαρακτηρίζονται από επάρκεια και αλληλουχία.</w:t>
      </w:r>
    </w:p>
    <w:p w:rsidR="000A6351" w:rsidRPr="0022235E" w:rsidRDefault="000A6351" w:rsidP="004B58D1">
      <w:pPr>
        <w:numPr>
          <w:ilvl w:val="0"/>
          <w:numId w:val="1"/>
        </w:numPr>
        <w:rPr>
          <w:rFonts w:cs="Times New Roman"/>
          <w:sz w:val="22"/>
        </w:rPr>
      </w:pPr>
      <w:r w:rsidRPr="0022235E">
        <w:rPr>
          <w:rFonts w:cs="Times New Roman"/>
          <w:sz w:val="22"/>
          <w:u w:val="single"/>
        </w:rPr>
        <w:t>Κατακλείδα:</w:t>
      </w:r>
      <w:r w:rsidRPr="0022235E">
        <w:rPr>
          <w:rFonts w:cs="Times New Roman"/>
          <w:sz w:val="22"/>
        </w:rPr>
        <w:t> Έχει ανάλογη θέση με τον επίλογο, περιέχει το συμπέρασμα της αποδεικτικής διαδικασίας. Συχνά παραλείπεται, καθώς συνήθως το συμπέρασμα δεν απομακρύνεται σημαντικά από την αποδεικτέα θέση.</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u w:val="single"/>
        </w:rPr>
        <w:t>ΑΣΚΗΣΕΙΣ</w:t>
      </w:r>
    </w:p>
    <w:p w:rsidR="000A6351" w:rsidRPr="0022235E" w:rsidRDefault="000A6351" w:rsidP="000A6351">
      <w:pPr>
        <w:rPr>
          <w:rFonts w:cs="Times New Roman"/>
          <w:sz w:val="22"/>
        </w:rPr>
      </w:pPr>
      <w:r w:rsidRPr="0022235E">
        <w:rPr>
          <w:rFonts w:cs="Times New Roman"/>
          <w:b/>
          <w:bCs/>
          <w:sz w:val="22"/>
        </w:rPr>
        <w:t>Να εντοπιστούν τα δομικά στοιχεία στις παρακάτω παραγράφους.</w:t>
      </w:r>
    </w:p>
    <w:p w:rsidR="000A6351" w:rsidRPr="0022235E" w:rsidRDefault="000A6351" w:rsidP="004B58D1">
      <w:pPr>
        <w:numPr>
          <w:ilvl w:val="0"/>
          <w:numId w:val="2"/>
        </w:numPr>
        <w:rPr>
          <w:rFonts w:cs="Times New Roman"/>
          <w:sz w:val="22"/>
        </w:rPr>
      </w:pPr>
      <w:r w:rsidRPr="0022235E">
        <w:rPr>
          <w:rFonts w:cs="Times New Roman"/>
          <w:i/>
          <w:iCs/>
          <w:sz w:val="22"/>
        </w:rPr>
        <w:t xml:space="preserve">Ο επιστήμονας, με τις παρατηρήσεις, τις έρευνες και τα πειράματά του, παράγει γνώση. Αυτή ακριβώς η γνώση στις μέρες μας έχει μετατραπεί σε τεράστια δύναμη. Στην εποχή της πληροφορικής, όπου η </w:t>
      </w:r>
      <w:proofErr w:type="spellStart"/>
      <w:r w:rsidRPr="0022235E">
        <w:rPr>
          <w:rFonts w:cs="Times New Roman"/>
          <w:i/>
          <w:iCs/>
          <w:sz w:val="22"/>
        </w:rPr>
        <w:t>εξουσίαδεν</w:t>
      </w:r>
      <w:proofErr w:type="spellEnd"/>
      <w:r w:rsidRPr="0022235E">
        <w:rPr>
          <w:rFonts w:cs="Times New Roman"/>
          <w:i/>
          <w:iCs/>
          <w:sz w:val="22"/>
        </w:rPr>
        <w:t xml:space="preserve"> είναι πλέον όργανο αυτών που κατέχουν τα μέσα της παραγωγής αλλά αυτών που κατέχουν την πληροφορία, η δύναμη της επιστημονικής γνώσης είναι αδιαμφισβήτητη. Η χρήση και η εφαρμογή αυτής της δύναμης στην κοινωνική ζωή μεταβάλλει ριζικά τον τρόπο ζωής και σκέψης των ανθρώπων, θετικά ή και πολλές φορές αρνητικά, ανάλογα βέβαια με τις προθέσεις του κατόχου της. Γι’ αυτό το λόγο ο </w:t>
      </w:r>
      <w:proofErr w:type="spellStart"/>
      <w:r w:rsidRPr="0022235E">
        <w:rPr>
          <w:rFonts w:cs="Times New Roman"/>
          <w:i/>
          <w:iCs/>
          <w:sz w:val="22"/>
        </w:rPr>
        <w:t>επιστήμοντας</w:t>
      </w:r>
      <w:proofErr w:type="spellEnd"/>
      <w:r w:rsidRPr="0022235E">
        <w:rPr>
          <w:rFonts w:cs="Times New Roman"/>
          <w:i/>
          <w:iCs/>
          <w:sz w:val="22"/>
        </w:rPr>
        <w:t xml:space="preserve"> έχει τεράστια ευθύνη απέναντι στην κοινωνία, την </w:t>
      </w:r>
      <w:proofErr w:type="spellStart"/>
      <w:r w:rsidRPr="0022235E">
        <w:rPr>
          <w:rFonts w:cs="Times New Roman"/>
          <w:i/>
          <w:iCs/>
          <w:sz w:val="22"/>
        </w:rPr>
        <w:t>οπία</w:t>
      </w:r>
      <w:proofErr w:type="spellEnd"/>
      <w:r w:rsidRPr="0022235E">
        <w:rPr>
          <w:rFonts w:cs="Times New Roman"/>
          <w:i/>
          <w:iCs/>
          <w:sz w:val="22"/>
        </w:rPr>
        <w:t xml:space="preserve"> θα πρέπει πάντοτε να αναλαμβάνει.</w:t>
      </w:r>
    </w:p>
    <w:p w:rsidR="000A6351" w:rsidRPr="0022235E" w:rsidRDefault="000A6351" w:rsidP="000A6351">
      <w:pPr>
        <w:rPr>
          <w:rFonts w:cs="Times New Roman"/>
          <w:sz w:val="22"/>
        </w:rPr>
      </w:pPr>
      <w:r w:rsidRPr="0022235E">
        <w:rPr>
          <w:rFonts w:cs="Times New Roman"/>
          <w:i/>
          <w:iCs/>
          <w:sz w:val="22"/>
        </w:rPr>
        <w:t> </w:t>
      </w:r>
    </w:p>
    <w:p w:rsidR="000A6351" w:rsidRPr="0022235E" w:rsidRDefault="000A6351" w:rsidP="004B58D1">
      <w:pPr>
        <w:numPr>
          <w:ilvl w:val="0"/>
          <w:numId w:val="3"/>
        </w:numPr>
        <w:rPr>
          <w:rFonts w:cs="Times New Roman"/>
          <w:sz w:val="22"/>
        </w:rPr>
      </w:pPr>
      <w:r w:rsidRPr="0022235E">
        <w:rPr>
          <w:rFonts w:cs="Times New Roman"/>
          <w:i/>
          <w:iCs/>
          <w:sz w:val="22"/>
        </w:rPr>
        <w:t>Η πρόοδος της τεχνολογίας είναι αδιαμφισβήτητη. Ο σύγχρονος άνθρωπος στην καθημερινή του ζωή χρησιμοποιεί πλήθος τεχνολογικών επιτευγμάτων. Φυσικό είναι λοιπόν ξενικοί τεχνολογικοί όροι να ονοματίζουν προϊόντα που, έτσι κι αλλιώς, δεν ανακαλύφθηκαν στη χώρα μας. Οι όροι αυτοί είναι πλέον διεθνείς και δεν κρίνεται σκόπιμη ούτε λειτουργική η αντικατάστασή τους από τους αντίστοιχους ελληνικούς. Η γλωσσική συρρίκνωση, από την εισβολή ξένων λέξεων στη γλώσσα μας, δεν οφείλεται όμως τόσο στη χρήση των τεχνολογικών όρων όσο στην ξενομανία του νεοέλληνα. Η αντίληψη ότι η χρήση ξένων λέξεων και φράσεων στην εκφορά του λόγου είναι δείγμα «υψηλής κουλτούρας» και παράγοντας κοινωνικής ανόδου και καταξίωσης, διαστρέφει την ελληνική γλώσσα και υποσκάπτει την ιστορική της συνέχεια.</w:t>
      </w:r>
    </w:p>
    <w:p w:rsidR="0022235E" w:rsidRDefault="0022235E" w:rsidP="0022235E">
      <w:pPr>
        <w:ind w:left="720"/>
        <w:rPr>
          <w:rFonts w:cs="Times New Roman"/>
          <w:b/>
          <w:bCs/>
          <w:sz w:val="22"/>
          <w:u w:val="single"/>
        </w:rPr>
      </w:pPr>
    </w:p>
    <w:p w:rsidR="0022235E" w:rsidRPr="0022235E" w:rsidRDefault="0022235E" w:rsidP="0022235E">
      <w:pPr>
        <w:ind w:left="720"/>
        <w:rPr>
          <w:rFonts w:cs="Times New Roman"/>
          <w:sz w:val="22"/>
        </w:rPr>
      </w:pPr>
      <w:r w:rsidRPr="0022235E">
        <w:rPr>
          <w:rFonts w:cs="Times New Roman"/>
          <w:b/>
          <w:bCs/>
          <w:sz w:val="22"/>
          <w:u w:val="single"/>
        </w:rPr>
        <w:t>Εγκλίσεις του ρήματος</w:t>
      </w:r>
    </w:p>
    <w:p w:rsidR="0022235E" w:rsidRPr="0022235E" w:rsidRDefault="0022235E" w:rsidP="0022235E">
      <w:pPr>
        <w:rPr>
          <w:rFonts w:cs="Times New Roman"/>
          <w:sz w:val="22"/>
        </w:rPr>
      </w:pPr>
      <w:r w:rsidRPr="0022235E">
        <w:rPr>
          <w:rFonts w:cs="Times New Roman"/>
          <w:sz w:val="22"/>
        </w:rPr>
        <w:t>Εγκλίσεις ονομάζονται οι μορφές που παίρνει το ρήμα προκειμένου να δηλώσει τη στάση του πομπού απέναντι σε αυτό που δηλώνει το ρήμα.</w:t>
      </w:r>
    </w:p>
    <w:tbl>
      <w:tblPr>
        <w:tblW w:w="8277" w:type="dxa"/>
        <w:tblCellMar>
          <w:left w:w="0" w:type="dxa"/>
          <w:right w:w="0" w:type="dxa"/>
        </w:tblCellMar>
        <w:tblLook w:val="04A0" w:firstRow="1" w:lastRow="0" w:firstColumn="1" w:lastColumn="0" w:noHBand="0" w:noVBand="1"/>
      </w:tblPr>
      <w:tblGrid>
        <w:gridCol w:w="1972"/>
        <w:gridCol w:w="6305"/>
      </w:tblGrid>
      <w:tr w:rsidR="0022235E" w:rsidRPr="0022235E" w:rsidTr="0022235E">
        <w:trPr>
          <w:trHeight w:val="1829"/>
        </w:trPr>
        <w:tc>
          <w:tcPr>
            <w:tcW w:w="18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ΟΡΙΣΤΙΚΗ</w:t>
            </w:r>
          </w:p>
        </w:tc>
        <w:tc>
          <w:tcPr>
            <w:tcW w:w="63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         Για ενέργεια ή κατάσταση πραγματική ή βέβαια</w:t>
            </w:r>
          </w:p>
          <w:p w:rsidR="0022235E" w:rsidRPr="0022235E" w:rsidRDefault="0022235E" w:rsidP="0022235E">
            <w:pPr>
              <w:rPr>
                <w:rFonts w:cs="Times New Roman"/>
                <w:sz w:val="22"/>
              </w:rPr>
            </w:pPr>
            <w:r w:rsidRPr="0022235E">
              <w:rPr>
                <w:rFonts w:cs="Times New Roman"/>
                <w:sz w:val="22"/>
              </w:rPr>
              <w:t>·         Δυνατότητα, πιθανότητα (Θα μπορούσε να...)</w:t>
            </w:r>
          </w:p>
          <w:p w:rsidR="0022235E" w:rsidRPr="0022235E" w:rsidRDefault="0022235E" w:rsidP="0022235E">
            <w:pPr>
              <w:rPr>
                <w:rFonts w:cs="Times New Roman"/>
                <w:sz w:val="22"/>
              </w:rPr>
            </w:pPr>
            <w:r w:rsidRPr="0022235E">
              <w:rPr>
                <w:rFonts w:cs="Times New Roman"/>
                <w:sz w:val="22"/>
              </w:rPr>
              <w:t>·         ευχή (Ας ερχόταν...)</w:t>
            </w:r>
          </w:p>
          <w:p w:rsidR="0022235E" w:rsidRPr="0022235E" w:rsidRDefault="0022235E" w:rsidP="0022235E">
            <w:pPr>
              <w:rPr>
                <w:rFonts w:cs="Times New Roman"/>
                <w:sz w:val="22"/>
              </w:rPr>
            </w:pPr>
            <w:r w:rsidRPr="0022235E">
              <w:rPr>
                <w:rFonts w:cs="Times New Roman"/>
                <w:sz w:val="22"/>
              </w:rPr>
              <w:t>·         παράκληση (π.χ. Έρχεσαι λίγο σε παρακαλώ)</w:t>
            </w:r>
          </w:p>
        </w:tc>
      </w:tr>
      <w:tr w:rsidR="0022235E" w:rsidRPr="0022235E" w:rsidTr="0022235E">
        <w:trPr>
          <w:trHeight w:val="1829"/>
        </w:trPr>
        <w:tc>
          <w:tcPr>
            <w:tcW w:w="18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ΥΠΟΤΑΚΤΙΚΗ</w:t>
            </w:r>
          </w:p>
        </w:tc>
        <w:tc>
          <w:tcPr>
            <w:tcW w:w="63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         Για ενδεχόμενη ή επιθυμητή ενέργεια (π.χ. Αν μπορέσω)</w:t>
            </w:r>
          </w:p>
          <w:p w:rsidR="0022235E" w:rsidRPr="0022235E" w:rsidRDefault="0022235E" w:rsidP="0022235E">
            <w:pPr>
              <w:rPr>
                <w:rFonts w:cs="Times New Roman"/>
                <w:sz w:val="22"/>
              </w:rPr>
            </w:pPr>
            <w:r w:rsidRPr="0022235E">
              <w:rPr>
                <w:rFonts w:cs="Times New Roman"/>
                <w:sz w:val="22"/>
              </w:rPr>
              <w:t>·         Προτροπή (Ας ευχηθούμε)</w:t>
            </w:r>
          </w:p>
          <w:p w:rsidR="0022235E" w:rsidRPr="0022235E" w:rsidRDefault="0022235E" w:rsidP="0022235E">
            <w:pPr>
              <w:rPr>
                <w:rFonts w:cs="Times New Roman"/>
                <w:sz w:val="22"/>
              </w:rPr>
            </w:pPr>
            <w:r w:rsidRPr="0022235E">
              <w:rPr>
                <w:rFonts w:cs="Times New Roman"/>
                <w:sz w:val="22"/>
              </w:rPr>
              <w:t>·         Παραχώρηση (Ας υποθέσουμε)</w:t>
            </w:r>
          </w:p>
          <w:p w:rsidR="0022235E" w:rsidRPr="0022235E" w:rsidRDefault="0022235E" w:rsidP="0022235E">
            <w:pPr>
              <w:rPr>
                <w:rFonts w:cs="Times New Roman"/>
                <w:sz w:val="22"/>
              </w:rPr>
            </w:pPr>
            <w:r w:rsidRPr="0022235E">
              <w:rPr>
                <w:rFonts w:cs="Times New Roman"/>
                <w:sz w:val="22"/>
              </w:rPr>
              <w:t>·         Ευχή (Μακάρι να...)</w:t>
            </w:r>
          </w:p>
          <w:p w:rsidR="0022235E" w:rsidRPr="0022235E" w:rsidRDefault="0022235E" w:rsidP="0022235E">
            <w:pPr>
              <w:rPr>
                <w:rFonts w:cs="Times New Roman"/>
                <w:sz w:val="22"/>
              </w:rPr>
            </w:pPr>
            <w:r w:rsidRPr="0022235E">
              <w:rPr>
                <w:rFonts w:cs="Times New Roman"/>
                <w:sz w:val="22"/>
              </w:rPr>
              <w:t>·         Απορία (Πώς να ξεφύγω...)</w:t>
            </w:r>
          </w:p>
          <w:p w:rsidR="0022235E" w:rsidRPr="0022235E" w:rsidRDefault="0022235E" w:rsidP="0022235E">
            <w:pPr>
              <w:rPr>
                <w:rFonts w:cs="Times New Roman"/>
                <w:sz w:val="22"/>
              </w:rPr>
            </w:pPr>
            <w:r w:rsidRPr="0022235E">
              <w:rPr>
                <w:rFonts w:cs="Times New Roman"/>
                <w:sz w:val="22"/>
              </w:rPr>
              <w:t>·         Προσταγή (Να φύγεις...)</w:t>
            </w:r>
          </w:p>
          <w:p w:rsidR="0022235E" w:rsidRPr="0022235E" w:rsidRDefault="0022235E" w:rsidP="0022235E">
            <w:pPr>
              <w:rPr>
                <w:rFonts w:cs="Times New Roman"/>
                <w:sz w:val="22"/>
              </w:rPr>
            </w:pPr>
            <w:r w:rsidRPr="0022235E">
              <w:rPr>
                <w:rFonts w:cs="Times New Roman"/>
                <w:sz w:val="22"/>
              </w:rPr>
              <w:t>·         Απαγόρευση (Να μη ξαναμιλήσεις...)</w:t>
            </w:r>
          </w:p>
        </w:tc>
      </w:tr>
      <w:tr w:rsidR="0022235E" w:rsidRPr="0022235E" w:rsidTr="0022235E">
        <w:trPr>
          <w:trHeight w:val="902"/>
        </w:trPr>
        <w:tc>
          <w:tcPr>
            <w:tcW w:w="18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ΠΡΟΣΤΑΚΤΙΚΗ</w:t>
            </w:r>
          </w:p>
        </w:tc>
        <w:tc>
          <w:tcPr>
            <w:tcW w:w="63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         Προσταγή (Σταμάτα να...)</w:t>
            </w:r>
          </w:p>
          <w:p w:rsidR="0022235E" w:rsidRPr="0022235E" w:rsidRDefault="0022235E" w:rsidP="0022235E">
            <w:pPr>
              <w:rPr>
                <w:rFonts w:cs="Times New Roman"/>
                <w:sz w:val="22"/>
              </w:rPr>
            </w:pPr>
            <w:r w:rsidRPr="0022235E">
              <w:rPr>
                <w:rFonts w:cs="Times New Roman"/>
                <w:sz w:val="22"/>
              </w:rPr>
              <w:t>·         Παράκληση (Ελάτε.. )</w:t>
            </w:r>
          </w:p>
        </w:tc>
      </w:tr>
      <w:tr w:rsidR="0022235E" w:rsidRPr="0022235E" w:rsidTr="0022235E">
        <w:trPr>
          <w:trHeight w:val="1215"/>
        </w:trPr>
        <w:tc>
          <w:tcPr>
            <w:tcW w:w="18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ΜΕΤΟΧΗ</w:t>
            </w:r>
          </w:p>
        </w:tc>
        <w:tc>
          <w:tcPr>
            <w:tcW w:w="63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         Η ενεργητική σε –ο(ω)ντας δηλώνει επιρρηματικές σχέσεις όπως τρόπο, αιτία, υπόθεση, εναντίωση</w:t>
            </w:r>
          </w:p>
          <w:p w:rsidR="0022235E" w:rsidRPr="0022235E" w:rsidRDefault="0022235E" w:rsidP="0022235E">
            <w:pPr>
              <w:rPr>
                <w:rFonts w:cs="Times New Roman"/>
                <w:sz w:val="22"/>
              </w:rPr>
            </w:pPr>
            <w:r w:rsidRPr="0022235E">
              <w:rPr>
                <w:rFonts w:cs="Times New Roman"/>
                <w:sz w:val="22"/>
              </w:rPr>
              <w:t xml:space="preserve">·         Στην παθητική </w:t>
            </w:r>
            <w:proofErr w:type="spellStart"/>
            <w:r w:rsidRPr="0022235E">
              <w:rPr>
                <w:rFonts w:cs="Times New Roman"/>
                <w:sz w:val="22"/>
              </w:rPr>
              <w:t>μορφη</w:t>
            </w:r>
            <w:proofErr w:type="spellEnd"/>
            <w:r w:rsidRPr="0022235E">
              <w:rPr>
                <w:rFonts w:cs="Times New Roman"/>
                <w:sz w:val="22"/>
              </w:rPr>
              <w:t xml:space="preserve"> αποτελεί ρηματικό επίθετο (οι τιμημένοι)</w:t>
            </w:r>
          </w:p>
        </w:tc>
      </w:tr>
      <w:tr w:rsidR="0022235E" w:rsidRPr="0022235E" w:rsidTr="0022235E">
        <w:trPr>
          <w:trHeight w:val="746"/>
        </w:trPr>
        <w:tc>
          <w:tcPr>
            <w:tcW w:w="18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ΑΠΑΡΕΜΦΑΤΟ</w:t>
            </w:r>
          </w:p>
        </w:tc>
        <w:tc>
          <w:tcPr>
            <w:tcW w:w="63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Άκλιτος τύπος που χρησιμοποιείται στο σχηματισμό περιφραστικών χρόνων (έχω μιλήσει, έχεις μιλήσει...)</w:t>
            </w:r>
          </w:p>
        </w:tc>
      </w:tr>
    </w:tbl>
    <w:p w:rsidR="0022235E" w:rsidRPr="0022235E" w:rsidRDefault="0022235E" w:rsidP="0022235E">
      <w:pPr>
        <w:rPr>
          <w:rFonts w:cs="Times New Roman"/>
          <w:sz w:val="22"/>
        </w:rPr>
      </w:pPr>
      <w:r w:rsidRPr="0022235E">
        <w:rPr>
          <w:rFonts w:cs="Times New Roman"/>
          <w:sz w:val="22"/>
        </w:rPr>
        <w:t> </w:t>
      </w:r>
    </w:p>
    <w:p w:rsidR="0022235E" w:rsidRPr="0022235E" w:rsidRDefault="0022235E" w:rsidP="0022235E">
      <w:pPr>
        <w:ind w:left="360"/>
        <w:rPr>
          <w:rFonts w:cs="Times New Roman"/>
          <w:sz w:val="22"/>
        </w:rPr>
      </w:pPr>
      <w:r w:rsidRPr="0022235E">
        <w:rPr>
          <w:rFonts w:cs="Times New Roman"/>
          <w:b/>
          <w:bCs/>
          <w:sz w:val="22"/>
          <w:u w:val="single"/>
        </w:rPr>
        <w:t>Ρηματικά πρόσωπα</w:t>
      </w:r>
    </w:p>
    <w:tbl>
      <w:tblPr>
        <w:tblW w:w="8722" w:type="dxa"/>
        <w:tblCellMar>
          <w:left w:w="0" w:type="dxa"/>
          <w:right w:w="0" w:type="dxa"/>
        </w:tblCellMar>
        <w:tblLook w:val="04A0" w:firstRow="1" w:lastRow="0" w:firstColumn="1" w:lastColumn="0" w:noHBand="0" w:noVBand="1"/>
      </w:tblPr>
      <w:tblGrid>
        <w:gridCol w:w="1864"/>
        <w:gridCol w:w="6858"/>
      </w:tblGrid>
      <w:tr w:rsidR="0022235E" w:rsidRPr="0022235E" w:rsidTr="0022235E">
        <w:trPr>
          <w:trHeight w:val="2144"/>
        </w:trPr>
        <w:tc>
          <w:tcPr>
            <w:tcW w:w="185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Α΄ ΕΝΙΚΟ</w:t>
            </w:r>
          </w:p>
        </w:tc>
        <w:tc>
          <w:tcPr>
            <w:tcW w:w="6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         Προσδίδει βιωματικό και εξομολογητικό χαρακτήρα (επίκληση στο συναίσθημα, συγκινησιακός λόγος)</w:t>
            </w:r>
          </w:p>
          <w:p w:rsidR="0022235E" w:rsidRPr="0022235E" w:rsidRDefault="0022235E" w:rsidP="0022235E">
            <w:pPr>
              <w:rPr>
                <w:rFonts w:cs="Times New Roman"/>
                <w:sz w:val="22"/>
              </w:rPr>
            </w:pPr>
            <w:r w:rsidRPr="0022235E">
              <w:rPr>
                <w:rFonts w:cs="Times New Roman"/>
                <w:sz w:val="22"/>
              </w:rPr>
              <w:t>·         Εκφράζει οικειότητα, αμεσότητα</w:t>
            </w:r>
          </w:p>
          <w:p w:rsidR="0022235E" w:rsidRPr="0022235E" w:rsidRDefault="0022235E" w:rsidP="0022235E">
            <w:pPr>
              <w:rPr>
                <w:rFonts w:cs="Times New Roman"/>
                <w:sz w:val="22"/>
              </w:rPr>
            </w:pPr>
            <w:r w:rsidRPr="0022235E">
              <w:rPr>
                <w:rFonts w:cs="Times New Roman"/>
                <w:sz w:val="22"/>
              </w:rPr>
              <w:t>·         Επιτρέπει στον πομπό να κερδίσει την εμπιστοσύνη του δέκτη</w:t>
            </w:r>
          </w:p>
          <w:p w:rsidR="0022235E" w:rsidRPr="0022235E" w:rsidRDefault="0022235E" w:rsidP="0022235E">
            <w:pPr>
              <w:rPr>
                <w:rFonts w:cs="Times New Roman"/>
                <w:sz w:val="22"/>
              </w:rPr>
            </w:pPr>
            <w:r w:rsidRPr="0022235E">
              <w:rPr>
                <w:rFonts w:cs="Times New Roman"/>
                <w:sz w:val="22"/>
              </w:rPr>
              <w:t>·         Αναδεικνύει την προσωπικότητα του πομπού</w:t>
            </w:r>
          </w:p>
        </w:tc>
      </w:tr>
      <w:tr w:rsidR="0022235E" w:rsidRPr="0022235E" w:rsidTr="0022235E">
        <w:trPr>
          <w:trHeight w:val="908"/>
        </w:trPr>
        <w:tc>
          <w:tcPr>
            <w:tcW w:w="185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Α΄ ΠΛΗΘΥΝΤΙΚΟ</w:t>
            </w:r>
          </w:p>
        </w:tc>
        <w:tc>
          <w:tcPr>
            <w:tcW w:w="6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         Ο πομπός αναλαμβάνει από κοινού την ευθύνη της ενέργειας μαζί με το δέκτη</w:t>
            </w:r>
          </w:p>
          <w:p w:rsidR="0022235E" w:rsidRPr="0022235E" w:rsidRDefault="0022235E" w:rsidP="0022235E">
            <w:pPr>
              <w:rPr>
                <w:rFonts w:cs="Times New Roman"/>
                <w:sz w:val="22"/>
              </w:rPr>
            </w:pPr>
            <w:r w:rsidRPr="0022235E">
              <w:rPr>
                <w:rFonts w:cs="Times New Roman"/>
                <w:sz w:val="22"/>
              </w:rPr>
              <w:t>·         Προσδίδεται στο λόγο καθολική ισχύς</w:t>
            </w:r>
          </w:p>
        </w:tc>
      </w:tr>
      <w:tr w:rsidR="0022235E" w:rsidRPr="0022235E" w:rsidTr="0022235E">
        <w:trPr>
          <w:trHeight w:val="1514"/>
        </w:trPr>
        <w:tc>
          <w:tcPr>
            <w:tcW w:w="185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Β΄ΕΝΙΚΟ</w:t>
            </w:r>
          </w:p>
          <w:p w:rsidR="0022235E" w:rsidRPr="0022235E" w:rsidRDefault="0022235E" w:rsidP="0022235E">
            <w:pPr>
              <w:rPr>
                <w:rFonts w:cs="Times New Roman"/>
                <w:sz w:val="22"/>
              </w:rPr>
            </w:pPr>
            <w:r w:rsidRPr="0022235E">
              <w:rPr>
                <w:rFonts w:cs="Times New Roman"/>
                <w:b/>
                <w:bCs/>
                <w:sz w:val="22"/>
              </w:rPr>
              <w:t>ΠΛΗΘΥΝΤΙΚΟ</w:t>
            </w:r>
          </w:p>
        </w:tc>
        <w:tc>
          <w:tcPr>
            <w:tcW w:w="6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         Προσδίδεται διαλογικός χαρακτήρας, επομένως αμεσότητα, οικειότητα,  παραστατικότητα και ζωντάνια</w:t>
            </w:r>
          </w:p>
          <w:p w:rsidR="0022235E" w:rsidRPr="0022235E" w:rsidRDefault="0022235E" w:rsidP="0022235E">
            <w:pPr>
              <w:rPr>
                <w:rFonts w:cs="Times New Roman"/>
                <w:sz w:val="22"/>
              </w:rPr>
            </w:pPr>
            <w:r w:rsidRPr="0022235E">
              <w:rPr>
                <w:rFonts w:cs="Times New Roman"/>
                <w:sz w:val="22"/>
              </w:rPr>
              <w:t>·         Επιτρέπει στον πομπό να αναφερθεί απευθείας στο δέκτη και να προσπαθήσει να μεταβάλει τη στάση του</w:t>
            </w:r>
          </w:p>
        </w:tc>
      </w:tr>
      <w:tr w:rsidR="0022235E" w:rsidRPr="0022235E" w:rsidTr="0022235E">
        <w:trPr>
          <w:trHeight w:val="920"/>
        </w:trPr>
        <w:tc>
          <w:tcPr>
            <w:tcW w:w="185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b/>
                <w:bCs/>
                <w:sz w:val="22"/>
              </w:rPr>
              <w:t>Γ΄ ΕΝΙΚΟ</w:t>
            </w:r>
          </w:p>
          <w:p w:rsidR="0022235E" w:rsidRPr="0022235E" w:rsidRDefault="0022235E" w:rsidP="0022235E">
            <w:pPr>
              <w:rPr>
                <w:rFonts w:cs="Times New Roman"/>
                <w:sz w:val="22"/>
              </w:rPr>
            </w:pPr>
            <w:r w:rsidRPr="0022235E">
              <w:rPr>
                <w:rFonts w:cs="Times New Roman"/>
                <w:b/>
                <w:bCs/>
                <w:sz w:val="22"/>
              </w:rPr>
              <w:t>ΠΛΗΘΥΝΤΙΚΟ</w:t>
            </w:r>
          </w:p>
        </w:tc>
        <w:tc>
          <w:tcPr>
            <w:tcW w:w="687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2235E" w:rsidRPr="0022235E" w:rsidRDefault="0022235E" w:rsidP="0022235E">
            <w:pPr>
              <w:rPr>
                <w:rFonts w:cs="Times New Roman"/>
                <w:sz w:val="22"/>
              </w:rPr>
            </w:pPr>
            <w:r w:rsidRPr="0022235E">
              <w:rPr>
                <w:rFonts w:cs="Times New Roman"/>
                <w:sz w:val="22"/>
              </w:rPr>
              <w:t>·         Προσδίδεται αντικειμενικότητα στο λόγο και αυξάνεται με αυτό τον τρόπο η εγκυρότητα των λεγομένων</w:t>
            </w:r>
          </w:p>
        </w:tc>
      </w:tr>
    </w:tbl>
    <w:p w:rsidR="0022235E" w:rsidRPr="0022235E" w:rsidRDefault="0022235E" w:rsidP="0022235E">
      <w:pPr>
        <w:rPr>
          <w:rFonts w:cs="Times New Roman"/>
          <w:sz w:val="22"/>
        </w:rPr>
      </w:pPr>
      <w:r w:rsidRPr="0022235E">
        <w:rPr>
          <w:rFonts w:cs="Times New Roman"/>
          <w:sz w:val="22"/>
        </w:rPr>
        <w:t> </w:t>
      </w:r>
    </w:p>
    <w:p w:rsidR="0022235E" w:rsidRPr="0022235E" w:rsidRDefault="0022235E" w:rsidP="0022235E">
      <w:pPr>
        <w:rPr>
          <w:rFonts w:cs="Times New Roman"/>
          <w:sz w:val="22"/>
        </w:rPr>
      </w:pPr>
      <w:r w:rsidRPr="0022235E">
        <w:rPr>
          <w:rFonts w:cs="Times New Roman"/>
          <w:sz w:val="22"/>
        </w:rPr>
        <w:t> </w:t>
      </w:r>
    </w:p>
    <w:p w:rsidR="0022235E" w:rsidRPr="0022235E" w:rsidRDefault="0022235E" w:rsidP="0022235E">
      <w:pPr>
        <w:rPr>
          <w:rFonts w:cs="Times New Roman"/>
          <w:sz w:val="22"/>
        </w:rPr>
      </w:pPr>
      <w:r w:rsidRPr="0022235E">
        <w:rPr>
          <w:rFonts w:cs="Times New Roman"/>
          <w:sz w:val="22"/>
        </w:rPr>
        <w:t> </w:t>
      </w:r>
    </w:p>
    <w:p w:rsidR="0022235E" w:rsidRPr="0022235E" w:rsidRDefault="0022235E" w:rsidP="0022235E">
      <w:pPr>
        <w:rPr>
          <w:rFonts w:cs="Times New Roman"/>
          <w:sz w:val="22"/>
        </w:rPr>
      </w:pPr>
      <w:r w:rsidRPr="0022235E">
        <w:rPr>
          <w:rFonts w:cs="Times New Roman"/>
          <w:b/>
          <w:bCs/>
          <w:sz w:val="22"/>
          <w:u w:val="single"/>
        </w:rPr>
        <w:t>ΑΣΚΗΣΕΙΣ</w:t>
      </w:r>
    </w:p>
    <w:p w:rsidR="0022235E" w:rsidRPr="0022235E" w:rsidRDefault="0022235E" w:rsidP="004B58D1">
      <w:pPr>
        <w:numPr>
          <w:ilvl w:val="0"/>
          <w:numId w:val="74"/>
        </w:numPr>
        <w:rPr>
          <w:rFonts w:cs="Times New Roman"/>
          <w:sz w:val="22"/>
        </w:rPr>
      </w:pPr>
      <w:r w:rsidRPr="0022235E">
        <w:rPr>
          <w:rFonts w:cs="Times New Roman"/>
          <w:b/>
          <w:bCs/>
          <w:sz w:val="22"/>
        </w:rPr>
        <w:t>Να σχολιάσετε τη χρήση του α΄ ρηματικού προσώπου από τον συγγραφέα (ΕΠΑΝΑΛΗΠΤΙΚΕΣ ΗΜΕΡΗΣΙΩΝ 2011)</w:t>
      </w:r>
    </w:p>
    <w:p w:rsidR="0022235E" w:rsidRPr="0022235E" w:rsidRDefault="0022235E" w:rsidP="0022235E">
      <w:pPr>
        <w:rPr>
          <w:rFonts w:cs="Times New Roman"/>
          <w:sz w:val="22"/>
        </w:rPr>
      </w:pPr>
      <w:r w:rsidRPr="0022235E">
        <w:rPr>
          <w:rFonts w:cs="Times New Roman"/>
          <w:i/>
          <w:iCs/>
          <w:sz w:val="22"/>
        </w:rPr>
        <w:t xml:space="preserve">Είναι έτσι φτιαγμένη η δομή του δημόσιου και ιδιωτικού μας βίου, ώστε να παγιδεύεται ο άνθρωπος μέσα στα αντικείμενο και στις απασχολήσεις. Λες και βάλαμε όλη την </w:t>
      </w:r>
      <w:proofErr w:type="spellStart"/>
      <w:r w:rsidRPr="0022235E">
        <w:rPr>
          <w:rFonts w:cs="Times New Roman"/>
          <w:i/>
          <w:iCs/>
          <w:sz w:val="22"/>
        </w:rPr>
        <w:t>τεχνη</w:t>
      </w:r>
      <w:proofErr w:type="spellEnd"/>
      <w:r w:rsidRPr="0022235E">
        <w:rPr>
          <w:rFonts w:cs="Times New Roman"/>
          <w:i/>
          <w:iCs/>
          <w:sz w:val="22"/>
        </w:rPr>
        <w:t xml:space="preserve"> και τη σοφία μας στο να συνθλίψουμε τους εαυτούς μας. Ο άδειος από ασχολίες χρόνος, που θα είναι δικός μας αποκλειστικά, είναι ή ελάχιστος ή ανύπαρκτος. Δεν έχουμε καιρό να συναντηθούμε με τον εαυτό μας, να αναδιπλωθούμε, να ταξιδέψουμε μέσα μας, να ονειροπολήσουμε ή να νοσταλγήσουμε, να αποχωρισθούμε απ’ όλους τους εξωτερικούς περισπασμούς σε μια αποκλειστική συνάντηση με τον εαυτό μας.</w:t>
      </w:r>
    </w:p>
    <w:p w:rsidR="0022235E" w:rsidRPr="0022235E" w:rsidRDefault="0022235E" w:rsidP="0022235E">
      <w:pPr>
        <w:rPr>
          <w:rFonts w:cs="Times New Roman"/>
          <w:sz w:val="22"/>
        </w:rPr>
      </w:pPr>
      <w:r w:rsidRPr="0022235E">
        <w:rPr>
          <w:rFonts w:cs="Times New Roman"/>
          <w:i/>
          <w:iCs/>
          <w:sz w:val="22"/>
        </w:rPr>
        <w:t> </w:t>
      </w:r>
    </w:p>
    <w:p w:rsidR="0022235E" w:rsidRPr="0022235E" w:rsidRDefault="0022235E" w:rsidP="004B58D1">
      <w:pPr>
        <w:numPr>
          <w:ilvl w:val="0"/>
          <w:numId w:val="75"/>
        </w:numPr>
        <w:rPr>
          <w:rFonts w:cs="Times New Roman"/>
          <w:sz w:val="22"/>
        </w:rPr>
      </w:pPr>
      <w:r w:rsidRPr="0022235E">
        <w:rPr>
          <w:rFonts w:cs="Times New Roman"/>
          <w:b/>
          <w:bCs/>
          <w:sz w:val="22"/>
        </w:rPr>
        <w:t>Στη δεύτερη παράγραφο του κειμένου ο συγγραφέας χρησιμοποιεί το πρώτο πληθυντικό, το πρώτο ενικό και το τρίτο ενικό πρόσωπο. Να αιτιολογήσετε τη χρήση καθενός από αυτά (ΟΜΟΓΕΝΩΝ 2012)</w:t>
      </w:r>
    </w:p>
    <w:p w:rsidR="0022235E" w:rsidRPr="0022235E" w:rsidRDefault="0022235E" w:rsidP="0022235E">
      <w:pPr>
        <w:rPr>
          <w:rFonts w:cs="Times New Roman"/>
          <w:sz w:val="22"/>
        </w:rPr>
      </w:pPr>
      <w:r w:rsidRPr="0022235E">
        <w:rPr>
          <w:rFonts w:cs="Times New Roman"/>
          <w:i/>
          <w:iCs/>
          <w:sz w:val="22"/>
        </w:rPr>
        <w:t>Όταν μιλούμε για τους ασυμβίβαστους, έχουμε κυριότατα στο νου μας αυτούς τους νέους ανθρώπους. Το ασταμάτητο «όχι» τους. Έγραψα κάπου αλλού, και το πιστεύω πάντα, πως η Ιστορία προχωρεί με το «όχι», δεν προχωρεί με το «ναι». Με το «ναι» αποτελματώνεται. Το «</w:t>
      </w:r>
      <w:proofErr w:type="spellStart"/>
      <w:r w:rsidRPr="0022235E">
        <w:rPr>
          <w:rFonts w:cs="Times New Roman"/>
          <w:i/>
          <w:iCs/>
          <w:sz w:val="22"/>
        </w:rPr>
        <w:t>όχι»μπορεί</w:t>
      </w:r>
      <w:proofErr w:type="spellEnd"/>
      <w:r w:rsidRPr="0022235E">
        <w:rPr>
          <w:rFonts w:cs="Times New Roman"/>
          <w:i/>
          <w:iCs/>
          <w:sz w:val="22"/>
        </w:rPr>
        <w:t xml:space="preserve"> και να έχει ατομική προέλευση, να είναι η εξέγερση </w:t>
      </w:r>
      <w:proofErr w:type="spellStart"/>
      <w:r w:rsidRPr="0022235E">
        <w:rPr>
          <w:rFonts w:cs="Times New Roman"/>
          <w:i/>
          <w:iCs/>
          <w:sz w:val="22"/>
        </w:rPr>
        <w:t>ενος</w:t>
      </w:r>
      <w:proofErr w:type="spellEnd"/>
      <w:r w:rsidRPr="0022235E">
        <w:rPr>
          <w:rFonts w:cs="Times New Roman"/>
          <w:i/>
          <w:iCs/>
          <w:sz w:val="22"/>
        </w:rPr>
        <w:t xml:space="preserve"> προσώπου, μια αυτόβουλη ενέργεια. Το «ναι» σπανιότατα είναι η </w:t>
      </w:r>
      <w:proofErr w:type="spellStart"/>
      <w:r w:rsidRPr="0022235E">
        <w:rPr>
          <w:rFonts w:cs="Times New Roman"/>
          <w:i/>
          <w:iCs/>
          <w:sz w:val="22"/>
        </w:rPr>
        <w:t>ολόψυψη</w:t>
      </w:r>
      <w:proofErr w:type="spellEnd"/>
      <w:r w:rsidRPr="0022235E">
        <w:rPr>
          <w:rFonts w:cs="Times New Roman"/>
          <w:i/>
          <w:iCs/>
          <w:sz w:val="22"/>
        </w:rPr>
        <w:t xml:space="preserve"> και φωτισμένη συγκατάθεση. Στις περισσότερες περιπτώσεις προέρχεται από ραθυμία, ατολμία, αδιαφορία ή έλλειψη εσωτερικής ανησυχία.</w:t>
      </w:r>
    </w:p>
    <w:p w:rsidR="000A6351" w:rsidRDefault="000A6351">
      <w:pPr>
        <w:rPr>
          <w:rFonts w:cs="Times New Roman"/>
          <w:i/>
          <w:iCs/>
          <w:sz w:val="22"/>
        </w:rPr>
      </w:pPr>
    </w:p>
    <w:p w:rsidR="0022235E" w:rsidRDefault="0022235E">
      <w:pPr>
        <w:rPr>
          <w:rFonts w:cs="Times New Roman"/>
          <w:sz w:val="22"/>
        </w:rPr>
      </w:pPr>
    </w:p>
    <w:p w:rsidR="0022235E" w:rsidRDefault="0022235E">
      <w:pPr>
        <w:rPr>
          <w:rFonts w:cs="Times New Roman"/>
          <w:sz w:val="22"/>
        </w:rPr>
      </w:pPr>
    </w:p>
    <w:p w:rsidR="0022235E" w:rsidRDefault="0022235E">
      <w:pPr>
        <w:rPr>
          <w:rFonts w:cs="Times New Roman"/>
          <w:sz w:val="22"/>
        </w:rPr>
      </w:pPr>
    </w:p>
    <w:p w:rsidR="0022235E" w:rsidRPr="0022235E" w:rsidRDefault="0022235E">
      <w:pPr>
        <w:rPr>
          <w:rFonts w:cs="Times New Roman"/>
          <w:sz w:val="22"/>
        </w:rPr>
      </w:pPr>
    </w:p>
    <w:p w:rsidR="000A6351" w:rsidRPr="0022235E" w:rsidRDefault="000A6351" w:rsidP="000A6351">
      <w:pPr>
        <w:rPr>
          <w:rFonts w:cs="Times New Roman"/>
          <w:sz w:val="22"/>
        </w:rPr>
      </w:pPr>
      <w:r w:rsidRPr="0022235E">
        <w:rPr>
          <w:rFonts w:cs="Times New Roman"/>
          <w:b/>
          <w:bCs/>
          <w:sz w:val="22"/>
          <w:u w:val="single"/>
        </w:rPr>
        <w:t>.    Ενεργητική - παθητική σύνταξη</w:t>
      </w:r>
    </w:p>
    <w:p w:rsidR="000A6351" w:rsidRPr="0022235E" w:rsidRDefault="000A6351" w:rsidP="000A6351">
      <w:pPr>
        <w:rPr>
          <w:rFonts w:cs="Times New Roman"/>
          <w:sz w:val="22"/>
        </w:rPr>
      </w:pPr>
      <w:r w:rsidRPr="0022235E">
        <w:rPr>
          <w:rFonts w:cs="Times New Roman"/>
          <w:b/>
          <w:bCs/>
          <w:sz w:val="22"/>
          <w:u w:val="single"/>
        </w:rPr>
        <w:t>1</w:t>
      </w:r>
      <w:r w:rsidRPr="0022235E">
        <w:rPr>
          <w:rFonts w:cs="Times New Roman"/>
          <w:b/>
          <w:bCs/>
          <w:sz w:val="22"/>
          <w:u w:val="single"/>
          <w:vertAlign w:val="superscript"/>
        </w:rPr>
        <w:t>Ο</w:t>
      </w:r>
      <w:r w:rsidRPr="0022235E">
        <w:rPr>
          <w:rFonts w:cs="Times New Roman"/>
          <w:b/>
          <w:bCs/>
          <w:sz w:val="22"/>
          <w:u w:val="single"/>
        </w:rPr>
        <w:t> ΒΗΜΑ: Αναγνώριση-εντοπισμός:</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4"/>
        </w:numPr>
        <w:rPr>
          <w:rFonts w:cs="Times New Roman"/>
          <w:sz w:val="22"/>
        </w:rPr>
      </w:pPr>
      <w:r w:rsidRPr="0022235E">
        <w:rPr>
          <w:rFonts w:cs="Times New Roman"/>
          <w:b/>
          <w:bCs/>
          <w:sz w:val="22"/>
          <w:u w:val="single"/>
        </w:rPr>
        <w:t>Ενεργητική σύνταξη ή διάθεση</w:t>
      </w:r>
      <w:r w:rsidRPr="0022235E">
        <w:rPr>
          <w:rFonts w:cs="Times New Roman"/>
          <w:sz w:val="22"/>
        </w:rPr>
        <w:t> έχουμε όταν διατυπώνεται ένα νόημα με ρήμα ενεργητικής διάθεσης, π.χ. χτυπώ, θερμαίνει, …</w:t>
      </w:r>
    </w:p>
    <w:p w:rsidR="000A6351" w:rsidRPr="0022235E" w:rsidRDefault="000A6351" w:rsidP="004B58D1">
      <w:pPr>
        <w:numPr>
          <w:ilvl w:val="0"/>
          <w:numId w:val="4"/>
        </w:numPr>
        <w:rPr>
          <w:rFonts w:cs="Times New Roman"/>
          <w:sz w:val="22"/>
        </w:rPr>
      </w:pPr>
      <w:r w:rsidRPr="0022235E">
        <w:rPr>
          <w:rFonts w:cs="Times New Roman"/>
          <w:b/>
          <w:bCs/>
          <w:sz w:val="22"/>
          <w:u w:val="single"/>
        </w:rPr>
        <w:t>Παθητική σύνταξη ή διάθεση</w:t>
      </w:r>
      <w:r w:rsidRPr="0022235E">
        <w:rPr>
          <w:rFonts w:cs="Times New Roman"/>
          <w:sz w:val="22"/>
        </w:rPr>
        <w:t> έχουμε όταν διατυπώνεται ένα νόημα με ρήμα παθητικής διάθεσης, π.χ. χτυπήθηκαν, θερμαίνεται, …</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u w:val="single"/>
        </w:rPr>
        <w:t>2</w:t>
      </w:r>
      <w:r w:rsidRPr="0022235E">
        <w:rPr>
          <w:rFonts w:cs="Times New Roman"/>
          <w:b/>
          <w:bCs/>
          <w:sz w:val="22"/>
          <w:u w:val="single"/>
          <w:vertAlign w:val="superscript"/>
        </w:rPr>
        <w:t>Ο</w:t>
      </w:r>
      <w:r w:rsidRPr="0022235E">
        <w:rPr>
          <w:rFonts w:cs="Times New Roman"/>
          <w:b/>
          <w:bCs/>
          <w:sz w:val="22"/>
          <w:u w:val="single"/>
        </w:rPr>
        <w:t> ΒΗΜΑ: Αιτιολόγηση της επιλογής ή της λειτουργίας</w:t>
      </w:r>
    </w:p>
    <w:p w:rsidR="000A6351" w:rsidRPr="0022235E" w:rsidRDefault="000A6351" w:rsidP="000A6351">
      <w:pPr>
        <w:rPr>
          <w:rFonts w:cs="Times New Roman"/>
          <w:sz w:val="22"/>
        </w:rPr>
      </w:pPr>
      <w:r w:rsidRPr="0022235E">
        <w:rPr>
          <w:rFonts w:cs="Times New Roman"/>
          <w:b/>
          <w:bCs/>
          <w:sz w:val="22"/>
          <w:u w:val="single"/>
        </w:rPr>
        <w:t>Με την ενεργητική σύνταξη:</w:t>
      </w:r>
    </w:p>
    <w:p w:rsidR="000A6351" w:rsidRPr="0022235E" w:rsidRDefault="000A6351" w:rsidP="004B58D1">
      <w:pPr>
        <w:numPr>
          <w:ilvl w:val="0"/>
          <w:numId w:val="5"/>
        </w:numPr>
        <w:rPr>
          <w:rFonts w:cs="Times New Roman"/>
          <w:sz w:val="22"/>
        </w:rPr>
      </w:pPr>
      <w:r w:rsidRPr="0022235E">
        <w:rPr>
          <w:rFonts w:cs="Times New Roman"/>
          <w:i/>
          <w:iCs/>
          <w:sz w:val="22"/>
        </w:rPr>
        <w:t>Δίνεται έμφαση (</w:t>
      </w:r>
      <w:proofErr w:type="spellStart"/>
      <w:r w:rsidRPr="0022235E">
        <w:rPr>
          <w:rFonts w:cs="Times New Roman"/>
          <w:i/>
          <w:iCs/>
          <w:sz w:val="22"/>
        </w:rPr>
        <w:t>εξαίρεται</w:t>
      </w:r>
      <w:proofErr w:type="spellEnd"/>
      <w:r w:rsidRPr="0022235E">
        <w:rPr>
          <w:rFonts w:cs="Times New Roman"/>
          <w:i/>
          <w:iCs/>
          <w:sz w:val="22"/>
        </w:rPr>
        <w:t>) στο </w:t>
      </w:r>
      <w:r w:rsidRPr="0022235E">
        <w:rPr>
          <w:rFonts w:cs="Times New Roman"/>
          <w:b/>
          <w:bCs/>
          <w:i/>
          <w:iCs/>
          <w:sz w:val="22"/>
        </w:rPr>
        <w:t>δράστη</w:t>
      </w:r>
      <w:r w:rsidRPr="0022235E">
        <w:rPr>
          <w:rFonts w:cs="Times New Roman"/>
          <w:i/>
          <w:iCs/>
          <w:sz w:val="22"/>
        </w:rPr>
        <w:t>, δηλαδή στο πρόσωπο, ζώο ή πράγμα, που προβαίνει σε μια ενέργεια</w:t>
      </w:r>
      <w:r w:rsidRPr="0022235E">
        <w:rPr>
          <w:rFonts w:cs="Times New Roman"/>
          <w:sz w:val="22"/>
        </w:rPr>
        <w:t> . Έτσι, το γραμματικό υποκείμενο (το υποκείμενο της πρότασης) συμπίπτει με το λογικό υποκείμενο-δράστη (το υποκείμενο που με βάση το νόημα ενεργεί).</w:t>
      </w:r>
    </w:p>
    <w:p w:rsidR="000A6351" w:rsidRPr="0022235E" w:rsidRDefault="000A6351" w:rsidP="004B58D1">
      <w:pPr>
        <w:numPr>
          <w:ilvl w:val="0"/>
          <w:numId w:val="5"/>
        </w:numPr>
        <w:rPr>
          <w:rFonts w:cs="Times New Roman"/>
          <w:sz w:val="22"/>
        </w:rPr>
      </w:pPr>
      <w:r w:rsidRPr="0022235E">
        <w:rPr>
          <w:rFonts w:cs="Times New Roman"/>
          <w:sz w:val="22"/>
        </w:rPr>
        <w:t>Το ύφος γίνεται πιο </w:t>
      </w:r>
      <w:r w:rsidRPr="0022235E">
        <w:rPr>
          <w:rFonts w:cs="Times New Roman"/>
          <w:b/>
          <w:bCs/>
          <w:i/>
          <w:iCs/>
          <w:sz w:val="22"/>
        </w:rPr>
        <w:t>άμεσο</w:t>
      </w:r>
      <w:r w:rsidRPr="0022235E">
        <w:rPr>
          <w:rFonts w:cs="Times New Roman"/>
          <w:sz w:val="22"/>
        </w:rPr>
        <w:t>, </w:t>
      </w:r>
      <w:r w:rsidRPr="0022235E">
        <w:rPr>
          <w:rFonts w:cs="Times New Roman"/>
          <w:b/>
          <w:bCs/>
          <w:i/>
          <w:iCs/>
          <w:sz w:val="22"/>
        </w:rPr>
        <w:t>προσωπικό</w:t>
      </w:r>
      <w:r w:rsidRPr="0022235E">
        <w:rPr>
          <w:rFonts w:cs="Times New Roman"/>
          <w:sz w:val="22"/>
        </w:rPr>
        <w:t>, </w:t>
      </w:r>
      <w:r w:rsidRPr="0022235E">
        <w:rPr>
          <w:rFonts w:cs="Times New Roman"/>
          <w:b/>
          <w:bCs/>
          <w:i/>
          <w:iCs/>
          <w:sz w:val="22"/>
        </w:rPr>
        <w:t>ζωντανό</w:t>
      </w:r>
      <w:r w:rsidRPr="0022235E">
        <w:rPr>
          <w:rFonts w:cs="Times New Roman"/>
          <w:sz w:val="22"/>
        </w:rPr>
        <w:t>, ενώ ο λόγος, επειδή ακολουθεί τη λογική σειρά των μετεχόντων στην ενέργεια-δράση, είναι πιο </w:t>
      </w:r>
      <w:r w:rsidRPr="0022235E">
        <w:rPr>
          <w:rFonts w:cs="Times New Roman"/>
          <w:b/>
          <w:bCs/>
          <w:i/>
          <w:iCs/>
          <w:sz w:val="22"/>
        </w:rPr>
        <w:t>καθαρός</w:t>
      </w:r>
      <w:r w:rsidRPr="0022235E">
        <w:rPr>
          <w:rFonts w:cs="Times New Roman"/>
          <w:sz w:val="22"/>
        </w:rPr>
        <w:t> και </w:t>
      </w:r>
      <w:r w:rsidRPr="0022235E">
        <w:rPr>
          <w:rFonts w:cs="Times New Roman"/>
          <w:b/>
          <w:bCs/>
          <w:i/>
          <w:iCs/>
          <w:sz w:val="22"/>
        </w:rPr>
        <w:t>κατανοητός</w:t>
      </w:r>
      <w:r w:rsidRPr="0022235E">
        <w:rPr>
          <w:rFonts w:cs="Times New Roman"/>
          <w:sz w:val="22"/>
        </w:rPr>
        <w:t>, διευκολύνοντας τις διαδικασίες πρόσληψης και κατανόησης των νοημάτων.</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u w:val="single"/>
        </w:rPr>
        <w:t>Με την παθητική σύνταξη:</w:t>
      </w:r>
    </w:p>
    <w:p w:rsidR="000A6351" w:rsidRPr="0022235E" w:rsidRDefault="000A6351" w:rsidP="004B58D1">
      <w:pPr>
        <w:numPr>
          <w:ilvl w:val="0"/>
          <w:numId w:val="6"/>
        </w:numPr>
        <w:rPr>
          <w:rFonts w:cs="Times New Roman"/>
          <w:sz w:val="22"/>
        </w:rPr>
      </w:pPr>
      <w:r w:rsidRPr="0022235E">
        <w:rPr>
          <w:rFonts w:cs="Times New Roman"/>
          <w:sz w:val="22"/>
        </w:rPr>
        <w:t>Η δράση παρουσιάζεται από την προοπτική-οπτική γωνία του </w:t>
      </w:r>
      <w:r w:rsidRPr="0022235E">
        <w:rPr>
          <w:rFonts w:cs="Times New Roman"/>
          <w:b/>
          <w:bCs/>
          <w:sz w:val="22"/>
        </w:rPr>
        <w:t>δέκτη</w:t>
      </w:r>
      <w:r w:rsidRPr="0022235E">
        <w:rPr>
          <w:rFonts w:cs="Times New Roman"/>
          <w:sz w:val="22"/>
        </w:rPr>
        <w:t>, από την προοπτική δηλαδή αυτού που δέχεται ή βιώνει την ενέργεια του λογικού υποκειμένου. Άρα, η έμφαση δίνεται στο </w:t>
      </w:r>
      <w:r w:rsidRPr="0022235E">
        <w:rPr>
          <w:rFonts w:cs="Times New Roman"/>
          <w:b/>
          <w:bCs/>
          <w:sz w:val="22"/>
        </w:rPr>
        <w:t>αποτέλεσμα/στο δέκτη της ενέργειας</w:t>
      </w:r>
      <w:r w:rsidRPr="0022235E">
        <w:rPr>
          <w:rFonts w:cs="Times New Roman"/>
          <w:sz w:val="22"/>
        </w:rPr>
        <w:t> του ρήματος που δηλώνεται με την ενεργητική σύνταξη-διάθεση. Ο δέκτης δηλώνεται ως υποκείμενο της παθητικής σύνταξης και ο δράστης (που αποτελεί το λογικό υποκείμενο της ενεργητικής σύνταξης) δηλώνεται με τη μορφή </w:t>
      </w:r>
      <w:r w:rsidRPr="0022235E">
        <w:rPr>
          <w:rFonts w:cs="Times New Roman"/>
          <w:b/>
          <w:bCs/>
          <w:sz w:val="22"/>
        </w:rPr>
        <w:t>ποιητικού αιτίου</w:t>
      </w:r>
      <w:r w:rsidRPr="0022235E">
        <w:rPr>
          <w:rFonts w:cs="Times New Roman"/>
          <w:sz w:val="22"/>
        </w:rPr>
        <w:t>.</w:t>
      </w:r>
    </w:p>
    <w:p w:rsidR="000A6351" w:rsidRPr="0022235E" w:rsidRDefault="000A6351" w:rsidP="004B58D1">
      <w:pPr>
        <w:numPr>
          <w:ilvl w:val="0"/>
          <w:numId w:val="6"/>
        </w:numPr>
        <w:rPr>
          <w:rFonts w:cs="Times New Roman"/>
          <w:sz w:val="22"/>
        </w:rPr>
      </w:pPr>
      <w:r w:rsidRPr="0022235E">
        <w:rPr>
          <w:rFonts w:cs="Times New Roman"/>
          <w:sz w:val="22"/>
        </w:rPr>
        <w:t>Το ύφος γίνεται πιο </w:t>
      </w:r>
      <w:r w:rsidRPr="0022235E">
        <w:rPr>
          <w:rFonts w:cs="Times New Roman"/>
          <w:b/>
          <w:bCs/>
          <w:sz w:val="22"/>
        </w:rPr>
        <w:t>απρόσωπο </w:t>
      </w:r>
      <w:r w:rsidRPr="0022235E">
        <w:rPr>
          <w:rFonts w:cs="Times New Roman"/>
          <w:sz w:val="22"/>
        </w:rPr>
        <w:t>και </w:t>
      </w:r>
      <w:r w:rsidRPr="0022235E">
        <w:rPr>
          <w:rFonts w:cs="Times New Roman"/>
          <w:b/>
          <w:bCs/>
          <w:sz w:val="22"/>
        </w:rPr>
        <w:t>τυπικό</w:t>
      </w:r>
      <w:r w:rsidRPr="0022235E">
        <w:rPr>
          <w:rFonts w:cs="Times New Roman"/>
          <w:sz w:val="22"/>
        </w:rPr>
        <w:t>, ενώ ο λόγος αποκτά μεγαλύτερη </w:t>
      </w:r>
      <w:r w:rsidRPr="0022235E">
        <w:rPr>
          <w:rFonts w:cs="Times New Roman"/>
          <w:b/>
          <w:bCs/>
          <w:sz w:val="22"/>
        </w:rPr>
        <w:t>πλοκή</w:t>
      </w:r>
      <w:r w:rsidRPr="0022235E">
        <w:rPr>
          <w:rFonts w:cs="Times New Roman"/>
          <w:sz w:val="22"/>
        </w:rPr>
        <w:t> και γίνεται πιο </w:t>
      </w:r>
      <w:r w:rsidRPr="0022235E">
        <w:rPr>
          <w:rFonts w:cs="Times New Roman"/>
          <w:b/>
          <w:bCs/>
          <w:sz w:val="22"/>
        </w:rPr>
        <w:t>σύνθετος</w:t>
      </w:r>
      <w:r w:rsidRPr="0022235E">
        <w:rPr>
          <w:rFonts w:cs="Times New Roman"/>
          <w:sz w:val="22"/>
        </w:rPr>
        <w:t>.</w:t>
      </w:r>
    </w:p>
    <w:p w:rsidR="000A6351" w:rsidRPr="0022235E" w:rsidRDefault="000A6351" w:rsidP="000A6351">
      <w:pPr>
        <w:rPr>
          <w:rFonts w:cs="Times New Roman"/>
          <w:sz w:val="22"/>
        </w:rPr>
      </w:pPr>
      <w:r w:rsidRPr="0022235E">
        <w:rPr>
          <w:rFonts w:cs="Times New Roman"/>
          <w:b/>
          <w:bCs/>
          <w:sz w:val="22"/>
        </w:rPr>
        <w:t> </w:t>
      </w:r>
    </w:p>
    <w:p w:rsidR="000A6351" w:rsidRPr="0022235E" w:rsidRDefault="000A6351" w:rsidP="000A6351">
      <w:pPr>
        <w:rPr>
          <w:rFonts w:cs="Times New Roman"/>
          <w:sz w:val="22"/>
        </w:rPr>
      </w:pPr>
      <w:r w:rsidRPr="0022235E">
        <w:rPr>
          <w:rFonts w:cs="Times New Roman"/>
          <w:b/>
          <w:bCs/>
          <w:sz w:val="22"/>
          <w:u w:val="single"/>
        </w:rPr>
        <w:t>3</w:t>
      </w:r>
      <w:r w:rsidRPr="0022235E">
        <w:rPr>
          <w:rFonts w:cs="Times New Roman"/>
          <w:b/>
          <w:bCs/>
          <w:sz w:val="22"/>
          <w:u w:val="single"/>
          <w:vertAlign w:val="superscript"/>
        </w:rPr>
        <w:t>Ο</w:t>
      </w:r>
      <w:r w:rsidRPr="0022235E">
        <w:rPr>
          <w:rFonts w:cs="Times New Roman"/>
          <w:b/>
          <w:bCs/>
          <w:sz w:val="22"/>
          <w:u w:val="single"/>
        </w:rPr>
        <w:t> ΒΗΜΑ: Μετατροπή της ενεργητικής σύνταξης σε παθητική</w:t>
      </w:r>
    </w:p>
    <w:p w:rsidR="000A6351" w:rsidRPr="0022235E" w:rsidRDefault="000A6351" w:rsidP="000A6351">
      <w:pPr>
        <w:rPr>
          <w:rFonts w:cs="Times New Roman"/>
          <w:sz w:val="22"/>
        </w:rPr>
      </w:pPr>
      <w:r w:rsidRPr="0022235E">
        <w:rPr>
          <w:rFonts w:cs="Times New Roman"/>
          <w:b/>
          <w:bCs/>
          <w:sz w:val="22"/>
          <w:u w:val="single"/>
        </w:rPr>
        <w:t>Μετατροπή της ενεργητικής σύνταξης σε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1) Αν το ρήμα είναι </w:t>
      </w:r>
      <w:proofErr w:type="spellStart"/>
      <w:r w:rsidRPr="0022235E">
        <w:rPr>
          <w:rFonts w:cs="Times New Roman"/>
          <w:b/>
          <w:bCs/>
          <w:sz w:val="22"/>
        </w:rPr>
        <w:t>μονόπτωτο</w:t>
      </w:r>
      <w:proofErr w:type="spellEnd"/>
      <w:r w:rsidRPr="0022235E">
        <w:rPr>
          <w:rFonts w:cs="Times New Roman"/>
          <w:sz w:val="22"/>
        </w:rPr>
        <w:t> (παίρνει ένα αντικείμενο), τότε:</w:t>
      </w:r>
    </w:p>
    <w:p w:rsidR="000A6351" w:rsidRPr="0022235E" w:rsidRDefault="000A6351" w:rsidP="004B58D1">
      <w:pPr>
        <w:numPr>
          <w:ilvl w:val="0"/>
          <w:numId w:val="7"/>
        </w:numPr>
        <w:rPr>
          <w:rFonts w:cs="Times New Roman"/>
          <w:sz w:val="22"/>
        </w:rPr>
      </w:pPr>
      <w:r w:rsidRPr="0022235E">
        <w:rPr>
          <w:rFonts w:cs="Times New Roman"/>
          <w:sz w:val="22"/>
        </w:rPr>
        <w:t>Το ρήμα ενεργητικής διάθεσης μετατρέπεται σε ρήμα </w:t>
      </w:r>
      <w:r w:rsidRPr="0022235E">
        <w:rPr>
          <w:rFonts w:cs="Times New Roman"/>
          <w:b/>
          <w:bCs/>
          <w:sz w:val="22"/>
        </w:rPr>
        <w:t>παθητικής</w:t>
      </w:r>
      <w:r w:rsidRPr="0022235E">
        <w:rPr>
          <w:rFonts w:cs="Times New Roman"/>
          <w:sz w:val="22"/>
        </w:rPr>
        <w:t> </w:t>
      </w:r>
      <w:r w:rsidRPr="0022235E">
        <w:rPr>
          <w:rFonts w:cs="Times New Roman"/>
          <w:b/>
          <w:bCs/>
          <w:sz w:val="22"/>
        </w:rPr>
        <w:t>διάθεσης</w:t>
      </w:r>
      <w:r w:rsidRPr="0022235E">
        <w:rPr>
          <w:rFonts w:cs="Times New Roman"/>
          <w:sz w:val="22"/>
        </w:rPr>
        <w:t>.</w:t>
      </w:r>
    </w:p>
    <w:p w:rsidR="000A6351" w:rsidRPr="0022235E" w:rsidRDefault="000A6351" w:rsidP="004B58D1">
      <w:pPr>
        <w:numPr>
          <w:ilvl w:val="0"/>
          <w:numId w:val="7"/>
        </w:numPr>
        <w:rPr>
          <w:rFonts w:cs="Times New Roman"/>
          <w:sz w:val="22"/>
        </w:rPr>
      </w:pPr>
      <w:r w:rsidRPr="0022235E">
        <w:rPr>
          <w:rFonts w:cs="Times New Roman"/>
          <w:sz w:val="22"/>
        </w:rPr>
        <w:t>Το </w:t>
      </w:r>
      <w:r w:rsidRPr="0022235E">
        <w:rPr>
          <w:rFonts w:cs="Times New Roman"/>
          <w:b/>
          <w:bCs/>
          <w:sz w:val="22"/>
        </w:rPr>
        <w:t>αντικείμενο</w:t>
      </w:r>
      <w:r w:rsidRPr="0022235E">
        <w:rPr>
          <w:rFonts w:cs="Times New Roman"/>
          <w:sz w:val="22"/>
        </w:rPr>
        <w:t xml:space="preserve"> του </w:t>
      </w:r>
      <w:proofErr w:type="spellStart"/>
      <w:r w:rsidRPr="0022235E">
        <w:rPr>
          <w:rFonts w:cs="Times New Roman"/>
          <w:sz w:val="22"/>
        </w:rPr>
        <w:t>μονόπτωτου</w:t>
      </w:r>
      <w:proofErr w:type="spellEnd"/>
      <w:r w:rsidRPr="0022235E">
        <w:rPr>
          <w:rFonts w:cs="Times New Roman"/>
          <w:sz w:val="22"/>
        </w:rPr>
        <w:t xml:space="preserve"> μεταβατικού ρήματος </w:t>
      </w:r>
      <w:r w:rsidRPr="0022235E">
        <w:rPr>
          <w:rFonts w:cs="Times New Roman"/>
          <w:b/>
          <w:bCs/>
          <w:sz w:val="22"/>
        </w:rPr>
        <w:t>μετατρέπεται</w:t>
      </w:r>
      <w:r w:rsidRPr="0022235E">
        <w:rPr>
          <w:rFonts w:cs="Times New Roman"/>
          <w:sz w:val="22"/>
        </w:rPr>
        <w:t> </w:t>
      </w:r>
      <w:r w:rsidRPr="0022235E">
        <w:rPr>
          <w:rFonts w:cs="Times New Roman"/>
          <w:b/>
          <w:bCs/>
          <w:sz w:val="22"/>
        </w:rPr>
        <w:t>σε υποκείμενο</w:t>
      </w:r>
      <w:r w:rsidRPr="0022235E">
        <w:rPr>
          <w:rFonts w:cs="Times New Roman"/>
          <w:sz w:val="22"/>
        </w:rPr>
        <w:t> του παθητικού ρήματος.</w:t>
      </w:r>
    </w:p>
    <w:p w:rsidR="000A6351" w:rsidRPr="0022235E" w:rsidRDefault="000A6351" w:rsidP="004B58D1">
      <w:pPr>
        <w:numPr>
          <w:ilvl w:val="0"/>
          <w:numId w:val="7"/>
        </w:numPr>
        <w:rPr>
          <w:rFonts w:cs="Times New Roman"/>
          <w:sz w:val="22"/>
        </w:rPr>
      </w:pPr>
      <w:r w:rsidRPr="0022235E">
        <w:rPr>
          <w:rFonts w:cs="Times New Roman"/>
          <w:sz w:val="22"/>
        </w:rPr>
        <w:t>Το </w:t>
      </w:r>
      <w:r w:rsidRPr="0022235E">
        <w:rPr>
          <w:rFonts w:cs="Times New Roman"/>
          <w:b/>
          <w:bCs/>
          <w:sz w:val="22"/>
        </w:rPr>
        <w:t>υποκείμενο</w:t>
      </w:r>
      <w:r w:rsidRPr="0022235E">
        <w:rPr>
          <w:rFonts w:cs="Times New Roman"/>
          <w:sz w:val="22"/>
        </w:rPr>
        <w:t xml:space="preserve"> του </w:t>
      </w:r>
      <w:proofErr w:type="spellStart"/>
      <w:r w:rsidRPr="0022235E">
        <w:rPr>
          <w:rFonts w:cs="Times New Roman"/>
          <w:sz w:val="22"/>
        </w:rPr>
        <w:t>μονόπτωτου</w:t>
      </w:r>
      <w:proofErr w:type="spellEnd"/>
      <w:r w:rsidRPr="0022235E">
        <w:rPr>
          <w:rFonts w:cs="Times New Roman"/>
          <w:sz w:val="22"/>
        </w:rPr>
        <w:t xml:space="preserve"> μεταβατικού ρήματος </w:t>
      </w:r>
      <w:r w:rsidRPr="0022235E">
        <w:rPr>
          <w:rFonts w:cs="Times New Roman"/>
          <w:b/>
          <w:bCs/>
          <w:sz w:val="22"/>
        </w:rPr>
        <w:t>μετατρέπεται σε ποιητικό αίτιο</w:t>
      </w:r>
      <w:r w:rsidRPr="0022235E">
        <w:rPr>
          <w:rFonts w:cs="Times New Roman"/>
          <w:sz w:val="22"/>
        </w:rPr>
        <w:t> του παθητικού ρήματος.</w:t>
      </w:r>
    </w:p>
    <w:p w:rsidR="000A6351" w:rsidRPr="0022235E" w:rsidRDefault="000A6351" w:rsidP="000A6351">
      <w:pPr>
        <w:rPr>
          <w:rFonts w:cs="Times New Roman"/>
          <w:sz w:val="22"/>
        </w:rPr>
      </w:pPr>
      <w:r w:rsidRPr="0022235E">
        <w:rPr>
          <w:rFonts w:cs="Times New Roman"/>
          <w:i/>
          <w:iCs/>
          <w:sz w:val="22"/>
        </w:rPr>
        <w:t>Π.χ. «Ο Άρης χτύπησε </w:t>
      </w:r>
      <w:r w:rsidRPr="0022235E">
        <w:rPr>
          <w:rFonts w:cs="Times New Roman"/>
          <w:i/>
          <w:iCs/>
          <w:sz w:val="22"/>
          <w:u w:val="single"/>
        </w:rPr>
        <w:t>τον Κώστα</w:t>
      </w:r>
      <w:r w:rsidRPr="0022235E">
        <w:rPr>
          <w:rFonts w:cs="Times New Roman"/>
          <w:i/>
          <w:iCs/>
          <w:sz w:val="22"/>
        </w:rPr>
        <w:t>.» (ενεργητική)</w:t>
      </w:r>
    </w:p>
    <w:p w:rsidR="000A6351" w:rsidRPr="0022235E" w:rsidRDefault="000A6351" w:rsidP="000A6351">
      <w:pPr>
        <w:rPr>
          <w:rFonts w:cs="Times New Roman"/>
          <w:sz w:val="22"/>
        </w:rPr>
      </w:pPr>
      <w:r w:rsidRPr="0022235E">
        <w:rPr>
          <w:rFonts w:cs="Times New Roman"/>
          <w:i/>
          <w:iCs/>
          <w:sz w:val="22"/>
        </w:rPr>
        <w:t>       «Ο Κώστας χτυπήθηκε από τον Άρη.»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Όταν τα ρήματα </w:t>
      </w:r>
      <w:r w:rsidRPr="0022235E">
        <w:rPr>
          <w:rFonts w:cs="Times New Roman"/>
          <w:i/>
          <w:iCs/>
          <w:sz w:val="22"/>
        </w:rPr>
        <w:t>συμπληρώνονται με εξαρτημένη πρόταση</w:t>
      </w:r>
      <w:r w:rsidRPr="0022235E">
        <w:rPr>
          <w:rFonts w:cs="Times New Roman"/>
          <w:sz w:val="22"/>
        </w:rPr>
        <w:t> με το </w:t>
      </w:r>
      <w:r w:rsidRPr="0022235E">
        <w:rPr>
          <w:rFonts w:cs="Times New Roman"/>
          <w:i/>
          <w:iCs/>
          <w:sz w:val="22"/>
        </w:rPr>
        <w:t>ότι </w:t>
      </w:r>
      <w:r w:rsidRPr="0022235E">
        <w:rPr>
          <w:rFonts w:cs="Times New Roman"/>
          <w:sz w:val="22"/>
        </w:rPr>
        <w:t>ή</w:t>
      </w:r>
      <w:r w:rsidRPr="0022235E">
        <w:rPr>
          <w:rFonts w:cs="Times New Roman"/>
          <w:i/>
          <w:iCs/>
          <w:sz w:val="22"/>
        </w:rPr>
        <w:t> να</w:t>
      </w:r>
      <w:r w:rsidRPr="0022235E">
        <w:rPr>
          <w:rFonts w:cs="Times New Roman"/>
          <w:sz w:val="22"/>
        </w:rPr>
        <w:t> (δευτερεύουσα ονοματική ειδική ή βουλητική) </w:t>
      </w:r>
      <w:r w:rsidRPr="0022235E">
        <w:rPr>
          <w:rFonts w:cs="Times New Roman"/>
          <w:i/>
          <w:iCs/>
          <w:sz w:val="22"/>
        </w:rPr>
        <w:t>ως αντικείμενο</w:t>
      </w:r>
      <w:r w:rsidRPr="0022235E">
        <w:rPr>
          <w:rFonts w:cs="Times New Roman"/>
          <w:sz w:val="22"/>
        </w:rPr>
        <w:t>, </w:t>
      </w:r>
      <w:r w:rsidRPr="0022235E">
        <w:rPr>
          <w:rFonts w:cs="Times New Roman"/>
          <w:b/>
          <w:bCs/>
          <w:sz w:val="22"/>
        </w:rPr>
        <w:t>στην παθητική σύνταξη-διάθεση προβάλλεται η εξαρτημένη πρόταση ως υποκείμενο.</w:t>
      </w:r>
    </w:p>
    <w:p w:rsidR="000A6351" w:rsidRPr="0022235E" w:rsidRDefault="000A6351" w:rsidP="000A6351">
      <w:pPr>
        <w:rPr>
          <w:rFonts w:cs="Times New Roman"/>
          <w:sz w:val="22"/>
        </w:rPr>
      </w:pPr>
      <w:r w:rsidRPr="0022235E">
        <w:rPr>
          <w:rFonts w:cs="Times New Roman"/>
          <w:sz w:val="22"/>
        </w:rPr>
        <w:t>Π.χ. «Οι γονείς μου αποφάσισαν </w:t>
      </w:r>
      <w:r w:rsidRPr="0022235E">
        <w:rPr>
          <w:rFonts w:cs="Times New Roman"/>
          <w:sz w:val="22"/>
          <w:u w:val="single"/>
        </w:rPr>
        <w:t>να αλλάξουμε σπίτι</w:t>
      </w:r>
      <w:r w:rsidRPr="0022235E">
        <w:rPr>
          <w:rFonts w:cs="Times New Roman"/>
          <w:sz w:val="22"/>
        </w:rPr>
        <w:t>» (ενεργητική)</w:t>
      </w:r>
    </w:p>
    <w:p w:rsidR="000A6351" w:rsidRPr="0022235E" w:rsidRDefault="000A6351" w:rsidP="000A6351">
      <w:pPr>
        <w:rPr>
          <w:rFonts w:cs="Times New Roman"/>
          <w:sz w:val="22"/>
        </w:rPr>
      </w:pPr>
      <w:r w:rsidRPr="0022235E">
        <w:rPr>
          <w:rFonts w:cs="Times New Roman"/>
          <w:sz w:val="22"/>
        </w:rPr>
        <w:t>«Αποφασίστηκε από τους γονείς μου να αλλάξουμε σπίτι»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2) Αν το ρήμα είναι </w:t>
      </w:r>
      <w:r w:rsidRPr="0022235E">
        <w:rPr>
          <w:rFonts w:cs="Times New Roman"/>
          <w:b/>
          <w:bCs/>
          <w:sz w:val="22"/>
        </w:rPr>
        <w:t>δίπτωτο</w:t>
      </w:r>
      <w:r w:rsidRPr="0022235E">
        <w:rPr>
          <w:rFonts w:cs="Times New Roman"/>
          <w:sz w:val="22"/>
        </w:rPr>
        <w:t> (παίρνει δύο αντικείμενα, </w:t>
      </w:r>
      <w:r w:rsidRPr="0022235E">
        <w:rPr>
          <w:rFonts w:cs="Times New Roman"/>
          <w:b/>
          <w:bCs/>
          <w:sz w:val="22"/>
        </w:rPr>
        <w:t>άμεσο</w:t>
      </w:r>
      <w:r w:rsidRPr="0022235E">
        <w:rPr>
          <w:rFonts w:cs="Times New Roman"/>
          <w:sz w:val="22"/>
        </w:rPr>
        <w:t> και </w:t>
      </w:r>
      <w:r w:rsidRPr="0022235E">
        <w:rPr>
          <w:rFonts w:cs="Times New Roman"/>
          <w:b/>
          <w:bCs/>
          <w:sz w:val="22"/>
        </w:rPr>
        <w:t>έμμεσο</w:t>
      </w:r>
      <w:r w:rsidRPr="0022235E">
        <w:rPr>
          <w:rFonts w:cs="Times New Roman"/>
          <w:sz w:val="22"/>
        </w:rPr>
        <w:t>), τότε:</w:t>
      </w:r>
    </w:p>
    <w:p w:rsidR="000A6351" w:rsidRPr="0022235E" w:rsidRDefault="000A6351" w:rsidP="004B58D1">
      <w:pPr>
        <w:numPr>
          <w:ilvl w:val="0"/>
          <w:numId w:val="8"/>
        </w:numPr>
        <w:rPr>
          <w:rFonts w:cs="Times New Roman"/>
          <w:sz w:val="22"/>
        </w:rPr>
      </w:pPr>
      <w:r w:rsidRPr="0022235E">
        <w:rPr>
          <w:rFonts w:cs="Times New Roman"/>
          <w:sz w:val="22"/>
        </w:rPr>
        <w:t>Το ρήμα ενεργητικής διάθεσης μετατρέπεται σε ρήμα </w:t>
      </w:r>
      <w:r w:rsidRPr="0022235E">
        <w:rPr>
          <w:rFonts w:cs="Times New Roman"/>
          <w:b/>
          <w:bCs/>
          <w:sz w:val="22"/>
        </w:rPr>
        <w:t>παθητικής</w:t>
      </w:r>
      <w:r w:rsidRPr="0022235E">
        <w:rPr>
          <w:rFonts w:cs="Times New Roman"/>
          <w:sz w:val="22"/>
        </w:rPr>
        <w:t> </w:t>
      </w:r>
      <w:r w:rsidRPr="0022235E">
        <w:rPr>
          <w:rFonts w:cs="Times New Roman"/>
          <w:b/>
          <w:bCs/>
          <w:sz w:val="22"/>
        </w:rPr>
        <w:t>διάθεσης</w:t>
      </w:r>
      <w:r w:rsidRPr="0022235E">
        <w:rPr>
          <w:rFonts w:cs="Times New Roman"/>
          <w:sz w:val="22"/>
        </w:rPr>
        <w:t>.</w:t>
      </w:r>
    </w:p>
    <w:p w:rsidR="000A6351" w:rsidRPr="0022235E" w:rsidRDefault="000A6351" w:rsidP="004B58D1">
      <w:pPr>
        <w:numPr>
          <w:ilvl w:val="0"/>
          <w:numId w:val="8"/>
        </w:numPr>
        <w:rPr>
          <w:rFonts w:cs="Times New Roman"/>
          <w:sz w:val="22"/>
        </w:rPr>
      </w:pPr>
      <w:r w:rsidRPr="0022235E">
        <w:rPr>
          <w:rFonts w:cs="Times New Roman"/>
          <w:sz w:val="22"/>
        </w:rPr>
        <w:t>Το </w:t>
      </w:r>
      <w:r w:rsidRPr="0022235E">
        <w:rPr>
          <w:rFonts w:cs="Times New Roman"/>
          <w:b/>
          <w:bCs/>
          <w:sz w:val="22"/>
        </w:rPr>
        <w:t>άμεσο αντικείμενο</w:t>
      </w:r>
      <w:r w:rsidRPr="0022235E">
        <w:rPr>
          <w:rFonts w:cs="Times New Roman"/>
          <w:sz w:val="22"/>
        </w:rPr>
        <w:t> του δίπτωτου μεταβατικού ρήματος </w:t>
      </w:r>
      <w:r w:rsidRPr="0022235E">
        <w:rPr>
          <w:rFonts w:cs="Times New Roman"/>
          <w:b/>
          <w:bCs/>
          <w:sz w:val="22"/>
        </w:rPr>
        <w:t>μετατρέπεται σε υποκείμενο</w:t>
      </w:r>
      <w:r w:rsidRPr="0022235E">
        <w:rPr>
          <w:rFonts w:cs="Times New Roman"/>
          <w:sz w:val="22"/>
        </w:rPr>
        <w:t> του παθητικού ρήματος.</w:t>
      </w:r>
    </w:p>
    <w:p w:rsidR="000A6351" w:rsidRPr="0022235E" w:rsidRDefault="000A6351" w:rsidP="004B58D1">
      <w:pPr>
        <w:numPr>
          <w:ilvl w:val="0"/>
          <w:numId w:val="8"/>
        </w:numPr>
        <w:rPr>
          <w:rFonts w:cs="Times New Roman"/>
          <w:sz w:val="22"/>
        </w:rPr>
      </w:pPr>
      <w:r w:rsidRPr="0022235E">
        <w:rPr>
          <w:rFonts w:cs="Times New Roman"/>
          <w:sz w:val="22"/>
        </w:rPr>
        <w:t>Το </w:t>
      </w:r>
      <w:r w:rsidRPr="0022235E">
        <w:rPr>
          <w:rFonts w:cs="Times New Roman"/>
          <w:b/>
          <w:bCs/>
          <w:sz w:val="22"/>
        </w:rPr>
        <w:t>έμμεσο αντικείμενο</w:t>
      </w:r>
      <w:r w:rsidRPr="0022235E">
        <w:rPr>
          <w:rFonts w:cs="Times New Roman"/>
          <w:sz w:val="22"/>
        </w:rPr>
        <w:t> του δίπτωτου μεταβατικού ρήματος συνήθως διατηρείται ή </w:t>
      </w:r>
      <w:r w:rsidRPr="0022235E">
        <w:rPr>
          <w:rFonts w:cs="Times New Roman"/>
          <w:b/>
          <w:bCs/>
          <w:sz w:val="22"/>
        </w:rPr>
        <w:t>γίνεται</w:t>
      </w:r>
      <w:r w:rsidRPr="0022235E">
        <w:rPr>
          <w:rFonts w:cs="Times New Roman"/>
          <w:sz w:val="22"/>
        </w:rPr>
        <w:t> </w:t>
      </w:r>
      <w:r w:rsidRPr="0022235E">
        <w:rPr>
          <w:rFonts w:cs="Times New Roman"/>
          <w:b/>
          <w:bCs/>
          <w:sz w:val="22"/>
        </w:rPr>
        <w:t>εμπρόθετο αντικείμενο</w:t>
      </w:r>
      <w:r w:rsidRPr="0022235E">
        <w:rPr>
          <w:rFonts w:cs="Times New Roman"/>
          <w:sz w:val="22"/>
        </w:rPr>
        <w:t> του παθητικού ρήματος.</w:t>
      </w:r>
    </w:p>
    <w:p w:rsidR="000A6351" w:rsidRPr="0022235E" w:rsidRDefault="000A6351" w:rsidP="004B58D1">
      <w:pPr>
        <w:numPr>
          <w:ilvl w:val="0"/>
          <w:numId w:val="8"/>
        </w:numPr>
        <w:rPr>
          <w:rFonts w:cs="Times New Roman"/>
          <w:sz w:val="22"/>
        </w:rPr>
      </w:pPr>
      <w:r w:rsidRPr="0022235E">
        <w:rPr>
          <w:rFonts w:cs="Times New Roman"/>
          <w:sz w:val="22"/>
        </w:rPr>
        <w:t>Το </w:t>
      </w:r>
      <w:r w:rsidRPr="0022235E">
        <w:rPr>
          <w:rFonts w:cs="Times New Roman"/>
          <w:b/>
          <w:bCs/>
          <w:sz w:val="22"/>
        </w:rPr>
        <w:t>υποκείμενο</w:t>
      </w:r>
      <w:r w:rsidRPr="0022235E">
        <w:rPr>
          <w:rFonts w:cs="Times New Roman"/>
          <w:sz w:val="22"/>
        </w:rPr>
        <w:t> του δίπτωτου μεταβατικού ρήματος </w:t>
      </w:r>
      <w:r w:rsidRPr="0022235E">
        <w:rPr>
          <w:rFonts w:cs="Times New Roman"/>
          <w:b/>
          <w:bCs/>
          <w:sz w:val="22"/>
        </w:rPr>
        <w:t>μετατρέπεται σε ποιητικό</w:t>
      </w:r>
      <w:r w:rsidRPr="0022235E">
        <w:rPr>
          <w:rFonts w:cs="Times New Roman"/>
          <w:sz w:val="22"/>
        </w:rPr>
        <w:t> </w:t>
      </w:r>
      <w:r w:rsidRPr="0022235E">
        <w:rPr>
          <w:rFonts w:cs="Times New Roman"/>
          <w:b/>
          <w:bCs/>
          <w:sz w:val="22"/>
        </w:rPr>
        <w:t>αίτιο</w:t>
      </w:r>
      <w:r w:rsidRPr="0022235E">
        <w:rPr>
          <w:rFonts w:cs="Times New Roman"/>
          <w:sz w:val="22"/>
        </w:rPr>
        <w:t> του παθητικού ρήματος.</w:t>
      </w:r>
    </w:p>
    <w:p w:rsidR="000A6351" w:rsidRPr="0022235E" w:rsidRDefault="000A6351" w:rsidP="000A6351">
      <w:pPr>
        <w:rPr>
          <w:rFonts w:cs="Times New Roman"/>
          <w:sz w:val="22"/>
        </w:rPr>
      </w:pPr>
      <w:r w:rsidRPr="0022235E">
        <w:rPr>
          <w:rFonts w:cs="Times New Roman"/>
          <w:i/>
          <w:iCs/>
          <w:sz w:val="22"/>
        </w:rPr>
        <w:t>Π.χ.   «Ο καθηγητής εξετάζει </w:t>
      </w:r>
      <w:r w:rsidRPr="0022235E">
        <w:rPr>
          <w:rFonts w:cs="Times New Roman"/>
          <w:i/>
          <w:iCs/>
          <w:sz w:val="22"/>
          <w:u w:val="single"/>
        </w:rPr>
        <w:t>τους μαθητές</w:t>
      </w:r>
      <w:r w:rsidRPr="0022235E">
        <w:rPr>
          <w:rFonts w:cs="Times New Roman"/>
          <w:i/>
          <w:iCs/>
          <w:sz w:val="22"/>
        </w:rPr>
        <w:t> </w:t>
      </w:r>
      <w:r w:rsidRPr="0022235E">
        <w:rPr>
          <w:rFonts w:cs="Times New Roman"/>
          <w:i/>
          <w:iCs/>
          <w:sz w:val="22"/>
          <w:u w:val="single"/>
        </w:rPr>
        <w:t>μαθηματικά</w:t>
      </w:r>
      <w:r w:rsidRPr="0022235E">
        <w:rPr>
          <w:rFonts w:cs="Times New Roman"/>
          <w:i/>
          <w:iCs/>
          <w:sz w:val="22"/>
        </w:rPr>
        <w:t> (ή στα μαθηματικά).» (ενεργητική)</w:t>
      </w:r>
    </w:p>
    <w:p w:rsidR="000A6351" w:rsidRPr="0022235E" w:rsidRDefault="000A6351" w:rsidP="000A6351">
      <w:pPr>
        <w:rPr>
          <w:rFonts w:cs="Times New Roman"/>
          <w:sz w:val="22"/>
        </w:rPr>
      </w:pPr>
      <w:r w:rsidRPr="0022235E">
        <w:rPr>
          <w:rFonts w:cs="Times New Roman"/>
          <w:b/>
          <w:bCs/>
          <w:i/>
          <w:iCs/>
          <w:sz w:val="22"/>
        </w:rPr>
        <w:t>      </w:t>
      </w:r>
      <w:r w:rsidRPr="0022235E">
        <w:rPr>
          <w:rFonts w:cs="Times New Roman"/>
          <w:sz w:val="22"/>
        </w:rPr>
        <w:t> </w:t>
      </w:r>
      <w:r w:rsidRPr="0022235E">
        <w:rPr>
          <w:rFonts w:cs="Times New Roman"/>
          <w:i/>
          <w:iCs/>
          <w:sz w:val="22"/>
        </w:rPr>
        <w:t>«Οι μαθητές εξετάζονται μαθηματικά (ή στα μαθηματικά) από τον καθηγητή.»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u w:val="single"/>
        </w:rPr>
        <w:t>Υποπεριπτώσεις</w:t>
      </w:r>
      <w:r w:rsidRPr="0022235E">
        <w:rPr>
          <w:rFonts w:cs="Times New Roman"/>
          <w:b/>
          <w:bCs/>
          <w:sz w:val="22"/>
        </w:rPr>
        <w:t>:</w:t>
      </w:r>
    </w:p>
    <w:p w:rsidR="000A6351" w:rsidRPr="0022235E" w:rsidRDefault="000A6351" w:rsidP="004B58D1">
      <w:pPr>
        <w:numPr>
          <w:ilvl w:val="0"/>
          <w:numId w:val="9"/>
        </w:numPr>
        <w:rPr>
          <w:rFonts w:cs="Times New Roman"/>
          <w:sz w:val="22"/>
        </w:rPr>
      </w:pPr>
      <w:r w:rsidRPr="0022235E">
        <w:rPr>
          <w:rFonts w:cs="Times New Roman"/>
          <w:sz w:val="22"/>
          <w:u w:val="single"/>
        </w:rPr>
        <w:t>Όταν τα ρήματα συντάσσονται-</w:t>
      </w:r>
      <w:r w:rsidRPr="0022235E">
        <w:rPr>
          <w:rFonts w:cs="Times New Roman"/>
          <w:i/>
          <w:iCs/>
          <w:sz w:val="22"/>
          <w:u w:val="single"/>
        </w:rPr>
        <w:t>συμπληρώνονται με ένα ονοματικό στοιχείο ως άμεσο αντικείμενο και μία εξαρτημένη πρόταση</w:t>
      </w:r>
      <w:r w:rsidRPr="0022235E">
        <w:rPr>
          <w:rFonts w:cs="Times New Roman"/>
          <w:sz w:val="22"/>
          <w:u w:val="single"/>
        </w:rPr>
        <w:t> </w:t>
      </w:r>
      <w:r w:rsidRPr="0022235E">
        <w:rPr>
          <w:rFonts w:cs="Times New Roman"/>
          <w:i/>
          <w:iCs/>
          <w:sz w:val="22"/>
          <w:u w:val="single"/>
        </w:rPr>
        <w:t>(δευτερεύουσα ονοματική) ως έμμεσο αντικείμενο</w:t>
      </w:r>
      <w:r w:rsidRPr="0022235E">
        <w:rPr>
          <w:rFonts w:cs="Times New Roman"/>
          <w:sz w:val="22"/>
          <w:u w:val="single"/>
        </w:rPr>
        <w:t>,</w:t>
      </w:r>
    </w:p>
    <w:p w:rsidR="000A6351" w:rsidRPr="0022235E" w:rsidRDefault="000A6351" w:rsidP="000A6351">
      <w:pPr>
        <w:rPr>
          <w:rFonts w:cs="Times New Roman"/>
          <w:sz w:val="22"/>
        </w:rPr>
      </w:pPr>
      <w:r w:rsidRPr="0022235E">
        <w:rPr>
          <w:rFonts w:cs="Times New Roman"/>
          <w:sz w:val="22"/>
        </w:rPr>
        <w:t>Π.χ. «Ο δάσκαλος ενημέρωσε </w:t>
      </w:r>
      <w:r w:rsidRPr="0022235E">
        <w:rPr>
          <w:rFonts w:cs="Times New Roman"/>
          <w:sz w:val="22"/>
          <w:u w:val="single"/>
        </w:rPr>
        <w:t>τον μαθητή</w:t>
      </w:r>
      <w:r w:rsidRPr="0022235E">
        <w:rPr>
          <w:rFonts w:cs="Times New Roman"/>
          <w:sz w:val="22"/>
        </w:rPr>
        <w:t> </w:t>
      </w:r>
      <w:r w:rsidRPr="0022235E">
        <w:rPr>
          <w:rFonts w:cs="Times New Roman"/>
          <w:sz w:val="22"/>
          <w:u w:val="single"/>
        </w:rPr>
        <w:t>ότι πέτυχε στις εξετάσεις</w:t>
      </w:r>
      <w:r w:rsidRPr="0022235E">
        <w:rPr>
          <w:rFonts w:cs="Times New Roman"/>
          <w:sz w:val="22"/>
        </w:rPr>
        <w:t>» (ενεργητική)</w:t>
      </w:r>
    </w:p>
    <w:p w:rsidR="000A6351" w:rsidRPr="0022235E" w:rsidRDefault="000A6351" w:rsidP="000A6351">
      <w:pPr>
        <w:rPr>
          <w:rFonts w:cs="Times New Roman"/>
          <w:sz w:val="22"/>
        </w:rPr>
      </w:pPr>
      <w:r w:rsidRPr="0022235E">
        <w:rPr>
          <w:rFonts w:cs="Times New Roman"/>
          <w:sz w:val="22"/>
        </w:rPr>
        <w:t>«Ο μαθητής ενημερώθηκε από το δάσκαλο ότι πέτυχε στις εξετάσεις»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10"/>
        </w:numPr>
        <w:rPr>
          <w:rFonts w:cs="Times New Roman"/>
          <w:sz w:val="22"/>
        </w:rPr>
      </w:pPr>
      <w:r w:rsidRPr="0022235E">
        <w:rPr>
          <w:rFonts w:cs="Times New Roman"/>
          <w:sz w:val="22"/>
          <w:u w:val="single"/>
        </w:rPr>
        <w:t>Όταν τα ρήματα (ρήματα με σημασία τύπου </w:t>
      </w:r>
      <w:r w:rsidRPr="0022235E">
        <w:rPr>
          <w:rFonts w:cs="Times New Roman"/>
          <w:b/>
          <w:bCs/>
          <w:i/>
          <w:iCs/>
          <w:sz w:val="22"/>
          <w:u w:val="single"/>
        </w:rPr>
        <w:t>επιβάλλω</w:t>
      </w:r>
      <w:r w:rsidRPr="0022235E">
        <w:rPr>
          <w:rFonts w:cs="Times New Roman"/>
          <w:i/>
          <w:iCs/>
          <w:sz w:val="22"/>
          <w:u w:val="single"/>
        </w:rPr>
        <w:t> και </w:t>
      </w:r>
      <w:r w:rsidRPr="0022235E">
        <w:rPr>
          <w:rFonts w:cs="Times New Roman"/>
          <w:b/>
          <w:bCs/>
          <w:i/>
          <w:iCs/>
          <w:sz w:val="22"/>
          <w:u w:val="single"/>
        </w:rPr>
        <w:t>λέω</w:t>
      </w:r>
      <w:r w:rsidRPr="0022235E">
        <w:rPr>
          <w:rFonts w:cs="Times New Roman"/>
          <w:i/>
          <w:iCs/>
          <w:sz w:val="22"/>
          <w:u w:val="single"/>
        </w:rPr>
        <w:t>, </w:t>
      </w:r>
      <w:r w:rsidRPr="0022235E">
        <w:rPr>
          <w:rFonts w:cs="Times New Roman"/>
          <w:sz w:val="22"/>
          <w:u w:val="single"/>
        </w:rPr>
        <w:t>π.χ. ανακοινώνω, αναφέρω, αναθέτω, απαιτώ, επιβάλλω, γράφω, λέω, επιτρέπω, ζητάω, υπαγορεύω, υπενθυμίζω, ψιθυρίζω, οφείλω, προτείνω, συνιστώ</w:t>
      </w:r>
      <w:r w:rsidRPr="0022235E">
        <w:rPr>
          <w:rFonts w:cs="Times New Roman"/>
          <w:i/>
          <w:iCs/>
          <w:sz w:val="22"/>
          <w:u w:val="single"/>
        </w:rPr>
        <w:t>)</w:t>
      </w:r>
      <w:r w:rsidRPr="0022235E">
        <w:rPr>
          <w:rFonts w:cs="Times New Roman"/>
          <w:sz w:val="22"/>
          <w:u w:val="single"/>
        </w:rPr>
        <w:t> συντάσσονται-</w:t>
      </w:r>
      <w:r w:rsidRPr="0022235E">
        <w:rPr>
          <w:rFonts w:cs="Times New Roman"/>
          <w:i/>
          <w:iCs/>
          <w:sz w:val="22"/>
          <w:u w:val="single"/>
        </w:rPr>
        <w:t>συμπληρώνονται με μία εξαρτημένη πρόταση (δευτερεύουσα ονοματική) ως άμεσο αντικείμενο και με ένα προθετικό σύνολο ως έμμεσο αντικείμενο,</w:t>
      </w:r>
    </w:p>
    <w:p w:rsidR="000A6351" w:rsidRPr="0022235E" w:rsidRDefault="000A6351" w:rsidP="000A6351">
      <w:pPr>
        <w:rPr>
          <w:rFonts w:cs="Times New Roman"/>
          <w:sz w:val="22"/>
        </w:rPr>
      </w:pPr>
      <w:r w:rsidRPr="0022235E">
        <w:rPr>
          <w:rFonts w:cs="Times New Roman"/>
          <w:sz w:val="22"/>
        </w:rPr>
        <w:t>Π.χ. «Ο διευθυντής ανακοίνωσε </w:t>
      </w:r>
      <w:r w:rsidRPr="0022235E">
        <w:rPr>
          <w:rFonts w:cs="Times New Roman"/>
          <w:sz w:val="22"/>
          <w:u w:val="single"/>
        </w:rPr>
        <w:t>στους μαθητές</w:t>
      </w:r>
      <w:r w:rsidRPr="0022235E">
        <w:rPr>
          <w:rFonts w:cs="Times New Roman"/>
          <w:sz w:val="22"/>
        </w:rPr>
        <w:t> </w:t>
      </w:r>
      <w:r w:rsidRPr="0022235E">
        <w:rPr>
          <w:rFonts w:cs="Times New Roman"/>
          <w:sz w:val="22"/>
          <w:u w:val="single"/>
        </w:rPr>
        <w:t>ότι αύριο δε θα λειτουργήσει το σχολείο</w:t>
      </w:r>
      <w:r w:rsidRPr="0022235E">
        <w:rPr>
          <w:rFonts w:cs="Times New Roman"/>
          <w:sz w:val="22"/>
        </w:rPr>
        <w:t>» (ενεργητική)</w:t>
      </w:r>
    </w:p>
    <w:p w:rsidR="000A6351" w:rsidRPr="0022235E" w:rsidRDefault="000A6351" w:rsidP="000A6351">
      <w:pPr>
        <w:rPr>
          <w:rFonts w:cs="Times New Roman"/>
          <w:sz w:val="22"/>
        </w:rPr>
      </w:pPr>
      <w:r w:rsidRPr="0022235E">
        <w:rPr>
          <w:rFonts w:cs="Times New Roman"/>
          <w:sz w:val="22"/>
        </w:rPr>
        <w:t>«Ανακοινώθηκε στους μαθητές (από τον διευθυντή) ότι αύριο δε θα λειτουργήσει το σχολείο»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11"/>
        </w:numPr>
        <w:rPr>
          <w:rFonts w:cs="Times New Roman"/>
          <w:sz w:val="22"/>
        </w:rPr>
      </w:pPr>
      <w:r w:rsidRPr="0022235E">
        <w:rPr>
          <w:rFonts w:cs="Times New Roman"/>
          <w:sz w:val="22"/>
        </w:rPr>
        <w:t>Σπανιότερα, ορισμένα ρήματα προσφέρουν τη δυνατότητα, κατά την παθητική σύνταξη-διάθεση, </w:t>
      </w:r>
      <w:r w:rsidRPr="0022235E">
        <w:rPr>
          <w:rFonts w:cs="Times New Roman"/>
          <w:i/>
          <w:iCs/>
          <w:sz w:val="22"/>
        </w:rPr>
        <w:t>να προβληθεί ως υποκείμενο το έμμεσο αντικείμενο της ενεργητικής σύνταξης</w:t>
      </w:r>
      <w:r w:rsidRPr="0022235E">
        <w:rPr>
          <w:rFonts w:cs="Times New Roman"/>
          <w:sz w:val="22"/>
        </w:rPr>
        <w:t>.</w:t>
      </w:r>
    </w:p>
    <w:p w:rsidR="000A6351" w:rsidRPr="0022235E" w:rsidRDefault="000A6351" w:rsidP="000A6351">
      <w:pPr>
        <w:rPr>
          <w:rFonts w:cs="Times New Roman"/>
          <w:sz w:val="22"/>
        </w:rPr>
      </w:pPr>
      <w:r w:rsidRPr="0022235E">
        <w:rPr>
          <w:rFonts w:cs="Times New Roman"/>
          <w:sz w:val="22"/>
        </w:rPr>
        <w:t>«Ο εργοδότης δεν πλήρωσε τις υπερωρίες </w:t>
      </w:r>
      <w:r w:rsidRPr="0022235E">
        <w:rPr>
          <w:rFonts w:cs="Times New Roman"/>
          <w:sz w:val="22"/>
          <w:u w:val="single"/>
        </w:rPr>
        <w:t>στους εργαζόμενους</w:t>
      </w:r>
      <w:r w:rsidRPr="0022235E">
        <w:rPr>
          <w:rFonts w:cs="Times New Roman"/>
          <w:sz w:val="22"/>
        </w:rPr>
        <w:t>» (ενεργητική)</w:t>
      </w:r>
    </w:p>
    <w:p w:rsidR="000A6351" w:rsidRPr="0022235E" w:rsidRDefault="000A6351" w:rsidP="000A6351">
      <w:pPr>
        <w:rPr>
          <w:rFonts w:cs="Times New Roman"/>
          <w:sz w:val="22"/>
        </w:rPr>
      </w:pPr>
      <w:r w:rsidRPr="0022235E">
        <w:rPr>
          <w:rFonts w:cs="Times New Roman"/>
          <w:sz w:val="22"/>
        </w:rPr>
        <w:t>«Οι εργαζόμενοι δεν πληρώθηκαν τις υπερωρίες (από τον εργοδότη)»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3) Αν το ρήμα συντάσσεται με </w:t>
      </w:r>
      <w:r w:rsidRPr="0022235E">
        <w:rPr>
          <w:rFonts w:cs="Times New Roman"/>
          <w:b/>
          <w:bCs/>
          <w:sz w:val="22"/>
        </w:rPr>
        <w:t>δύο αιτιατικές, από τις οποίες η πρώτη είναι αντικείμενο και η δεύτερη κατηγορούμενο του αντικειμένου</w:t>
      </w:r>
      <w:r w:rsidRPr="0022235E">
        <w:rPr>
          <w:rFonts w:cs="Times New Roman"/>
          <w:sz w:val="22"/>
        </w:rPr>
        <w:t>, τότε:</w:t>
      </w:r>
    </w:p>
    <w:p w:rsidR="000A6351" w:rsidRPr="0022235E" w:rsidRDefault="000A6351" w:rsidP="004B58D1">
      <w:pPr>
        <w:numPr>
          <w:ilvl w:val="0"/>
          <w:numId w:val="12"/>
        </w:numPr>
        <w:rPr>
          <w:rFonts w:cs="Times New Roman"/>
          <w:sz w:val="22"/>
        </w:rPr>
      </w:pPr>
      <w:r w:rsidRPr="0022235E">
        <w:rPr>
          <w:rFonts w:cs="Times New Roman"/>
          <w:sz w:val="22"/>
        </w:rPr>
        <w:t>Το ρήμα ενεργητικής διάθεσης μετατρέπεται σε ρήμα </w:t>
      </w:r>
      <w:r w:rsidRPr="0022235E">
        <w:rPr>
          <w:rFonts w:cs="Times New Roman"/>
          <w:b/>
          <w:bCs/>
          <w:sz w:val="22"/>
        </w:rPr>
        <w:t>παθητικής διάθεσης</w:t>
      </w:r>
      <w:r w:rsidRPr="0022235E">
        <w:rPr>
          <w:rFonts w:cs="Times New Roman"/>
          <w:sz w:val="22"/>
        </w:rPr>
        <w:t>.</w:t>
      </w:r>
    </w:p>
    <w:p w:rsidR="000A6351" w:rsidRPr="0022235E" w:rsidRDefault="000A6351" w:rsidP="004B58D1">
      <w:pPr>
        <w:numPr>
          <w:ilvl w:val="0"/>
          <w:numId w:val="12"/>
        </w:numPr>
        <w:rPr>
          <w:rFonts w:cs="Times New Roman"/>
          <w:sz w:val="22"/>
        </w:rPr>
      </w:pPr>
      <w:r w:rsidRPr="0022235E">
        <w:rPr>
          <w:rFonts w:cs="Times New Roman"/>
          <w:sz w:val="22"/>
        </w:rPr>
        <w:t>Η αιτιατική που είναι </w:t>
      </w:r>
      <w:r w:rsidRPr="0022235E">
        <w:rPr>
          <w:rFonts w:cs="Times New Roman"/>
          <w:b/>
          <w:bCs/>
          <w:sz w:val="22"/>
        </w:rPr>
        <w:t>αντικείμενο</w:t>
      </w:r>
      <w:r w:rsidRPr="0022235E">
        <w:rPr>
          <w:rFonts w:cs="Times New Roman"/>
          <w:sz w:val="22"/>
        </w:rPr>
        <w:t> του ενεργητικού ρήματος γίνεται </w:t>
      </w:r>
      <w:r w:rsidRPr="0022235E">
        <w:rPr>
          <w:rFonts w:cs="Times New Roman"/>
          <w:b/>
          <w:bCs/>
          <w:sz w:val="22"/>
        </w:rPr>
        <w:t>υποκείμενο</w:t>
      </w:r>
      <w:r w:rsidRPr="0022235E">
        <w:rPr>
          <w:rFonts w:cs="Times New Roman"/>
          <w:sz w:val="22"/>
        </w:rPr>
        <w:t> του παθητικού ρήματος.</w:t>
      </w:r>
    </w:p>
    <w:p w:rsidR="000A6351" w:rsidRPr="0022235E" w:rsidRDefault="000A6351" w:rsidP="004B58D1">
      <w:pPr>
        <w:numPr>
          <w:ilvl w:val="0"/>
          <w:numId w:val="12"/>
        </w:numPr>
        <w:rPr>
          <w:rFonts w:cs="Times New Roman"/>
          <w:sz w:val="22"/>
        </w:rPr>
      </w:pPr>
      <w:r w:rsidRPr="0022235E">
        <w:rPr>
          <w:rFonts w:cs="Times New Roman"/>
          <w:sz w:val="22"/>
        </w:rPr>
        <w:t>Η αιτιατική που είναι </w:t>
      </w:r>
      <w:r w:rsidRPr="0022235E">
        <w:rPr>
          <w:rFonts w:cs="Times New Roman"/>
          <w:b/>
          <w:bCs/>
          <w:sz w:val="22"/>
        </w:rPr>
        <w:t>κατηγορούμενο</w:t>
      </w:r>
      <w:r w:rsidRPr="0022235E">
        <w:rPr>
          <w:rFonts w:cs="Times New Roman"/>
          <w:sz w:val="22"/>
        </w:rPr>
        <w:t> </w:t>
      </w:r>
      <w:r w:rsidRPr="0022235E">
        <w:rPr>
          <w:rFonts w:cs="Times New Roman"/>
          <w:b/>
          <w:bCs/>
          <w:sz w:val="22"/>
        </w:rPr>
        <w:t>του αντικειμένου</w:t>
      </w:r>
      <w:r w:rsidRPr="0022235E">
        <w:rPr>
          <w:rFonts w:cs="Times New Roman"/>
          <w:sz w:val="22"/>
        </w:rPr>
        <w:t> του ενεργητικού ρήματος μετατρέπεται σε πτώση ονομαστική και γίνεται </w:t>
      </w:r>
      <w:r w:rsidRPr="0022235E">
        <w:rPr>
          <w:rFonts w:cs="Times New Roman"/>
          <w:b/>
          <w:bCs/>
          <w:sz w:val="22"/>
        </w:rPr>
        <w:t>κατηγορούμενο</w:t>
      </w:r>
      <w:r w:rsidRPr="0022235E">
        <w:rPr>
          <w:rFonts w:cs="Times New Roman"/>
          <w:sz w:val="22"/>
        </w:rPr>
        <w:t> </w:t>
      </w:r>
      <w:r w:rsidRPr="0022235E">
        <w:rPr>
          <w:rFonts w:cs="Times New Roman"/>
          <w:b/>
          <w:bCs/>
          <w:sz w:val="22"/>
        </w:rPr>
        <w:t>του υποκειμένου</w:t>
      </w:r>
      <w:r w:rsidRPr="0022235E">
        <w:rPr>
          <w:rFonts w:cs="Times New Roman"/>
          <w:sz w:val="22"/>
        </w:rPr>
        <w:t> του παθητικού ρήματος.</w:t>
      </w:r>
    </w:p>
    <w:p w:rsidR="000A6351" w:rsidRPr="0022235E" w:rsidRDefault="000A6351" w:rsidP="004B58D1">
      <w:pPr>
        <w:numPr>
          <w:ilvl w:val="0"/>
          <w:numId w:val="12"/>
        </w:numPr>
        <w:rPr>
          <w:rFonts w:cs="Times New Roman"/>
          <w:sz w:val="22"/>
        </w:rPr>
      </w:pPr>
      <w:r w:rsidRPr="0022235E">
        <w:rPr>
          <w:rFonts w:cs="Times New Roman"/>
          <w:sz w:val="22"/>
        </w:rPr>
        <w:t>Το </w:t>
      </w:r>
      <w:r w:rsidRPr="0022235E">
        <w:rPr>
          <w:rFonts w:cs="Times New Roman"/>
          <w:b/>
          <w:bCs/>
          <w:sz w:val="22"/>
        </w:rPr>
        <w:t>υποκείμενο</w:t>
      </w:r>
      <w:r w:rsidRPr="0022235E">
        <w:rPr>
          <w:rFonts w:cs="Times New Roman"/>
          <w:sz w:val="22"/>
        </w:rPr>
        <w:t> του ενεργητικού ρήματος </w:t>
      </w:r>
      <w:r w:rsidRPr="0022235E">
        <w:rPr>
          <w:rFonts w:cs="Times New Roman"/>
          <w:b/>
          <w:bCs/>
          <w:sz w:val="22"/>
        </w:rPr>
        <w:t>μετατρέπεται σε ποιητικό αίτιο</w:t>
      </w:r>
      <w:r w:rsidRPr="0022235E">
        <w:rPr>
          <w:rFonts w:cs="Times New Roman"/>
          <w:sz w:val="22"/>
        </w:rPr>
        <w:t> του παθητικού ρήματος.</w:t>
      </w:r>
    </w:p>
    <w:p w:rsidR="000A6351" w:rsidRPr="0022235E" w:rsidRDefault="000A6351" w:rsidP="000A6351">
      <w:pPr>
        <w:rPr>
          <w:rFonts w:cs="Times New Roman"/>
          <w:sz w:val="22"/>
        </w:rPr>
      </w:pPr>
      <w:r w:rsidRPr="0022235E">
        <w:rPr>
          <w:rFonts w:cs="Times New Roman"/>
          <w:sz w:val="22"/>
        </w:rPr>
        <w:t>Π.χ. «Ο καθηγητής χαρακτήρισε </w:t>
      </w:r>
      <w:r w:rsidRPr="0022235E">
        <w:rPr>
          <w:rFonts w:cs="Times New Roman"/>
          <w:sz w:val="22"/>
          <w:u w:val="single"/>
        </w:rPr>
        <w:t>την Άννα</w:t>
      </w:r>
      <w:r w:rsidRPr="0022235E">
        <w:rPr>
          <w:rFonts w:cs="Times New Roman"/>
          <w:sz w:val="22"/>
        </w:rPr>
        <w:t> </w:t>
      </w:r>
      <w:r w:rsidRPr="0022235E">
        <w:rPr>
          <w:rFonts w:cs="Times New Roman"/>
          <w:sz w:val="22"/>
          <w:u w:val="single"/>
        </w:rPr>
        <w:t>αδιάφορη</w:t>
      </w:r>
      <w:r w:rsidRPr="0022235E">
        <w:rPr>
          <w:rFonts w:cs="Times New Roman"/>
          <w:sz w:val="22"/>
        </w:rPr>
        <w:t>.» (ενεργητική)</w:t>
      </w:r>
    </w:p>
    <w:p w:rsidR="000A6351" w:rsidRPr="0022235E" w:rsidRDefault="000A6351" w:rsidP="000A6351">
      <w:pPr>
        <w:rPr>
          <w:rFonts w:cs="Times New Roman"/>
          <w:sz w:val="22"/>
        </w:rPr>
      </w:pPr>
      <w:r w:rsidRPr="0022235E">
        <w:rPr>
          <w:rFonts w:cs="Times New Roman"/>
          <w:sz w:val="22"/>
        </w:rPr>
        <w:t>«Η Άννα χαρακτηρίστηκε αδιάφορη από τον καθηγητή.»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4) Αν το ενεργητικό μεταβατικό ρήμα </w:t>
      </w:r>
      <w:r w:rsidRPr="0022235E">
        <w:rPr>
          <w:rFonts w:cs="Times New Roman"/>
          <w:b/>
          <w:bCs/>
          <w:sz w:val="22"/>
        </w:rPr>
        <w:t>λήγει σε –</w:t>
      </w:r>
      <w:proofErr w:type="spellStart"/>
      <w:r w:rsidRPr="0022235E">
        <w:rPr>
          <w:rFonts w:cs="Times New Roman"/>
          <w:b/>
          <w:bCs/>
          <w:sz w:val="22"/>
        </w:rPr>
        <w:t>μαι</w:t>
      </w:r>
      <w:proofErr w:type="spellEnd"/>
      <w:r w:rsidRPr="0022235E">
        <w:rPr>
          <w:rFonts w:cs="Times New Roman"/>
          <w:b/>
          <w:bCs/>
          <w:sz w:val="22"/>
        </w:rPr>
        <w:t>,</w:t>
      </w:r>
      <w:r w:rsidRPr="0022235E">
        <w:rPr>
          <w:rFonts w:cs="Times New Roman"/>
          <w:sz w:val="22"/>
        </w:rPr>
        <w:t> τότε δεν μπορεί να χρησιμοποιηθεί το ίδιο και ως ρήμα παθητικής διάθεσης και αν σχηματίζει παθητική διάθεση τη σχηματίζει περιφραστικά με το ένα μέρος να προέρχεται από το θέμα του.</w:t>
      </w:r>
    </w:p>
    <w:p w:rsidR="000A6351" w:rsidRPr="0022235E" w:rsidRDefault="000A6351" w:rsidP="000A6351">
      <w:pPr>
        <w:rPr>
          <w:rFonts w:cs="Times New Roman"/>
          <w:sz w:val="22"/>
        </w:rPr>
      </w:pPr>
      <w:r w:rsidRPr="0022235E">
        <w:rPr>
          <w:rFonts w:cs="Times New Roman"/>
          <w:sz w:val="22"/>
        </w:rPr>
        <w:t>Π.χ. «Οι ισχυροί </w:t>
      </w:r>
      <w:r w:rsidRPr="0022235E">
        <w:rPr>
          <w:rFonts w:cs="Times New Roman"/>
          <w:sz w:val="22"/>
          <w:u w:val="single"/>
        </w:rPr>
        <w:t>εκμεταλλεύονται</w:t>
      </w:r>
      <w:r w:rsidRPr="0022235E">
        <w:rPr>
          <w:rFonts w:cs="Times New Roman"/>
          <w:sz w:val="22"/>
        </w:rPr>
        <w:t> τους αδύνατους.» (ενεργητική)</w:t>
      </w:r>
    </w:p>
    <w:p w:rsidR="000A6351" w:rsidRPr="0022235E" w:rsidRDefault="000A6351" w:rsidP="000A6351">
      <w:pPr>
        <w:rPr>
          <w:rFonts w:cs="Times New Roman"/>
          <w:sz w:val="22"/>
        </w:rPr>
      </w:pPr>
      <w:r w:rsidRPr="0022235E">
        <w:rPr>
          <w:rFonts w:cs="Times New Roman"/>
          <w:sz w:val="22"/>
        </w:rPr>
        <w:t>«Οι αδύνατοι γίνονται αντικείμενο εκμετάλλευσης από τους ισχυρούς.»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Παραδείγματα τέτοιων ρημάτων:</w:t>
      </w:r>
    </w:p>
    <w:tbl>
      <w:tblPr>
        <w:tblpPr w:leftFromText="180" w:rightFromText="180" w:vertAnchor="text" w:horzAnchor="page" w:tblpX="1273" w:tblpY="154"/>
        <w:tblW w:w="8501" w:type="dxa"/>
        <w:tblCellMar>
          <w:left w:w="0" w:type="dxa"/>
          <w:right w:w="0" w:type="dxa"/>
        </w:tblCellMar>
        <w:tblLook w:val="04A0" w:firstRow="1" w:lastRow="0" w:firstColumn="1" w:lastColumn="0" w:noHBand="0" w:noVBand="1"/>
      </w:tblPr>
      <w:tblGrid>
        <w:gridCol w:w="4350"/>
        <w:gridCol w:w="4151"/>
      </w:tblGrid>
      <w:tr w:rsidR="000A6351" w:rsidRPr="0022235E" w:rsidTr="0022235E">
        <w:trPr>
          <w:trHeight w:val="425"/>
        </w:trPr>
        <w:tc>
          <w:tcPr>
            <w:tcW w:w="435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Ενεργητική διάθεση</w:t>
            </w:r>
          </w:p>
        </w:tc>
        <w:tc>
          <w:tcPr>
            <w:tcW w:w="415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Παθητική διάθεση</w:t>
            </w:r>
          </w:p>
        </w:tc>
      </w:tr>
      <w:tr w:rsidR="000A6351" w:rsidRPr="0022235E" w:rsidTr="0022235E">
        <w:trPr>
          <w:trHeight w:val="436"/>
        </w:trPr>
        <w:tc>
          <w:tcPr>
            <w:tcW w:w="435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13"/>
              </w:numPr>
              <w:rPr>
                <w:rFonts w:cs="Times New Roman"/>
                <w:sz w:val="22"/>
              </w:rPr>
            </w:pPr>
            <w:r w:rsidRPr="0022235E">
              <w:rPr>
                <w:rFonts w:cs="Times New Roman"/>
                <w:sz w:val="22"/>
              </w:rPr>
              <w:t>εκμεταλλεύομαι κάτι</w:t>
            </w:r>
          </w:p>
        </w:tc>
        <w:tc>
          <w:tcPr>
            <w:tcW w:w="415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14"/>
              </w:numPr>
              <w:rPr>
                <w:rFonts w:cs="Times New Roman"/>
                <w:sz w:val="22"/>
              </w:rPr>
            </w:pPr>
            <w:r w:rsidRPr="0022235E">
              <w:rPr>
                <w:rFonts w:cs="Times New Roman"/>
                <w:sz w:val="22"/>
              </w:rPr>
              <w:t>κάτι γίνεται αντικείμενο εκμετάλλευσης</w:t>
            </w:r>
          </w:p>
        </w:tc>
      </w:tr>
      <w:tr w:rsidR="000A6351" w:rsidRPr="0022235E" w:rsidTr="0022235E">
        <w:trPr>
          <w:trHeight w:val="425"/>
        </w:trPr>
        <w:tc>
          <w:tcPr>
            <w:tcW w:w="435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15"/>
              </w:numPr>
              <w:rPr>
                <w:rFonts w:cs="Times New Roman"/>
                <w:sz w:val="22"/>
              </w:rPr>
            </w:pPr>
            <w:r w:rsidRPr="0022235E">
              <w:rPr>
                <w:rFonts w:cs="Times New Roman"/>
                <w:sz w:val="22"/>
              </w:rPr>
              <w:t>αντιλαμβάνομαι κάτι</w:t>
            </w:r>
          </w:p>
        </w:tc>
        <w:tc>
          <w:tcPr>
            <w:tcW w:w="415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16"/>
              </w:numPr>
              <w:rPr>
                <w:rFonts w:cs="Times New Roman"/>
                <w:sz w:val="22"/>
              </w:rPr>
            </w:pPr>
            <w:r w:rsidRPr="0022235E">
              <w:rPr>
                <w:rFonts w:cs="Times New Roman"/>
                <w:sz w:val="22"/>
              </w:rPr>
              <w:t>κάτι γίνεται αντιληπτό</w:t>
            </w:r>
          </w:p>
        </w:tc>
      </w:tr>
      <w:tr w:rsidR="000A6351" w:rsidRPr="0022235E" w:rsidTr="0022235E">
        <w:trPr>
          <w:trHeight w:val="436"/>
        </w:trPr>
        <w:tc>
          <w:tcPr>
            <w:tcW w:w="435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17"/>
              </w:numPr>
              <w:rPr>
                <w:rFonts w:cs="Times New Roman"/>
                <w:sz w:val="22"/>
              </w:rPr>
            </w:pPr>
            <w:r w:rsidRPr="0022235E">
              <w:rPr>
                <w:rFonts w:cs="Times New Roman"/>
                <w:sz w:val="22"/>
              </w:rPr>
              <w:t>ανέχομαι κάτι</w:t>
            </w:r>
          </w:p>
        </w:tc>
        <w:tc>
          <w:tcPr>
            <w:tcW w:w="415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18"/>
              </w:numPr>
              <w:rPr>
                <w:rFonts w:cs="Times New Roman"/>
                <w:sz w:val="22"/>
              </w:rPr>
            </w:pPr>
            <w:r w:rsidRPr="0022235E">
              <w:rPr>
                <w:rFonts w:cs="Times New Roman"/>
                <w:sz w:val="22"/>
              </w:rPr>
              <w:t>κάτι γίνεται ανεκτό</w:t>
            </w:r>
          </w:p>
        </w:tc>
      </w:tr>
      <w:tr w:rsidR="000A6351" w:rsidRPr="0022235E" w:rsidTr="0022235E">
        <w:trPr>
          <w:trHeight w:val="425"/>
        </w:trPr>
        <w:tc>
          <w:tcPr>
            <w:tcW w:w="435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19"/>
              </w:numPr>
              <w:rPr>
                <w:rFonts w:cs="Times New Roman"/>
                <w:sz w:val="22"/>
              </w:rPr>
            </w:pPr>
            <w:r w:rsidRPr="0022235E">
              <w:rPr>
                <w:rFonts w:cs="Times New Roman"/>
                <w:sz w:val="22"/>
              </w:rPr>
              <w:t>δέχομαι κάτι</w:t>
            </w:r>
          </w:p>
        </w:tc>
        <w:tc>
          <w:tcPr>
            <w:tcW w:w="415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20"/>
              </w:numPr>
              <w:rPr>
                <w:rFonts w:cs="Times New Roman"/>
                <w:sz w:val="22"/>
              </w:rPr>
            </w:pPr>
            <w:r w:rsidRPr="0022235E">
              <w:rPr>
                <w:rFonts w:cs="Times New Roman"/>
                <w:sz w:val="22"/>
              </w:rPr>
              <w:t>κάτι γίνεται δεκτό</w:t>
            </w:r>
          </w:p>
        </w:tc>
      </w:tr>
      <w:tr w:rsidR="000A6351" w:rsidRPr="0022235E" w:rsidTr="0022235E">
        <w:trPr>
          <w:trHeight w:val="436"/>
        </w:trPr>
        <w:tc>
          <w:tcPr>
            <w:tcW w:w="435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21"/>
              </w:numPr>
              <w:rPr>
                <w:rFonts w:cs="Times New Roman"/>
                <w:sz w:val="22"/>
              </w:rPr>
            </w:pPr>
            <w:r w:rsidRPr="0022235E">
              <w:rPr>
                <w:rFonts w:cs="Times New Roman"/>
                <w:sz w:val="22"/>
              </w:rPr>
              <w:t>περιποιούμαι κάποιον</w:t>
            </w:r>
          </w:p>
        </w:tc>
        <w:tc>
          <w:tcPr>
            <w:tcW w:w="415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22"/>
              </w:numPr>
              <w:rPr>
                <w:rFonts w:cs="Times New Roman"/>
                <w:sz w:val="22"/>
              </w:rPr>
            </w:pPr>
            <w:r w:rsidRPr="0022235E">
              <w:rPr>
                <w:rFonts w:cs="Times New Roman"/>
                <w:sz w:val="22"/>
              </w:rPr>
              <w:t>κάποιος δέχεται (τις) περιποιήσεις</w:t>
            </w:r>
          </w:p>
        </w:tc>
      </w:tr>
      <w:tr w:rsidR="000A6351" w:rsidRPr="0022235E" w:rsidTr="0022235E">
        <w:trPr>
          <w:trHeight w:val="425"/>
        </w:trPr>
        <w:tc>
          <w:tcPr>
            <w:tcW w:w="435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23"/>
              </w:numPr>
              <w:rPr>
                <w:rFonts w:cs="Times New Roman"/>
                <w:sz w:val="22"/>
              </w:rPr>
            </w:pPr>
            <w:r w:rsidRPr="0022235E">
              <w:rPr>
                <w:rFonts w:cs="Times New Roman"/>
                <w:sz w:val="22"/>
              </w:rPr>
              <w:t>υπόσχομαι να ή ότι…</w:t>
            </w:r>
          </w:p>
        </w:tc>
        <w:tc>
          <w:tcPr>
            <w:tcW w:w="415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4B58D1">
            <w:pPr>
              <w:numPr>
                <w:ilvl w:val="0"/>
                <w:numId w:val="24"/>
              </w:numPr>
              <w:rPr>
                <w:rFonts w:cs="Times New Roman"/>
                <w:sz w:val="22"/>
              </w:rPr>
            </w:pPr>
            <w:r w:rsidRPr="0022235E">
              <w:rPr>
                <w:rFonts w:cs="Times New Roman"/>
                <w:sz w:val="22"/>
              </w:rPr>
              <w:t>δίνεται (η) υπόσχεση να ή ότι…</w:t>
            </w:r>
          </w:p>
        </w:tc>
      </w:tr>
    </w:tbl>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5) Άλλες περιπτώσεις:</w:t>
      </w:r>
    </w:p>
    <w:p w:rsidR="000A6351" w:rsidRPr="0022235E" w:rsidRDefault="000A6351" w:rsidP="004B58D1">
      <w:pPr>
        <w:numPr>
          <w:ilvl w:val="0"/>
          <w:numId w:val="25"/>
        </w:numPr>
        <w:rPr>
          <w:rFonts w:cs="Times New Roman"/>
          <w:sz w:val="22"/>
        </w:rPr>
      </w:pPr>
      <w:r w:rsidRPr="0022235E">
        <w:rPr>
          <w:rFonts w:cs="Times New Roman"/>
          <w:sz w:val="22"/>
        </w:rPr>
        <w:t>Ορισμένα από τα ρήματα που δηλώνουν </w:t>
      </w:r>
      <w:r w:rsidRPr="0022235E">
        <w:rPr>
          <w:rFonts w:cs="Times New Roman"/>
          <w:i/>
          <w:iCs/>
          <w:sz w:val="22"/>
        </w:rPr>
        <w:t>συναίσθημα ή γνώση </w:t>
      </w:r>
      <w:r w:rsidRPr="0022235E">
        <w:rPr>
          <w:rFonts w:cs="Times New Roman"/>
          <w:sz w:val="22"/>
        </w:rPr>
        <w:t>συμπληρώνονται στην ενεργητική σύνταξη-διάθεση από αντικείμενο που δηλώνει αυτόν που βιώνει την ενέργεια και στην παθητική σύνταξη-διάθεση προβάλλουν τον βιώνοντα ως υποκείμενο. Το δε υποκείμενο της ενεργητικής σύνταξης στην παθητική </w:t>
      </w:r>
      <w:r w:rsidRPr="0022235E">
        <w:rPr>
          <w:rFonts w:cs="Times New Roman"/>
          <w:b/>
          <w:bCs/>
          <w:sz w:val="22"/>
        </w:rPr>
        <w:t>δεν δηλώνεται με ποιητικό αίτιο</w:t>
      </w:r>
      <w:r w:rsidRPr="0022235E">
        <w:rPr>
          <w:rFonts w:cs="Times New Roman"/>
          <w:sz w:val="22"/>
        </w:rPr>
        <w:t>, αλλά με ένα συμπλήρωμα</w:t>
      </w:r>
      <w:r w:rsidRPr="0022235E">
        <w:rPr>
          <w:rFonts w:cs="Times New Roman"/>
          <w:b/>
          <w:bCs/>
          <w:sz w:val="22"/>
        </w:rPr>
        <w:t> με την πρόθεση </w:t>
      </w:r>
      <w:r w:rsidRPr="0022235E">
        <w:rPr>
          <w:rFonts w:cs="Times New Roman"/>
          <w:b/>
          <w:bCs/>
          <w:i/>
          <w:iCs/>
          <w:sz w:val="22"/>
        </w:rPr>
        <w:t>με ή για</w:t>
      </w:r>
      <w:r w:rsidRPr="0022235E">
        <w:rPr>
          <w:rFonts w:cs="Times New Roman"/>
          <w:sz w:val="22"/>
        </w:rPr>
        <w:t>.</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Π.χ. «Αυτό δεν </w:t>
      </w:r>
      <w:r w:rsidRPr="0022235E">
        <w:rPr>
          <w:rFonts w:cs="Times New Roman"/>
          <w:sz w:val="22"/>
          <w:u w:val="single"/>
        </w:rPr>
        <w:t>σε</w:t>
      </w:r>
      <w:r w:rsidRPr="0022235E">
        <w:rPr>
          <w:rFonts w:cs="Times New Roman"/>
          <w:sz w:val="22"/>
        </w:rPr>
        <w:t> ικανοποιεί!» (ενεργητική)</w:t>
      </w:r>
    </w:p>
    <w:p w:rsidR="000A6351" w:rsidRPr="0022235E" w:rsidRDefault="000A6351" w:rsidP="000A6351">
      <w:pPr>
        <w:rPr>
          <w:rFonts w:cs="Times New Roman"/>
          <w:sz w:val="22"/>
        </w:rPr>
      </w:pPr>
      <w:r w:rsidRPr="0022235E">
        <w:rPr>
          <w:rFonts w:cs="Times New Roman"/>
          <w:sz w:val="22"/>
        </w:rPr>
        <w:t>«Δεν ικανοποιείσαι </w:t>
      </w:r>
      <w:r w:rsidRPr="0022235E">
        <w:rPr>
          <w:rFonts w:cs="Times New Roman"/>
          <w:sz w:val="22"/>
          <w:u w:val="single"/>
        </w:rPr>
        <w:t>με αυτό</w:t>
      </w:r>
      <w:r w:rsidRPr="0022235E">
        <w:rPr>
          <w:rFonts w:cs="Times New Roman"/>
          <w:sz w:val="22"/>
        </w:rPr>
        <w:t>!»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«Η πολιτική ενδιαφέρει ελάχιστα τους νέους» (ενεργητική)</w:t>
      </w:r>
    </w:p>
    <w:p w:rsidR="000A6351" w:rsidRPr="0022235E" w:rsidRDefault="000A6351" w:rsidP="000A6351">
      <w:pPr>
        <w:rPr>
          <w:rFonts w:cs="Times New Roman"/>
          <w:sz w:val="22"/>
        </w:rPr>
      </w:pPr>
      <w:r w:rsidRPr="0022235E">
        <w:rPr>
          <w:rFonts w:cs="Times New Roman"/>
          <w:sz w:val="22"/>
        </w:rPr>
        <w:t>«Οι νέοι ενδιαφέρονται ελάχιστα </w:t>
      </w:r>
      <w:r w:rsidRPr="0022235E">
        <w:rPr>
          <w:rFonts w:cs="Times New Roman"/>
          <w:sz w:val="22"/>
          <w:u w:val="single"/>
        </w:rPr>
        <w:t>για την πολιτική</w:t>
      </w:r>
      <w:r w:rsidRPr="0022235E">
        <w:rPr>
          <w:rFonts w:cs="Times New Roman"/>
          <w:sz w:val="22"/>
        </w:rPr>
        <w:t>»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Στην κατηγορία αυτών των ρημάτων εντάσσονται και αυτά που στην παθητική σύνταξη είναι δυνατή η χρήση διαφορετικών συμπληρωμάτων, π.χ.:</w:t>
      </w:r>
    </w:p>
    <w:p w:rsidR="000A6351" w:rsidRPr="0022235E" w:rsidRDefault="000A6351" w:rsidP="004B58D1">
      <w:pPr>
        <w:numPr>
          <w:ilvl w:val="0"/>
          <w:numId w:val="26"/>
        </w:numPr>
        <w:rPr>
          <w:rFonts w:cs="Times New Roman"/>
          <w:sz w:val="22"/>
        </w:rPr>
      </w:pPr>
      <w:r w:rsidRPr="0022235E">
        <w:rPr>
          <w:rFonts w:cs="Times New Roman"/>
          <w:b/>
          <w:bCs/>
          <w:sz w:val="22"/>
        </w:rPr>
        <w:t>Κάτι </w:t>
      </w:r>
      <w:r w:rsidRPr="0022235E">
        <w:rPr>
          <w:rFonts w:cs="Times New Roman"/>
          <w:sz w:val="22"/>
        </w:rPr>
        <w:t>απογοητεύει ή ενθουσιάζει ή ενοχλεί ή εντυπωσιάζει ή ικανοποιεί ή ξετρελαίνει ή παραξενεύει ή πειράζει κάποιον (ενεργητική) → κάποιος απογοητεύεται ή ενθουσιάζεται ή ενοχλείται ή εντυπωσιάζεται ή ικανοποιείται ή ξετρελαίνεται ή πειράζεται </w:t>
      </w:r>
      <w:r w:rsidRPr="0022235E">
        <w:rPr>
          <w:rFonts w:cs="Times New Roman"/>
          <w:b/>
          <w:bCs/>
          <w:sz w:val="22"/>
        </w:rPr>
        <w:t>με κάτι </w:t>
      </w:r>
      <w:r w:rsidRPr="0022235E">
        <w:rPr>
          <w:rFonts w:cs="Times New Roman"/>
          <w:sz w:val="22"/>
        </w:rPr>
        <w:t>ή </w:t>
      </w:r>
      <w:r w:rsidRPr="0022235E">
        <w:rPr>
          <w:rFonts w:cs="Times New Roman"/>
          <w:b/>
          <w:bCs/>
          <w:sz w:val="22"/>
        </w:rPr>
        <w:t>από κάτι </w:t>
      </w:r>
      <w:r w:rsidRPr="0022235E">
        <w:rPr>
          <w:rFonts w:cs="Times New Roman"/>
          <w:sz w:val="22"/>
        </w:rPr>
        <w:t>(παθητική)</w:t>
      </w:r>
    </w:p>
    <w:p w:rsidR="000A6351" w:rsidRPr="0022235E" w:rsidRDefault="000A6351" w:rsidP="004B58D1">
      <w:pPr>
        <w:numPr>
          <w:ilvl w:val="0"/>
          <w:numId w:val="26"/>
        </w:numPr>
        <w:rPr>
          <w:rFonts w:cs="Times New Roman"/>
          <w:sz w:val="22"/>
        </w:rPr>
      </w:pPr>
      <w:r w:rsidRPr="0022235E">
        <w:rPr>
          <w:rFonts w:cs="Times New Roman"/>
          <w:b/>
          <w:bCs/>
          <w:sz w:val="22"/>
        </w:rPr>
        <w:t>Κάτι </w:t>
      </w:r>
      <w:proofErr w:type="spellStart"/>
      <w:r w:rsidRPr="0022235E">
        <w:rPr>
          <w:rFonts w:cs="Times New Roman"/>
          <w:sz w:val="22"/>
        </w:rPr>
        <w:t>στεναχωρεί</w:t>
      </w:r>
      <w:proofErr w:type="spellEnd"/>
      <w:r w:rsidRPr="0022235E">
        <w:rPr>
          <w:rFonts w:cs="Times New Roman"/>
          <w:sz w:val="22"/>
        </w:rPr>
        <w:t xml:space="preserve"> κάποιον (ενεργητική) → κάποιος στεναχωριέται </w:t>
      </w:r>
      <w:r w:rsidRPr="0022235E">
        <w:rPr>
          <w:rFonts w:cs="Times New Roman"/>
          <w:b/>
          <w:bCs/>
          <w:sz w:val="22"/>
        </w:rPr>
        <w:t>με κάτι </w:t>
      </w:r>
      <w:r w:rsidRPr="0022235E">
        <w:rPr>
          <w:rFonts w:cs="Times New Roman"/>
          <w:sz w:val="22"/>
        </w:rPr>
        <w:t>ή</w:t>
      </w:r>
      <w:r w:rsidRPr="0022235E">
        <w:rPr>
          <w:rFonts w:cs="Times New Roman"/>
          <w:b/>
          <w:bCs/>
          <w:sz w:val="22"/>
        </w:rPr>
        <w:t> για κάτι</w:t>
      </w:r>
    </w:p>
    <w:p w:rsidR="000A6351" w:rsidRPr="0022235E" w:rsidRDefault="000A6351" w:rsidP="004B58D1">
      <w:pPr>
        <w:numPr>
          <w:ilvl w:val="0"/>
          <w:numId w:val="26"/>
        </w:numPr>
        <w:rPr>
          <w:rFonts w:cs="Times New Roman"/>
          <w:sz w:val="22"/>
        </w:rPr>
      </w:pPr>
      <w:r w:rsidRPr="0022235E">
        <w:rPr>
          <w:rFonts w:cs="Times New Roman"/>
          <w:b/>
          <w:bCs/>
          <w:sz w:val="22"/>
        </w:rPr>
        <w:t>Κάτι </w:t>
      </w:r>
      <w:r w:rsidRPr="0022235E">
        <w:rPr>
          <w:rFonts w:cs="Times New Roman"/>
          <w:sz w:val="22"/>
        </w:rPr>
        <w:t>λυπεί κάποιον (ενεργητική) → κάποιος λυπάται</w:t>
      </w:r>
      <w:r w:rsidRPr="0022235E">
        <w:rPr>
          <w:rFonts w:cs="Times New Roman"/>
          <w:b/>
          <w:bCs/>
          <w:sz w:val="22"/>
        </w:rPr>
        <w:t> για κάτι </w:t>
      </w:r>
      <w:r w:rsidRPr="0022235E">
        <w:rPr>
          <w:rFonts w:cs="Times New Roman"/>
          <w:sz w:val="22"/>
        </w:rPr>
        <w:t>ή </w:t>
      </w:r>
      <w:r w:rsidRPr="0022235E">
        <w:rPr>
          <w:rFonts w:cs="Times New Roman"/>
          <w:b/>
          <w:bCs/>
          <w:sz w:val="22"/>
        </w:rPr>
        <w:t>εξαιτίας κάποιου</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27"/>
        </w:numPr>
        <w:rPr>
          <w:rFonts w:cs="Times New Roman"/>
          <w:sz w:val="22"/>
        </w:rPr>
      </w:pPr>
      <w:r w:rsidRPr="0022235E">
        <w:rPr>
          <w:rFonts w:cs="Times New Roman"/>
          <w:sz w:val="22"/>
        </w:rPr>
        <w:t>Σε ορισμένα ρήματα (π.χ. ενσωματώνει, περιέχει, περιλαμβάνει) το υποκείμενο ενεργητικής διάθεσης αντιστοιχεί στην παθητική διάθεση με συμπλήρωμα </w:t>
      </w:r>
      <w:r w:rsidRPr="0022235E">
        <w:rPr>
          <w:rFonts w:cs="Times New Roman"/>
          <w:b/>
          <w:bCs/>
          <w:sz w:val="22"/>
        </w:rPr>
        <w:t>του τόπου</w:t>
      </w:r>
      <w:r w:rsidRPr="0022235E">
        <w:rPr>
          <w:rFonts w:cs="Times New Roman"/>
          <w:sz w:val="22"/>
        </w:rPr>
        <w:t>.</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Π.χ. «Η τιμή περιλαμβάνει και τα έξοδα μετακίνησης» (ενεργητική)</w:t>
      </w:r>
    </w:p>
    <w:p w:rsidR="000A6351" w:rsidRPr="0022235E" w:rsidRDefault="000A6351" w:rsidP="000A6351">
      <w:pPr>
        <w:rPr>
          <w:rFonts w:cs="Times New Roman"/>
          <w:sz w:val="22"/>
        </w:rPr>
      </w:pPr>
      <w:r w:rsidRPr="0022235E">
        <w:rPr>
          <w:rFonts w:cs="Times New Roman"/>
          <w:sz w:val="22"/>
        </w:rPr>
        <w:t>«Τα έξοδα μετακίνησης περιλαμβάνονται </w:t>
      </w:r>
      <w:r w:rsidRPr="0022235E">
        <w:rPr>
          <w:rFonts w:cs="Times New Roman"/>
          <w:sz w:val="22"/>
          <w:u w:val="single"/>
        </w:rPr>
        <w:t>στην τιμή</w:t>
      </w:r>
      <w:r w:rsidRPr="0022235E">
        <w:rPr>
          <w:rFonts w:cs="Times New Roman"/>
          <w:sz w:val="22"/>
        </w:rPr>
        <w:t>»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28"/>
        </w:numPr>
        <w:rPr>
          <w:rFonts w:cs="Times New Roman"/>
          <w:sz w:val="22"/>
        </w:rPr>
      </w:pPr>
      <w:r w:rsidRPr="0022235E">
        <w:rPr>
          <w:rFonts w:cs="Times New Roman"/>
          <w:sz w:val="22"/>
        </w:rPr>
        <w:t>Τέλος, το υποκείμενο της ενεργητικής σύνταξης-διάθεσης μπορεί στην παθητική να αποδοθεί και με γενική προσδιοριστική.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Π.χ. «Ο άνθρωπος δε θα χάσει την πίστη του, αν αγωνίζεται για υψηλά ιδανικά» (ενεργητική)</w:t>
      </w:r>
    </w:p>
    <w:p w:rsidR="000A6351" w:rsidRPr="0022235E" w:rsidRDefault="000A6351" w:rsidP="000A6351">
      <w:pPr>
        <w:rPr>
          <w:rFonts w:cs="Times New Roman"/>
          <w:sz w:val="22"/>
        </w:rPr>
      </w:pPr>
      <w:r w:rsidRPr="0022235E">
        <w:rPr>
          <w:rFonts w:cs="Times New Roman"/>
          <w:sz w:val="22"/>
        </w:rPr>
        <w:t>«Η πίστη </w:t>
      </w:r>
      <w:r w:rsidRPr="0022235E">
        <w:rPr>
          <w:rFonts w:cs="Times New Roman"/>
          <w:sz w:val="22"/>
          <w:u w:val="single"/>
        </w:rPr>
        <w:t>του ανθρώπου</w:t>
      </w:r>
      <w:r w:rsidRPr="0022235E">
        <w:rPr>
          <w:rFonts w:cs="Times New Roman"/>
          <w:sz w:val="22"/>
        </w:rPr>
        <w:t> δε θα χαθεί, αν αγωνίζεται για υψηλά ιδανικά» (παθητική)</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u w:val="single"/>
        </w:rPr>
        <w:t>Λειτουργίες του λόγου  (επιλογή) </w:t>
      </w:r>
    </w:p>
    <w:tbl>
      <w:tblPr>
        <w:tblW w:w="9382" w:type="dxa"/>
        <w:tblInd w:w="-8" w:type="dxa"/>
        <w:tblCellMar>
          <w:left w:w="0" w:type="dxa"/>
          <w:right w:w="0" w:type="dxa"/>
        </w:tblCellMar>
        <w:tblLook w:val="04A0" w:firstRow="1" w:lastRow="0" w:firstColumn="1" w:lastColumn="0" w:noHBand="0" w:noVBand="1"/>
      </w:tblPr>
      <w:tblGrid>
        <w:gridCol w:w="4691"/>
        <w:gridCol w:w="4691"/>
      </w:tblGrid>
      <w:tr w:rsidR="000A6351" w:rsidRPr="0022235E" w:rsidTr="0022235E">
        <w:trPr>
          <w:trHeight w:val="1496"/>
        </w:trPr>
        <w:tc>
          <w:tcPr>
            <w:tcW w:w="469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Αναφορική</w:t>
            </w:r>
          </w:p>
          <w:p w:rsidR="000A6351" w:rsidRPr="0022235E" w:rsidRDefault="000A6351" w:rsidP="000A6351">
            <w:pPr>
              <w:rPr>
                <w:rFonts w:cs="Times New Roman"/>
                <w:sz w:val="22"/>
              </w:rPr>
            </w:pPr>
            <w:r w:rsidRPr="0022235E">
              <w:rPr>
                <w:rFonts w:cs="Times New Roman"/>
                <w:b/>
                <w:bCs/>
                <w:sz w:val="22"/>
              </w:rPr>
              <w:t>(κυριολεκτική, δηλωτική, πληροφοριακή</w:t>
            </w:r>
          </w:p>
        </w:tc>
        <w:tc>
          <w:tcPr>
            <w:tcW w:w="469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Αποδίδεται με ακρίβεια η πραγματική σημασία της λέξης. Σκοπός του πομπού είναι η πληροφόρηση, η γλώσσα λειτουργεί με τρόπο λογικό και το μήνυμα σχετίζεται με την κοινή αντίληψη που έχουμε για τον κόσμο.</w:t>
            </w:r>
          </w:p>
          <w:p w:rsidR="000A6351" w:rsidRPr="0022235E" w:rsidRDefault="000A6351" w:rsidP="000A6351">
            <w:pPr>
              <w:rPr>
                <w:rFonts w:cs="Times New Roman"/>
                <w:sz w:val="22"/>
              </w:rPr>
            </w:pPr>
            <w:r w:rsidRPr="0022235E">
              <w:rPr>
                <w:rFonts w:cs="Times New Roman"/>
                <w:sz w:val="22"/>
              </w:rPr>
              <w:t> </w:t>
            </w:r>
          </w:p>
        </w:tc>
      </w:tr>
      <w:tr w:rsidR="000A6351" w:rsidRPr="0022235E" w:rsidTr="0022235E">
        <w:trPr>
          <w:trHeight w:val="2000"/>
        </w:trPr>
        <w:tc>
          <w:tcPr>
            <w:tcW w:w="469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Ποιητική</w:t>
            </w:r>
          </w:p>
          <w:p w:rsidR="000A6351" w:rsidRPr="0022235E" w:rsidRDefault="000A6351" w:rsidP="000A6351">
            <w:pPr>
              <w:rPr>
                <w:rFonts w:cs="Times New Roman"/>
                <w:sz w:val="22"/>
              </w:rPr>
            </w:pPr>
            <w:r w:rsidRPr="0022235E">
              <w:rPr>
                <w:rFonts w:cs="Times New Roman"/>
                <w:b/>
                <w:bCs/>
                <w:sz w:val="22"/>
              </w:rPr>
              <w:t xml:space="preserve">(μεταφορική, </w:t>
            </w:r>
            <w:proofErr w:type="spellStart"/>
            <w:r w:rsidRPr="0022235E">
              <w:rPr>
                <w:rFonts w:cs="Times New Roman"/>
                <w:b/>
                <w:bCs/>
                <w:sz w:val="22"/>
              </w:rPr>
              <w:t>συνυποδηλωτική</w:t>
            </w:r>
            <w:proofErr w:type="spellEnd"/>
            <w:r w:rsidRPr="0022235E">
              <w:rPr>
                <w:rFonts w:cs="Times New Roman"/>
                <w:b/>
                <w:bCs/>
                <w:sz w:val="22"/>
              </w:rPr>
              <w:t>)</w:t>
            </w:r>
          </w:p>
        </w:tc>
        <w:tc>
          <w:tcPr>
            <w:tcW w:w="469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xml:space="preserve">Το μήνυμα έχει συνειρμική σημασία και συγκινησιακές αποχρώσεις. Σκοπός του πομπού είναι να προσελκύσει το δέκτη περισσότερο η μορφή του μηνύματος και </w:t>
            </w:r>
            <w:proofErr w:type="spellStart"/>
            <w:r w:rsidRPr="0022235E">
              <w:rPr>
                <w:rFonts w:cs="Times New Roman"/>
                <w:sz w:val="22"/>
              </w:rPr>
              <w:t>λιγό</w:t>
            </w:r>
            <w:proofErr w:type="spellEnd"/>
            <w:r w:rsidRPr="0022235E">
              <w:rPr>
                <w:rFonts w:cs="Times New Roman"/>
                <w:sz w:val="22"/>
              </w:rPr>
              <w:t xml:space="preserve"> η πληροφορία που φέρει.</w:t>
            </w:r>
          </w:p>
          <w:p w:rsidR="000A6351" w:rsidRPr="0022235E" w:rsidRDefault="000A6351" w:rsidP="000A6351">
            <w:pPr>
              <w:rPr>
                <w:rFonts w:cs="Times New Roman"/>
                <w:sz w:val="22"/>
              </w:rPr>
            </w:pPr>
            <w:r w:rsidRPr="0022235E">
              <w:rPr>
                <w:rFonts w:cs="Times New Roman"/>
                <w:sz w:val="22"/>
              </w:rPr>
              <w:t> </w:t>
            </w:r>
          </w:p>
        </w:tc>
      </w:tr>
      <w:tr w:rsidR="000A6351" w:rsidRPr="0022235E" w:rsidTr="0022235E">
        <w:trPr>
          <w:trHeight w:val="994"/>
        </w:trPr>
        <w:tc>
          <w:tcPr>
            <w:tcW w:w="469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Συγκινησιακή</w:t>
            </w:r>
          </w:p>
        </w:tc>
        <w:tc>
          <w:tcPr>
            <w:tcW w:w="469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xml:space="preserve">Στόχος η ανάδειξη του πομπού του μηνύματος, η μετάδοση των δικών του εμπειριών. Χαρακτηρίζεται από τη χρήση του </w:t>
            </w:r>
            <w:proofErr w:type="spellStart"/>
            <w:r w:rsidRPr="0022235E">
              <w:rPr>
                <w:rFonts w:cs="Times New Roman"/>
                <w:sz w:val="22"/>
              </w:rPr>
              <w:t>α΄προσώπου</w:t>
            </w:r>
            <w:proofErr w:type="spellEnd"/>
            <w:r w:rsidRPr="0022235E">
              <w:rPr>
                <w:rFonts w:cs="Times New Roman"/>
                <w:sz w:val="22"/>
              </w:rPr>
              <w:t>.</w:t>
            </w:r>
          </w:p>
        </w:tc>
      </w:tr>
      <w:tr w:rsidR="000A6351" w:rsidRPr="0022235E" w:rsidTr="0022235E">
        <w:trPr>
          <w:trHeight w:val="994"/>
        </w:trPr>
        <w:tc>
          <w:tcPr>
            <w:tcW w:w="469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Βουλητική</w:t>
            </w:r>
          </w:p>
        </w:tc>
        <w:tc>
          <w:tcPr>
            <w:tcW w:w="469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xml:space="preserve">Κύριο στοιχείο η πρόθεση του πομπού να μεταστρέψει τη στάση του δέκτη. Χαρακτηριστικό το </w:t>
            </w:r>
            <w:proofErr w:type="spellStart"/>
            <w:r w:rsidRPr="0022235E">
              <w:rPr>
                <w:rFonts w:cs="Times New Roman"/>
                <w:sz w:val="22"/>
              </w:rPr>
              <w:t>β΄ενικό</w:t>
            </w:r>
            <w:proofErr w:type="spellEnd"/>
            <w:r w:rsidRPr="0022235E">
              <w:rPr>
                <w:rFonts w:cs="Times New Roman"/>
                <w:sz w:val="22"/>
              </w:rPr>
              <w:t>.</w:t>
            </w:r>
          </w:p>
        </w:tc>
      </w:tr>
    </w:tbl>
    <w:p w:rsidR="000A6351" w:rsidRPr="0022235E" w:rsidRDefault="000A6351" w:rsidP="000A6351">
      <w:pPr>
        <w:rPr>
          <w:rFonts w:cs="Times New Roman"/>
          <w:sz w:val="22"/>
        </w:rPr>
      </w:pPr>
      <w:r w:rsidRPr="0022235E">
        <w:rPr>
          <w:rFonts w:cs="Times New Roman"/>
          <w:b/>
          <w:bCs/>
          <w:sz w:val="22"/>
        </w:rPr>
        <w:t>ΑΣΚΗΣΕΙΣ</w:t>
      </w:r>
    </w:p>
    <w:p w:rsidR="000A6351" w:rsidRPr="0022235E" w:rsidRDefault="000A6351" w:rsidP="000A6351">
      <w:pPr>
        <w:rPr>
          <w:rFonts w:cs="Times New Roman"/>
          <w:sz w:val="22"/>
        </w:rPr>
      </w:pPr>
      <w:r w:rsidRPr="0022235E">
        <w:rPr>
          <w:rFonts w:cs="Times New Roman"/>
          <w:b/>
          <w:bCs/>
          <w:sz w:val="22"/>
        </w:rPr>
        <w:t> </w:t>
      </w:r>
    </w:p>
    <w:p w:rsidR="000A6351" w:rsidRPr="0022235E" w:rsidRDefault="000A6351" w:rsidP="004B58D1">
      <w:pPr>
        <w:numPr>
          <w:ilvl w:val="0"/>
          <w:numId w:val="29"/>
        </w:numPr>
        <w:rPr>
          <w:rFonts w:cs="Times New Roman"/>
          <w:sz w:val="22"/>
        </w:rPr>
      </w:pPr>
      <w:r w:rsidRPr="0022235E">
        <w:rPr>
          <w:rFonts w:cs="Times New Roman"/>
          <w:b/>
          <w:bCs/>
          <w:sz w:val="22"/>
        </w:rPr>
        <w:t>Να δώσετε μέσα από το κείμενο δύο παραδείγματα συγκινησιακής χρήσης του λόγου (ΕΠΑΝΑΛΗΠΤΙΚΕΣ ΗΜΕΡΗΣΙΩΝ 2011)</w:t>
      </w:r>
    </w:p>
    <w:p w:rsidR="000A6351" w:rsidRPr="0022235E" w:rsidRDefault="000A6351" w:rsidP="000A6351">
      <w:pPr>
        <w:rPr>
          <w:rFonts w:cs="Times New Roman"/>
          <w:sz w:val="22"/>
        </w:rPr>
      </w:pPr>
      <w:r w:rsidRPr="0022235E">
        <w:rPr>
          <w:rFonts w:cs="Times New Roman"/>
          <w:i/>
          <w:iCs/>
          <w:sz w:val="22"/>
        </w:rPr>
        <w:t xml:space="preserve">Είναι έτσι φτιαγμένη η δομή του δημόσιου και ιδιωτικού μας βίου, ώστε να παγιδεύεται ο άνθρωπος μέσα στα αντικείμενο και στις απασχολήσεις. Λες και βάλαμε όλη την </w:t>
      </w:r>
      <w:proofErr w:type="spellStart"/>
      <w:r w:rsidRPr="0022235E">
        <w:rPr>
          <w:rFonts w:cs="Times New Roman"/>
          <w:i/>
          <w:iCs/>
          <w:sz w:val="22"/>
        </w:rPr>
        <w:t>τεχνη</w:t>
      </w:r>
      <w:proofErr w:type="spellEnd"/>
      <w:r w:rsidRPr="0022235E">
        <w:rPr>
          <w:rFonts w:cs="Times New Roman"/>
          <w:i/>
          <w:iCs/>
          <w:sz w:val="22"/>
        </w:rPr>
        <w:t xml:space="preserve"> και τη σοφία μας στο να συνθλίψουμε τους εαυτούς μας. Ο άδειος από ασχολίες χρόνος, που θα είναι δικός μας αποκλειστικά, είναι ή ελάχιστος ή ανύπαρκτος. Δεν έχουμε καιρό να συναντηθούμε με τον εαυτό μας, να αναδιπλωθούμε, να ταξιδέψουμε μέσα μας, να ονειροπολήσουμε ή να νοσταλγήσουμε, να αποχωρισθούμε απ’ όλους τους εξωτερικούς περισπασμούς σε μια αποκλειστική συνάντηση με τον εαυτό μας.</w:t>
      </w:r>
    </w:p>
    <w:p w:rsidR="000A6351" w:rsidRPr="0022235E" w:rsidRDefault="000A6351" w:rsidP="000A6351">
      <w:pPr>
        <w:rPr>
          <w:rFonts w:cs="Times New Roman"/>
          <w:sz w:val="22"/>
        </w:rPr>
      </w:pPr>
      <w:r w:rsidRPr="0022235E">
        <w:rPr>
          <w:rFonts w:cs="Times New Roman"/>
          <w:i/>
          <w:iCs/>
          <w:sz w:val="22"/>
        </w:rPr>
        <w:t xml:space="preserve">Έτσι ο χρόνος χάνεται ερήμην μας και ανακαλύπτουμε ξαφνικά την απουσία </w:t>
      </w:r>
      <w:proofErr w:type="spellStart"/>
      <w:r w:rsidRPr="0022235E">
        <w:rPr>
          <w:rFonts w:cs="Times New Roman"/>
          <w:i/>
          <w:iCs/>
          <w:sz w:val="22"/>
        </w:rPr>
        <w:t>τουή</w:t>
      </w:r>
      <w:proofErr w:type="spellEnd"/>
      <w:r w:rsidRPr="0022235E">
        <w:rPr>
          <w:rFonts w:cs="Times New Roman"/>
          <w:i/>
          <w:iCs/>
          <w:sz w:val="22"/>
        </w:rPr>
        <w:t xml:space="preserve"> με τις υπομνήσεις επετείων ή με τις μνήμες που αναβιώνουν απροσδόκητα ή με συμπτώματα βιολογικής καταπόνησης και </w:t>
      </w:r>
      <w:proofErr w:type="spellStart"/>
      <w:r w:rsidRPr="0022235E">
        <w:rPr>
          <w:rFonts w:cs="Times New Roman"/>
          <w:i/>
          <w:iCs/>
          <w:sz w:val="22"/>
        </w:rPr>
        <w:t>ανημπόριας</w:t>
      </w:r>
      <w:proofErr w:type="spellEnd"/>
      <w:r w:rsidRPr="0022235E">
        <w:rPr>
          <w:rFonts w:cs="Times New Roman"/>
          <w:i/>
          <w:iCs/>
          <w:sz w:val="22"/>
        </w:rPr>
        <w:t>. Και διαπιστώνουμε ξαφνικά πόσο εγκληματικά αποκοπήκαμε από πρόσωπα και πράγματα. Οι στιγμές που συνιστούν την ουσιαστική μας ζωή, με την πίκρα ή τη χαρά που περικλείουν, φεύγουν ανυποψίαστα και χάνονται ανεκπλήρωτες.       </w:t>
      </w:r>
    </w:p>
    <w:p w:rsidR="000A6351" w:rsidRPr="0022235E" w:rsidRDefault="000A6351" w:rsidP="000A6351">
      <w:pPr>
        <w:rPr>
          <w:rFonts w:cs="Times New Roman"/>
          <w:sz w:val="22"/>
        </w:rPr>
      </w:pPr>
      <w:r w:rsidRPr="0022235E">
        <w:rPr>
          <w:rFonts w:cs="Times New Roman"/>
          <w:i/>
          <w:iCs/>
          <w:sz w:val="22"/>
        </w:rPr>
        <w:t> </w:t>
      </w:r>
    </w:p>
    <w:p w:rsidR="000A6351" w:rsidRPr="0022235E" w:rsidRDefault="000A6351" w:rsidP="004B58D1">
      <w:pPr>
        <w:numPr>
          <w:ilvl w:val="0"/>
          <w:numId w:val="30"/>
        </w:numPr>
        <w:rPr>
          <w:rFonts w:cs="Times New Roman"/>
          <w:sz w:val="22"/>
        </w:rPr>
      </w:pPr>
      <w:r w:rsidRPr="0022235E">
        <w:rPr>
          <w:rFonts w:cs="Times New Roman"/>
          <w:b/>
          <w:bCs/>
          <w:i/>
          <w:iCs/>
          <w:sz w:val="22"/>
        </w:rPr>
        <w:t>Στην παράγραφο που ακολουθεί να βρείτε δύο ρήματα που χρησιμοποιούνται μεταφορικά και να τα αποδώσετε κυριολεκτικά. (ΠΑΝΕΛΛΑΔΙΚΕΣ ΕΣΠΕΡΙΝΩΝ 2010)</w:t>
      </w:r>
    </w:p>
    <w:p w:rsidR="000A6351" w:rsidRPr="0022235E" w:rsidRDefault="000A6351" w:rsidP="000A6351">
      <w:pPr>
        <w:rPr>
          <w:rFonts w:cs="Times New Roman"/>
          <w:sz w:val="22"/>
        </w:rPr>
      </w:pPr>
      <w:r w:rsidRPr="0022235E">
        <w:rPr>
          <w:rFonts w:cs="Times New Roman"/>
          <w:b/>
          <w:bCs/>
          <w:i/>
          <w:iCs/>
          <w:sz w:val="22"/>
        </w:rPr>
        <w:t> </w:t>
      </w:r>
    </w:p>
    <w:p w:rsidR="000A6351" w:rsidRPr="0022235E" w:rsidRDefault="000A6351" w:rsidP="000A6351">
      <w:pPr>
        <w:rPr>
          <w:rFonts w:cs="Times New Roman"/>
          <w:sz w:val="22"/>
        </w:rPr>
      </w:pPr>
      <w:r w:rsidRPr="0022235E">
        <w:rPr>
          <w:rFonts w:cs="Times New Roman"/>
          <w:i/>
          <w:iCs/>
          <w:sz w:val="22"/>
        </w:rPr>
        <w:t xml:space="preserve">       Το πνεύμα, αν δεν είναι μοναχικό και απάνθρωπο, και τούτο σπανιότατα συμβαίνει, για να μπορέσει να ανθοφορήσει και να καρποφορήσει χρειάζεται την </w:t>
      </w:r>
      <w:proofErr w:type="spellStart"/>
      <w:r w:rsidRPr="0022235E">
        <w:rPr>
          <w:rFonts w:cs="Times New Roman"/>
          <w:i/>
          <w:iCs/>
          <w:sz w:val="22"/>
        </w:rPr>
        <w:t>περιρρέουσα</w:t>
      </w:r>
      <w:proofErr w:type="spellEnd"/>
      <w:r w:rsidRPr="0022235E">
        <w:rPr>
          <w:rFonts w:cs="Times New Roman"/>
          <w:i/>
          <w:iCs/>
          <w:sz w:val="22"/>
        </w:rPr>
        <w:t xml:space="preserve"> </w:t>
      </w:r>
      <w:proofErr w:type="spellStart"/>
      <w:r w:rsidRPr="0022235E">
        <w:rPr>
          <w:rFonts w:cs="Times New Roman"/>
          <w:i/>
          <w:iCs/>
          <w:sz w:val="22"/>
        </w:rPr>
        <w:t>ατμόσσφαιρά</w:t>
      </w:r>
      <w:proofErr w:type="spellEnd"/>
      <w:r w:rsidRPr="0022235E">
        <w:rPr>
          <w:rFonts w:cs="Times New Roman"/>
          <w:i/>
          <w:iCs/>
          <w:sz w:val="22"/>
        </w:rPr>
        <w:t xml:space="preserve"> του, την </w:t>
      </w:r>
      <w:proofErr w:type="spellStart"/>
      <w:r w:rsidRPr="0022235E">
        <w:rPr>
          <w:rFonts w:cs="Times New Roman"/>
          <w:i/>
          <w:iCs/>
          <w:sz w:val="22"/>
        </w:rPr>
        <w:t>ενθάρρυνηση</w:t>
      </w:r>
      <w:proofErr w:type="spellEnd"/>
      <w:r w:rsidRPr="0022235E">
        <w:rPr>
          <w:rFonts w:cs="Times New Roman"/>
          <w:i/>
          <w:iCs/>
          <w:sz w:val="22"/>
        </w:rPr>
        <w:t xml:space="preserve"> και τη θαλπωρή. Μια συνομιλία, ανάμεσα σε ανθρώπους που έχουν κάτι να πουν και που κατέχουν τον τρόπο να το πού, δεν είναι μόνο μια μεγάλη αισθητική χαρά, είναι και μια </w:t>
      </w:r>
      <w:proofErr w:type="spellStart"/>
      <w:r w:rsidRPr="0022235E">
        <w:rPr>
          <w:rFonts w:cs="Times New Roman"/>
          <w:i/>
          <w:iCs/>
          <w:sz w:val="22"/>
        </w:rPr>
        <w:t>πολυτιμη</w:t>
      </w:r>
      <w:proofErr w:type="spellEnd"/>
      <w:r w:rsidRPr="0022235E">
        <w:rPr>
          <w:rFonts w:cs="Times New Roman"/>
          <w:i/>
          <w:iCs/>
          <w:sz w:val="22"/>
        </w:rPr>
        <w:t xml:space="preserve"> </w:t>
      </w:r>
      <w:proofErr w:type="spellStart"/>
      <w:r w:rsidRPr="0022235E">
        <w:rPr>
          <w:rFonts w:cs="Times New Roman"/>
          <w:i/>
          <w:iCs/>
          <w:sz w:val="22"/>
        </w:rPr>
        <w:t>συγγυμνασία</w:t>
      </w:r>
      <w:proofErr w:type="spellEnd"/>
      <w:r w:rsidRPr="0022235E">
        <w:rPr>
          <w:rFonts w:cs="Times New Roman"/>
          <w:i/>
          <w:iCs/>
          <w:sz w:val="22"/>
        </w:rPr>
        <w:t xml:space="preserve"> ψυχής και νου. Μέσα σε τέτοιες συγκεντρώσεις συμβαίνει πολλές φορές ιδέες που θα έμεναν αγέννητες να βρουν μορφή, εκφράσεις της τύχης να αποκτήσουν στερεότητα, ακόμη και έργα </w:t>
      </w:r>
      <w:proofErr w:type="spellStart"/>
      <w:r w:rsidRPr="0022235E">
        <w:rPr>
          <w:rFonts w:cs="Times New Roman"/>
          <w:i/>
          <w:iCs/>
          <w:sz w:val="22"/>
        </w:rPr>
        <w:t>σπουδαια</w:t>
      </w:r>
      <w:proofErr w:type="spellEnd"/>
      <w:r w:rsidRPr="0022235E">
        <w:rPr>
          <w:rFonts w:cs="Times New Roman"/>
          <w:i/>
          <w:iCs/>
          <w:sz w:val="22"/>
        </w:rPr>
        <w:t xml:space="preserve"> να κυοφορηθούν.</w:t>
      </w:r>
    </w:p>
    <w:p w:rsidR="000A6351" w:rsidRPr="0022235E" w:rsidRDefault="000A6351" w:rsidP="000A6351">
      <w:pPr>
        <w:rPr>
          <w:rFonts w:cs="Times New Roman"/>
          <w:sz w:val="22"/>
        </w:rPr>
      </w:pPr>
      <w:r w:rsidRPr="0022235E">
        <w:rPr>
          <w:rFonts w:cs="Times New Roman"/>
          <w:i/>
          <w:iCs/>
          <w:sz w:val="22"/>
        </w:rPr>
        <w:t xml:space="preserve">Είναι έτσι φτιαγμένη η δομή του δημόσιου και ιδιωτικού μας βίου, ώστε να παγιδεύεται ο άνθρωπος μέσα στα αντικείμενο και στις απασχολήσεις. Λες και βάλαμε όλη την </w:t>
      </w:r>
      <w:proofErr w:type="spellStart"/>
      <w:r w:rsidRPr="0022235E">
        <w:rPr>
          <w:rFonts w:cs="Times New Roman"/>
          <w:i/>
          <w:iCs/>
          <w:sz w:val="22"/>
        </w:rPr>
        <w:t>τεχνη</w:t>
      </w:r>
      <w:proofErr w:type="spellEnd"/>
      <w:r w:rsidRPr="0022235E">
        <w:rPr>
          <w:rFonts w:cs="Times New Roman"/>
          <w:i/>
          <w:iCs/>
          <w:sz w:val="22"/>
        </w:rPr>
        <w:t xml:space="preserve"> και τη σοφία μας στο να συνθλίψουμε τους εαυτούς μας. Ο άδειος από ασχολίες χρόνος, που θα είναι δικός μας αποκλειστικά, είναι ή ελάχιστος ή ανύπαρκτος. Δεν έχουμε καιρό να συναντηθούμε με τον εαυτό μας, να αναδιπλωθούμε, να ταξιδέψουμε μέσα μας, να ονειροπολήσουμε ή να νοσταλγήσουμε, να αποχωρισθούμε απ’ όλους τους εξωτερικούς περισπασμούς σε μια αποκλειστική συνάντηση με τον εαυτό μας.</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rPr>
        <w:t>Σημεία στίξης</w:t>
      </w:r>
    </w:p>
    <w:p w:rsidR="000A6351" w:rsidRPr="0022235E" w:rsidRDefault="000A6351" w:rsidP="000A6351">
      <w:pPr>
        <w:rPr>
          <w:rFonts w:cs="Times New Roman"/>
          <w:sz w:val="22"/>
        </w:rPr>
      </w:pPr>
      <w:r w:rsidRPr="0022235E">
        <w:rPr>
          <w:rFonts w:cs="Times New Roman"/>
          <w:b/>
          <w:bCs/>
          <w:sz w:val="22"/>
        </w:rPr>
        <w:t> </w:t>
      </w:r>
    </w:p>
    <w:tbl>
      <w:tblPr>
        <w:tblW w:w="8470" w:type="dxa"/>
        <w:tblCellMar>
          <w:left w:w="0" w:type="dxa"/>
          <w:right w:w="0" w:type="dxa"/>
        </w:tblCellMar>
        <w:tblLook w:val="04A0" w:firstRow="1" w:lastRow="0" w:firstColumn="1" w:lastColumn="0" w:noHBand="0" w:noVBand="1"/>
      </w:tblPr>
      <w:tblGrid>
        <w:gridCol w:w="4388"/>
        <w:gridCol w:w="4082"/>
      </w:tblGrid>
      <w:tr w:rsidR="000A6351" w:rsidRPr="0022235E" w:rsidTr="0022235E">
        <w:trPr>
          <w:trHeight w:val="2395"/>
        </w:trPr>
        <w:tc>
          <w:tcPr>
            <w:tcW w:w="42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B58D1" w:rsidRDefault="000A6351" w:rsidP="000A6351">
            <w:pPr>
              <w:rPr>
                <w:rFonts w:cs="Times New Roman"/>
                <w:sz w:val="22"/>
              </w:rPr>
            </w:pPr>
            <w:r w:rsidRPr="0022235E">
              <w:rPr>
                <w:rFonts w:cs="Times New Roman"/>
                <w:b/>
                <w:bCs/>
                <w:sz w:val="22"/>
                <w:u w:val="single"/>
              </w:rPr>
              <w:t>Συντακτ</w:t>
            </w:r>
            <w:r w:rsidRPr="0022235E">
              <w:rPr>
                <w:rFonts w:cs="Times New Roman"/>
                <w:b/>
                <w:bCs/>
                <w:sz w:val="22"/>
              </w:rPr>
              <w:t>ικά                                                      </w:t>
            </w:r>
            <w:r w:rsidRPr="0022235E">
              <w:rPr>
                <w:rFonts w:cs="Times New Roman"/>
                <w:sz w:val="22"/>
              </w:rPr>
              <w:br/>
              <w:t>τελεία</w:t>
            </w:r>
            <w:r w:rsidRPr="0022235E">
              <w:rPr>
                <w:rFonts w:cs="Times New Roman"/>
                <w:sz w:val="22"/>
              </w:rPr>
              <w:br/>
              <w:t>άνω τελεία</w:t>
            </w:r>
          </w:p>
          <w:p w:rsidR="004B58D1" w:rsidRDefault="000A6351" w:rsidP="000A6351">
            <w:pPr>
              <w:rPr>
                <w:rFonts w:cs="Times New Roman"/>
                <w:sz w:val="22"/>
              </w:rPr>
            </w:pPr>
            <w:r w:rsidRPr="0022235E">
              <w:rPr>
                <w:rFonts w:cs="Times New Roman"/>
                <w:sz w:val="22"/>
              </w:rPr>
              <w:t>διπλή τελεία</w:t>
            </w:r>
          </w:p>
          <w:p w:rsidR="004B58D1" w:rsidRDefault="000A6351" w:rsidP="000A6351">
            <w:pPr>
              <w:rPr>
                <w:rFonts w:cs="Times New Roman"/>
                <w:sz w:val="22"/>
              </w:rPr>
            </w:pPr>
            <w:r w:rsidRPr="0022235E">
              <w:rPr>
                <w:rFonts w:cs="Times New Roman"/>
                <w:sz w:val="22"/>
              </w:rPr>
              <w:t>κόμμα</w:t>
            </w:r>
            <w:r w:rsidRPr="0022235E">
              <w:rPr>
                <w:rFonts w:cs="Times New Roman"/>
                <w:sz w:val="22"/>
              </w:rPr>
              <w:br/>
              <w:t>παύλα</w:t>
            </w:r>
            <w:r w:rsidRPr="0022235E">
              <w:rPr>
                <w:rFonts w:cs="Times New Roman"/>
                <w:sz w:val="22"/>
              </w:rPr>
              <w:br/>
              <w:t>διπλή παύλα</w:t>
            </w:r>
          </w:p>
          <w:p w:rsidR="000A6351" w:rsidRPr="0022235E" w:rsidRDefault="000A6351" w:rsidP="000A6351">
            <w:pPr>
              <w:rPr>
                <w:rFonts w:cs="Times New Roman"/>
                <w:sz w:val="22"/>
              </w:rPr>
            </w:pPr>
            <w:r w:rsidRPr="0022235E">
              <w:rPr>
                <w:rFonts w:cs="Times New Roman"/>
                <w:sz w:val="22"/>
              </w:rPr>
              <w:t>παρενθέσεις</w:t>
            </w:r>
            <w:r w:rsidRPr="0022235E">
              <w:rPr>
                <w:rFonts w:cs="Times New Roman"/>
                <w:sz w:val="22"/>
              </w:rPr>
              <w:br/>
              <w:t>αγκύλες</w:t>
            </w:r>
          </w:p>
        </w:tc>
        <w:tc>
          <w:tcPr>
            <w:tcW w:w="42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u w:val="single"/>
              </w:rPr>
              <w:t>Σχολιαστικά</w:t>
            </w:r>
          </w:p>
          <w:p w:rsidR="000A6351" w:rsidRPr="0022235E" w:rsidRDefault="000A6351" w:rsidP="004B58D1">
            <w:pPr>
              <w:numPr>
                <w:ilvl w:val="0"/>
                <w:numId w:val="31"/>
              </w:numPr>
              <w:rPr>
                <w:rFonts w:cs="Times New Roman"/>
                <w:sz w:val="22"/>
              </w:rPr>
            </w:pPr>
            <w:r w:rsidRPr="0022235E">
              <w:rPr>
                <w:rFonts w:cs="Times New Roman"/>
                <w:sz w:val="22"/>
              </w:rPr>
              <w:t>θαυμαστικό</w:t>
            </w:r>
          </w:p>
          <w:p w:rsidR="000A6351" w:rsidRPr="0022235E" w:rsidRDefault="000A6351" w:rsidP="004B58D1">
            <w:pPr>
              <w:numPr>
                <w:ilvl w:val="0"/>
                <w:numId w:val="31"/>
              </w:numPr>
              <w:rPr>
                <w:rFonts w:cs="Times New Roman"/>
                <w:sz w:val="22"/>
              </w:rPr>
            </w:pPr>
            <w:r w:rsidRPr="0022235E">
              <w:rPr>
                <w:rFonts w:cs="Times New Roman"/>
                <w:sz w:val="22"/>
              </w:rPr>
              <w:t>ερωτηματικό</w:t>
            </w:r>
          </w:p>
          <w:p w:rsidR="000A6351" w:rsidRPr="0022235E" w:rsidRDefault="000A6351" w:rsidP="004B58D1">
            <w:pPr>
              <w:numPr>
                <w:ilvl w:val="0"/>
                <w:numId w:val="31"/>
              </w:numPr>
              <w:rPr>
                <w:rFonts w:cs="Times New Roman"/>
                <w:sz w:val="22"/>
              </w:rPr>
            </w:pPr>
            <w:r w:rsidRPr="0022235E">
              <w:rPr>
                <w:rFonts w:cs="Times New Roman"/>
                <w:sz w:val="22"/>
              </w:rPr>
              <w:t>αποσιωπητικά</w:t>
            </w:r>
          </w:p>
          <w:p w:rsidR="000A6351" w:rsidRPr="0022235E" w:rsidRDefault="000A6351" w:rsidP="004B58D1">
            <w:pPr>
              <w:numPr>
                <w:ilvl w:val="0"/>
                <w:numId w:val="31"/>
              </w:numPr>
              <w:rPr>
                <w:rFonts w:cs="Times New Roman"/>
                <w:sz w:val="22"/>
              </w:rPr>
            </w:pPr>
            <w:r w:rsidRPr="0022235E">
              <w:rPr>
                <w:rFonts w:cs="Times New Roman"/>
                <w:sz w:val="22"/>
              </w:rPr>
              <w:t>εισαγωγικά</w:t>
            </w:r>
          </w:p>
        </w:tc>
      </w:tr>
    </w:tbl>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u w:val="single"/>
        </w:rPr>
        <w:t>ΠΡΟΣΟΧΗ ΣΤΙΣ ΠΑΡΑΚΑΤΩ ΛΕΙΤΟΥΡΓΙΕΣ</w:t>
      </w:r>
    </w:p>
    <w:tbl>
      <w:tblPr>
        <w:tblW w:w="8361" w:type="dxa"/>
        <w:tblCellMar>
          <w:left w:w="0" w:type="dxa"/>
          <w:right w:w="0" w:type="dxa"/>
        </w:tblCellMar>
        <w:tblLook w:val="04A0" w:firstRow="1" w:lastRow="0" w:firstColumn="1" w:lastColumn="0" w:noHBand="0" w:noVBand="1"/>
      </w:tblPr>
      <w:tblGrid>
        <w:gridCol w:w="2280"/>
        <w:gridCol w:w="6081"/>
      </w:tblGrid>
      <w:tr w:rsidR="000A6351" w:rsidRPr="0022235E" w:rsidTr="0022235E">
        <w:trPr>
          <w:trHeight w:val="1609"/>
        </w:trPr>
        <w:tc>
          <w:tcPr>
            <w:tcW w:w="22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Άνω τελεία (·)</w:t>
            </w:r>
          </w:p>
        </w:tc>
        <w:tc>
          <w:tcPr>
            <w:tcW w:w="608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B58D1" w:rsidRDefault="000A6351" w:rsidP="000A6351">
            <w:pPr>
              <w:rPr>
                <w:rFonts w:cs="Times New Roman"/>
                <w:sz w:val="22"/>
              </w:rPr>
            </w:pPr>
            <w:r w:rsidRPr="0022235E">
              <w:rPr>
                <w:rFonts w:cs="Times New Roman"/>
                <w:sz w:val="22"/>
              </w:rPr>
              <w:t>Σημειώνεται για να δηλώσει:</w:t>
            </w:r>
          </w:p>
          <w:p w:rsidR="004B58D1" w:rsidRDefault="000A6351" w:rsidP="000A6351">
            <w:pPr>
              <w:rPr>
                <w:rFonts w:cs="Times New Roman"/>
                <w:sz w:val="22"/>
              </w:rPr>
            </w:pPr>
            <w:r w:rsidRPr="0022235E">
              <w:rPr>
                <w:rFonts w:cs="Times New Roman"/>
                <w:sz w:val="22"/>
              </w:rPr>
              <w:br/>
              <w:t xml:space="preserve">- το τέλος </w:t>
            </w:r>
            <w:proofErr w:type="spellStart"/>
            <w:r w:rsidRPr="0022235E">
              <w:rPr>
                <w:rFonts w:cs="Times New Roman"/>
                <w:sz w:val="22"/>
              </w:rPr>
              <w:t>ημιπεριόδου</w:t>
            </w:r>
            <w:proofErr w:type="spellEnd"/>
          </w:p>
          <w:p w:rsidR="000A6351" w:rsidRPr="0022235E" w:rsidRDefault="000A6351" w:rsidP="000A6351">
            <w:pPr>
              <w:rPr>
                <w:rFonts w:cs="Times New Roman"/>
                <w:sz w:val="22"/>
              </w:rPr>
            </w:pPr>
            <w:r w:rsidRPr="0022235E">
              <w:rPr>
                <w:rFonts w:cs="Times New Roman"/>
                <w:sz w:val="22"/>
              </w:rPr>
              <w:br/>
              <w:t xml:space="preserve">Η </w:t>
            </w:r>
            <w:proofErr w:type="spellStart"/>
            <w:r w:rsidRPr="0022235E">
              <w:rPr>
                <w:rFonts w:cs="Times New Roman"/>
                <w:sz w:val="22"/>
              </w:rPr>
              <w:t>ημιπερίοδος</w:t>
            </w:r>
            <w:proofErr w:type="spellEnd"/>
            <w:r w:rsidRPr="0022235E">
              <w:rPr>
                <w:rFonts w:cs="Times New Roman"/>
                <w:sz w:val="22"/>
              </w:rPr>
              <w:t xml:space="preserve"> έχει μεν νοηματική αυτοτέλεια, όχι όμως και ολοκληρωμένο νόημα. Για να ολοκληρωθεί, είναι απαραίτητο και το τμήμα του λόγου που ακολουθεί.</w:t>
            </w:r>
          </w:p>
        </w:tc>
      </w:tr>
      <w:tr w:rsidR="000A6351" w:rsidRPr="0022235E" w:rsidTr="0022235E">
        <w:trPr>
          <w:trHeight w:val="2478"/>
        </w:trPr>
        <w:tc>
          <w:tcPr>
            <w:tcW w:w="22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Διπλή τελεία (:)</w:t>
            </w:r>
          </w:p>
        </w:tc>
        <w:tc>
          <w:tcPr>
            <w:tcW w:w="608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B58D1" w:rsidRDefault="000A6351" w:rsidP="000A6351">
            <w:pPr>
              <w:rPr>
                <w:rFonts w:cs="Times New Roman"/>
                <w:sz w:val="22"/>
              </w:rPr>
            </w:pPr>
            <w:r w:rsidRPr="0022235E">
              <w:rPr>
                <w:rFonts w:cs="Times New Roman"/>
                <w:sz w:val="22"/>
              </w:rPr>
              <w:t>Χρησιμοποιείται για:</w:t>
            </w:r>
          </w:p>
          <w:p w:rsidR="004B58D1" w:rsidRDefault="000A6351" w:rsidP="000A6351">
            <w:pPr>
              <w:rPr>
                <w:rFonts w:cs="Times New Roman"/>
                <w:sz w:val="22"/>
              </w:rPr>
            </w:pPr>
            <w:r w:rsidRPr="0022235E">
              <w:rPr>
                <w:rFonts w:cs="Times New Roman"/>
                <w:sz w:val="22"/>
              </w:rPr>
              <w:br/>
              <w:t>- να εισαγάγει παράθεμα</w:t>
            </w:r>
          </w:p>
          <w:p w:rsidR="004B58D1" w:rsidRDefault="000A6351" w:rsidP="000A6351">
            <w:pPr>
              <w:rPr>
                <w:rFonts w:cs="Times New Roman"/>
                <w:sz w:val="22"/>
              </w:rPr>
            </w:pPr>
            <w:r w:rsidRPr="0022235E">
              <w:rPr>
                <w:rFonts w:cs="Times New Roman"/>
                <w:sz w:val="22"/>
              </w:rPr>
              <w:br/>
              <w:t>- να εισαγάγει κατάλογο στοιχείων</w:t>
            </w:r>
          </w:p>
          <w:p w:rsidR="004B58D1" w:rsidRDefault="000A6351" w:rsidP="000A6351">
            <w:pPr>
              <w:rPr>
                <w:rFonts w:cs="Times New Roman"/>
                <w:sz w:val="22"/>
              </w:rPr>
            </w:pPr>
            <w:r w:rsidRPr="0022235E">
              <w:rPr>
                <w:rFonts w:cs="Times New Roman"/>
                <w:sz w:val="22"/>
              </w:rPr>
              <w:br/>
              <w:t>- να εισαγάγει γνωμικό, παροιμία κ.τ.λ.</w:t>
            </w:r>
          </w:p>
          <w:p w:rsidR="004B58D1" w:rsidRDefault="000A6351" w:rsidP="000A6351">
            <w:pPr>
              <w:rPr>
                <w:rFonts w:cs="Times New Roman"/>
                <w:sz w:val="22"/>
              </w:rPr>
            </w:pPr>
            <w:r w:rsidRPr="0022235E">
              <w:rPr>
                <w:rFonts w:cs="Times New Roman"/>
                <w:sz w:val="22"/>
              </w:rPr>
              <w:br/>
              <w:t>- να συνδέσει προτάσεις από τις οποίες η δεύτερη επεξηγεί την πρώτη ή είναι αποτέλεσμα της πρώτης</w:t>
            </w:r>
          </w:p>
          <w:p w:rsidR="000A6351" w:rsidRPr="0022235E" w:rsidRDefault="000A6351" w:rsidP="000A6351">
            <w:pPr>
              <w:rPr>
                <w:rFonts w:cs="Times New Roman"/>
                <w:sz w:val="22"/>
              </w:rPr>
            </w:pPr>
            <w:r w:rsidRPr="0022235E">
              <w:rPr>
                <w:rFonts w:cs="Times New Roman"/>
                <w:sz w:val="22"/>
              </w:rPr>
              <w:br/>
              <w:t>- να γίνει διάκριση μεταξύ θέματος και σχολίου σε κείμενα επιγραμματικού χαρακτήρα</w:t>
            </w:r>
          </w:p>
        </w:tc>
      </w:tr>
      <w:tr w:rsidR="000A6351" w:rsidRPr="0022235E" w:rsidTr="0022235E">
        <w:trPr>
          <w:trHeight w:val="575"/>
        </w:trPr>
        <w:tc>
          <w:tcPr>
            <w:tcW w:w="22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Κόμμα (,)</w:t>
            </w:r>
          </w:p>
        </w:tc>
        <w:tc>
          <w:tcPr>
            <w:tcW w:w="608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B58D1" w:rsidRDefault="000A6351" w:rsidP="000A6351">
            <w:pPr>
              <w:rPr>
                <w:rFonts w:cs="Times New Roman"/>
                <w:sz w:val="22"/>
              </w:rPr>
            </w:pPr>
            <w:r w:rsidRPr="0022235E">
              <w:rPr>
                <w:rFonts w:cs="Times New Roman"/>
                <w:sz w:val="22"/>
              </w:rPr>
              <w:t>Είναι ίσως το συχνότερο σημείο στίξης και χρησιμοποιείται:</w:t>
            </w:r>
          </w:p>
          <w:p w:rsidR="004B58D1" w:rsidRDefault="000A6351" w:rsidP="000A6351">
            <w:pPr>
              <w:rPr>
                <w:rFonts w:cs="Times New Roman"/>
                <w:sz w:val="22"/>
              </w:rPr>
            </w:pPr>
            <w:r w:rsidRPr="0022235E">
              <w:rPr>
                <w:rFonts w:cs="Times New Roman"/>
                <w:sz w:val="22"/>
              </w:rPr>
              <w:br/>
              <w:t>- σε ασύνδετο σχήμα</w:t>
            </w:r>
          </w:p>
          <w:p w:rsidR="004B58D1" w:rsidRDefault="000A6351" w:rsidP="000A6351">
            <w:pPr>
              <w:rPr>
                <w:rFonts w:cs="Times New Roman"/>
                <w:sz w:val="22"/>
              </w:rPr>
            </w:pPr>
            <w:r w:rsidRPr="0022235E">
              <w:rPr>
                <w:rFonts w:cs="Times New Roman"/>
                <w:sz w:val="22"/>
              </w:rPr>
              <w:br/>
              <w:t>- στην αρχή και το τέλος παρενθετικής πρότασης</w:t>
            </w:r>
          </w:p>
          <w:p w:rsidR="004B58D1" w:rsidRDefault="000A6351" w:rsidP="000A6351">
            <w:pPr>
              <w:rPr>
                <w:rFonts w:cs="Times New Roman"/>
                <w:sz w:val="22"/>
              </w:rPr>
            </w:pPr>
            <w:r w:rsidRPr="0022235E">
              <w:rPr>
                <w:rFonts w:cs="Times New Roman"/>
                <w:sz w:val="22"/>
              </w:rPr>
              <w:br/>
              <w:t>- πριν και μετά την κλητική προσφώνηση</w:t>
            </w:r>
          </w:p>
          <w:p w:rsidR="004B58D1" w:rsidRDefault="000A6351" w:rsidP="000A6351">
            <w:pPr>
              <w:rPr>
                <w:rFonts w:cs="Times New Roman"/>
                <w:sz w:val="22"/>
              </w:rPr>
            </w:pPr>
            <w:r w:rsidRPr="0022235E">
              <w:rPr>
                <w:rFonts w:cs="Times New Roman"/>
                <w:sz w:val="22"/>
              </w:rPr>
              <w:br/>
              <w:t>- στην παράθεση και την επεξήγηση</w:t>
            </w:r>
          </w:p>
          <w:p w:rsidR="000A6351" w:rsidRPr="0022235E" w:rsidRDefault="000A6351" w:rsidP="000A6351">
            <w:pPr>
              <w:rPr>
                <w:rFonts w:cs="Times New Roman"/>
                <w:sz w:val="22"/>
              </w:rPr>
            </w:pPr>
            <w:r w:rsidRPr="0022235E">
              <w:rPr>
                <w:rFonts w:cs="Times New Roman"/>
                <w:sz w:val="22"/>
              </w:rPr>
              <w:br/>
              <w:t>- στις δευτερεύουσες επιρρηματικές προτάσεις εκτός από τις ειδικές, τις ενδοιαστικές, τις πλάγιες ερωτηματικές και τις βουλητικές (όταν όμως αυτές χρησιμοποιούνται ως επεξηγήσεις, τότε το κόμμα μπορεί να σημειωθεί)</w:t>
            </w:r>
          </w:p>
        </w:tc>
      </w:tr>
      <w:tr w:rsidR="000A6351" w:rsidRPr="0022235E" w:rsidTr="0022235E">
        <w:trPr>
          <w:trHeight w:val="1609"/>
        </w:trPr>
        <w:tc>
          <w:tcPr>
            <w:tcW w:w="22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Ενωτικό (-)</w:t>
            </w:r>
          </w:p>
        </w:tc>
        <w:tc>
          <w:tcPr>
            <w:tcW w:w="608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B58D1" w:rsidRDefault="000A6351" w:rsidP="000A6351">
            <w:pPr>
              <w:rPr>
                <w:rFonts w:cs="Times New Roman"/>
                <w:sz w:val="22"/>
              </w:rPr>
            </w:pPr>
            <w:r w:rsidRPr="0022235E">
              <w:rPr>
                <w:rFonts w:cs="Times New Roman"/>
                <w:sz w:val="22"/>
              </w:rPr>
              <w:t>Χρησιμοποιείται για να δηλώσει:</w:t>
            </w:r>
          </w:p>
          <w:p w:rsidR="004B58D1" w:rsidRDefault="000A6351" w:rsidP="000A6351">
            <w:pPr>
              <w:rPr>
                <w:rFonts w:cs="Times New Roman"/>
                <w:sz w:val="22"/>
              </w:rPr>
            </w:pPr>
            <w:r w:rsidRPr="0022235E">
              <w:rPr>
                <w:rFonts w:cs="Times New Roman"/>
                <w:sz w:val="22"/>
              </w:rPr>
              <w:br/>
              <w:t>- την εναλλαγή προσώπων στο διάλογο</w:t>
            </w:r>
          </w:p>
          <w:p w:rsidR="004B58D1" w:rsidRDefault="000A6351" w:rsidP="000A6351">
            <w:pPr>
              <w:rPr>
                <w:rFonts w:cs="Times New Roman"/>
                <w:sz w:val="22"/>
              </w:rPr>
            </w:pPr>
            <w:r w:rsidRPr="0022235E">
              <w:rPr>
                <w:rFonts w:cs="Times New Roman"/>
                <w:sz w:val="22"/>
              </w:rPr>
              <w:br/>
              <w:t>- το διάστημα μεταξύ δυο ορίων</w:t>
            </w:r>
          </w:p>
          <w:p w:rsidR="004B58D1" w:rsidRDefault="000A6351" w:rsidP="000A6351">
            <w:pPr>
              <w:rPr>
                <w:rFonts w:cs="Times New Roman"/>
                <w:sz w:val="22"/>
              </w:rPr>
            </w:pPr>
            <w:r w:rsidRPr="0022235E">
              <w:rPr>
                <w:rFonts w:cs="Times New Roman"/>
                <w:sz w:val="22"/>
              </w:rPr>
              <w:br/>
              <w:t>- την ένωση στοιχείων</w:t>
            </w:r>
          </w:p>
          <w:p w:rsidR="000A6351" w:rsidRDefault="000A6351" w:rsidP="000A6351">
            <w:pPr>
              <w:rPr>
                <w:rFonts w:cs="Times New Roman"/>
                <w:sz w:val="22"/>
              </w:rPr>
            </w:pPr>
            <w:r w:rsidRPr="0022235E">
              <w:rPr>
                <w:rFonts w:cs="Times New Roman"/>
                <w:sz w:val="22"/>
              </w:rPr>
              <w:br/>
              <w:t>- τη διάζευξη</w:t>
            </w:r>
          </w:p>
          <w:p w:rsidR="004B58D1" w:rsidRPr="0022235E" w:rsidRDefault="004B58D1" w:rsidP="000A6351">
            <w:pPr>
              <w:rPr>
                <w:rFonts w:cs="Times New Roman"/>
                <w:sz w:val="22"/>
              </w:rPr>
            </w:pPr>
          </w:p>
        </w:tc>
      </w:tr>
      <w:tr w:rsidR="000A6351" w:rsidRPr="0022235E" w:rsidTr="0022235E">
        <w:trPr>
          <w:trHeight w:val="1315"/>
        </w:trPr>
        <w:tc>
          <w:tcPr>
            <w:tcW w:w="22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rPr>
              <w:t>Διπλή παύλα (—   —)</w:t>
            </w:r>
          </w:p>
        </w:tc>
        <w:tc>
          <w:tcPr>
            <w:tcW w:w="608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B58D1" w:rsidRDefault="000A6351" w:rsidP="000A6351">
            <w:pPr>
              <w:rPr>
                <w:rFonts w:cs="Times New Roman"/>
                <w:sz w:val="22"/>
              </w:rPr>
            </w:pPr>
            <w:r w:rsidRPr="0022235E">
              <w:rPr>
                <w:rFonts w:cs="Times New Roman"/>
                <w:sz w:val="22"/>
              </w:rPr>
              <w:t>Χρησιμοποιείται για:</w:t>
            </w:r>
          </w:p>
          <w:p w:rsidR="004B58D1" w:rsidRDefault="000A6351" w:rsidP="000A6351">
            <w:pPr>
              <w:rPr>
                <w:rFonts w:cs="Times New Roman"/>
                <w:sz w:val="22"/>
              </w:rPr>
            </w:pPr>
            <w:r w:rsidRPr="0022235E">
              <w:rPr>
                <w:rFonts w:cs="Times New Roman"/>
                <w:sz w:val="22"/>
              </w:rPr>
              <w:br/>
              <w:t>- την οριοθέτηση παρενθετικών σχολίων</w:t>
            </w:r>
          </w:p>
          <w:p w:rsidR="000A6351" w:rsidRPr="0022235E" w:rsidRDefault="000A6351" w:rsidP="000A6351">
            <w:pPr>
              <w:rPr>
                <w:rFonts w:cs="Times New Roman"/>
                <w:sz w:val="22"/>
              </w:rPr>
            </w:pPr>
            <w:r w:rsidRPr="0022235E">
              <w:rPr>
                <w:rFonts w:cs="Times New Roman"/>
                <w:sz w:val="22"/>
              </w:rPr>
              <w:br/>
              <w:t>Τα σχόλια αυτά είναι επεξηγηματικά ή συμπληρωματικά και θεωρούνται αρκετά χρήσιμα ώστε να συμπεριλαμβάνονται στα γραφόμενα.</w:t>
            </w:r>
          </w:p>
        </w:tc>
      </w:tr>
      <w:tr w:rsidR="000A6351" w:rsidRPr="0022235E" w:rsidTr="0022235E">
        <w:trPr>
          <w:trHeight w:val="2055"/>
        </w:trPr>
        <w:tc>
          <w:tcPr>
            <w:tcW w:w="22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rPr>
              <w:t>Παρενθέσεις ( ) και Αγκύλες ([ ] { } &lt; &gt;)</w:t>
            </w:r>
          </w:p>
        </w:tc>
        <w:tc>
          <w:tcPr>
            <w:tcW w:w="608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4B58D1" w:rsidRDefault="000A6351" w:rsidP="000A6351">
            <w:pPr>
              <w:rPr>
                <w:rFonts w:cs="Times New Roman"/>
                <w:sz w:val="22"/>
              </w:rPr>
            </w:pPr>
            <w:r w:rsidRPr="0022235E">
              <w:rPr>
                <w:rFonts w:cs="Times New Roman"/>
                <w:sz w:val="22"/>
              </w:rPr>
              <w:t>Σημειώνονται για να συμπεριλάβουν:</w:t>
            </w:r>
          </w:p>
          <w:p w:rsidR="004B58D1" w:rsidRDefault="000A6351" w:rsidP="000A6351">
            <w:pPr>
              <w:rPr>
                <w:rFonts w:cs="Times New Roman"/>
                <w:sz w:val="22"/>
              </w:rPr>
            </w:pPr>
            <w:r w:rsidRPr="0022235E">
              <w:rPr>
                <w:rFonts w:cs="Times New Roman"/>
                <w:sz w:val="22"/>
              </w:rPr>
              <w:br/>
              <w:t>- παραπομπές</w:t>
            </w:r>
          </w:p>
          <w:p w:rsidR="004B58D1" w:rsidRDefault="000A6351" w:rsidP="000A6351">
            <w:pPr>
              <w:rPr>
                <w:rFonts w:cs="Times New Roman"/>
                <w:sz w:val="22"/>
              </w:rPr>
            </w:pPr>
            <w:r w:rsidRPr="0022235E">
              <w:rPr>
                <w:rFonts w:cs="Times New Roman"/>
                <w:sz w:val="22"/>
              </w:rPr>
              <w:br/>
              <w:t>- πηγές παραθεμάτων</w:t>
            </w:r>
          </w:p>
          <w:p w:rsidR="004B58D1" w:rsidRDefault="000A6351" w:rsidP="000A6351">
            <w:pPr>
              <w:rPr>
                <w:rFonts w:cs="Times New Roman"/>
                <w:sz w:val="22"/>
              </w:rPr>
            </w:pPr>
            <w:r w:rsidRPr="0022235E">
              <w:rPr>
                <w:rFonts w:cs="Times New Roman"/>
                <w:sz w:val="22"/>
              </w:rPr>
              <w:br/>
              <w:t>- επεξηγηματικά στοιχεία</w:t>
            </w:r>
          </w:p>
          <w:p w:rsidR="000A6351" w:rsidRPr="0022235E" w:rsidRDefault="000A6351" w:rsidP="000A6351">
            <w:pPr>
              <w:rPr>
                <w:rFonts w:cs="Times New Roman"/>
                <w:sz w:val="22"/>
              </w:rPr>
            </w:pPr>
            <w:r w:rsidRPr="0022235E">
              <w:rPr>
                <w:rFonts w:cs="Times New Roman"/>
                <w:sz w:val="22"/>
              </w:rPr>
              <w:br/>
              <w:t>- σχόλιο που επεξηγεί ή συμπληρώνει αλλά είναι επουσιώδες</w:t>
            </w:r>
          </w:p>
          <w:p w:rsidR="000A6351" w:rsidRPr="0022235E" w:rsidRDefault="000A6351" w:rsidP="000A6351">
            <w:pPr>
              <w:rPr>
                <w:rFonts w:cs="Times New Roman"/>
                <w:sz w:val="22"/>
              </w:rPr>
            </w:pPr>
            <w:r w:rsidRPr="0022235E">
              <w:rPr>
                <w:rFonts w:cs="Times New Roman"/>
                <w:sz w:val="22"/>
              </w:rPr>
              <w:t> </w:t>
            </w:r>
          </w:p>
        </w:tc>
      </w:tr>
    </w:tbl>
    <w:p w:rsidR="000A6351" w:rsidRPr="0022235E" w:rsidRDefault="000A6351" w:rsidP="000A6351">
      <w:pPr>
        <w:rPr>
          <w:rFonts w:cs="Times New Roman"/>
          <w:sz w:val="22"/>
        </w:rPr>
      </w:pPr>
      <w:r w:rsidRPr="0022235E">
        <w:rPr>
          <w:rFonts w:cs="Times New Roman"/>
          <w:b/>
          <w:bCs/>
          <w:sz w:val="22"/>
          <w:u w:val="single"/>
        </w:rPr>
        <w:t>Η στίξη ως σχόλιο</w:t>
      </w:r>
    </w:p>
    <w:tbl>
      <w:tblPr>
        <w:tblW w:w="7834" w:type="dxa"/>
        <w:tblCellMar>
          <w:left w:w="0" w:type="dxa"/>
          <w:right w:w="0" w:type="dxa"/>
        </w:tblCellMar>
        <w:tblLook w:val="04A0" w:firstRow="1" w:lastRow="0" w:firstColumn="1" w:lastColumn="0" w:noHBand="0" w:noVBand="1"/>
      </w:tblPr>
      <w:tblGrid>
        <w:gridCol w:w="2378"/>
        <w:gridCol w:w="5456"/>
      </w:tblGrid>
      <w:tr w:rsidR="000A6351" w:rsidRPr="0022235E" w:rsidTr="0022235E">
        <w:trPr>
          <w:trHeight w:val="3211"/>
        </w:trPr>
        <w:tc>
          <w:tcPr>
            <w:tcW w:w="237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Θαυμαστικό (!)</w:t>
            </w:r>
          </w:p>
          <w:p w:rsidR="000A6351" w:rsidRPr="0022235E" w:rsidRDefault="000A6351" w:rsidP="000A6351">
            <w:pPr>
              <w:rPr>
                <w:rFonts w:cs="Times New Roman"/>
                <w:sz w:val="22"/>
              </w:rPr>
            </w:pPr>
            <w:r w:rsidRPr="0022235E">
              <w:rPr>
                <w:rFonts w:cs="Times New Roman"/>
                <w:sz w:val="22"/>
              </w:rPr>
              <w:t> </w:t>
            </w:r>
          </w:p>
        </w:tc>
        <w:tc>
          <w:tcPr>
            <w:tcW w:w="545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xml:space="preserve">δηλώνεται θαυμασμός / έκπληξη/ ειρωνεία / απορία/ αμφισβήτηση /αποφασιστικότητα/ ανησυχία </w:t>
            </w:r>
            <w:proofErr w:type="spellStart"/>
            <w:r w:rsidRPr="0022235E">
              <w:rPr>
                <w:rFonts w:cs="Times New Roman"/>
                <w:sz w:val="22"/>
              </w:rPr>
              <w:t>κ.ά</w:t>
            </w:r>
            <w:proofErr w:type="spellEnd"/>
          </w:p>
          <w:p w:rsidR="000A6351" w:rsidRPr="0022235E" w:rsidRDefault="000A6351" w:rsidP="000A6351">
            <w:pPr>
              <w:rPr>
                <w:rFonts w:cs="Times New Roman"/>
                <w:sz w:val="22"/>
              </w:rPr>
            </w:pPr>
            <w:r w:rsidRPr="0022235E">
              <w:rPr>
                <w:rFonts w:cs="Times New Roman"/>
                <w:sz w:val="22"/>
              </w:rPr>
              <w:t>Με την απλή συντακτική του χρήση το θαυμαστικό σημειώνεται:</w:t>
            </w:r>
            <w:r w:rsidRPr="0022235E">
              <w:rPr>
                <w:rFonts w:cs="Times New Roman"/>
                <w:sz w:val="22"/>
              </w:rPr>
              <w:br/>
              <w:t xml:space="preserve">- ύστερα από επιφωνήματα ή </w:t>
            </w:r>
            <w:proofErr w:type="spellStart"/>
            <w:r w:rsidRPr="0022235E">
              <w:rPr>
                <w:rFonts w:cs="Times New Roman"/>
                <w:sz w:val="22"/>
              </w:rPr>
              <w:t>επιφωνηματικές</w:t>
            </w:r>
            <w:proofErr w:type="spellEnd"/>
            <w:r w:rsidRPr="0022235E">
              <w:rPr>
                <w:rFonts w:cs="Times New Roman"/>
                <w:sz w:val="22"/>
              </w:rPr>
              <w:t xml:space="preserve"> φράσεις</w:t>
            </w:r>
            <w:r w:rsidRPr="0022235E">
              <w:rPr>
                <w:rFonts w:cs="Times New Roman"/>
                <w:sz w:val="22"/>
              </w:rPr>
              <w:br/>
              <w:t>- σε προστακτικές</w:t>
            </w:r>
          </w:p>
          <w:p w:rsidR="000A6351" w:rsidRPr="0022235E" w:rsidRDefault="000A6351" w:rsidP="000A6351">
            <w:pPr>
              <w:rPr>
                <w:rFonts w:cs="Times New Roman"/>
                <w:sz w:val="22"/>
              </w:rPr>
            </w:pPr>
            <w:r w:rsidRPr="0022235E">
              <w:rPr>
                <w:rFonts w:cs="Times New Roman"/>
                <w:b/>
                <w:bCs/>
                <w:sz w:val="22"/>
              </w:rPr>
              <w:t>Όταν το θαυμαστικό βρίσκεται εντός παρενθέσεων στο εσωτερικό της πρότασης, δηλώνει έκπληξη σε σχέση με ένα από τα στοιχεία του μηνύματος.</w:t>
            </w:r>
          </w:p>
          <w:p w:rsidR="000A6351" w:rsidRPr="0022235E" w:rsidRDefault="000A6351" w:rsidP="000A6351">
            <w:pPr>
              <w:rPr>
                <w:rFonts w:cs="Times New Roman"/>
                <w:sz w:val="22"/>
              </w:rPr>
            </w:pPr>
            <w:r w:rsidRPr="0022235E">
              <w:rPr>
                <w:rFonts w:cs="Times New Roman"/>
                <w:sz w:val="22"/>
              </w:rPr>
              <w:t> </w:t>
            </w:r>
          </w:p>
        </w:tc>
      </w:tr>
      <w:tr w:rsidR="000A6351" w:rsidRPr="0022235E" w:rsidTr="0022235E">
        <w:trPr>
          <w:trHeight w:val="1012"/>
        </w:trPr>
        <w:tc>
          <w:tcPr>
            <w:tcW w:w="237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Ερωτηματικό (;)</w:t>
            </w:r>
          </w:p>
          <w:p w:rsidR="000A6351" w:rsidRPr="0022235E" w:rsidRDefault="000A6351" w:rsidP="000A6351">
            <w:pPr>
              <w:rPr>
                <w:rFonts w:cs="Times New Roman"/>
                <w:sz w:val="22"/>
              </w:rPr>
            </w:pPr>
            <w:r w:rsidRPr="0022235E">
              <w:rPr>
                <w:rFonts w:cs="Times New Roman"/>
                <w:sz w:val="22"/>
              </w:rPr>
              <w:t> </w:t>
            </w:r>
          </w:p>
        </w:tc>
        <w:tc>
          <w:tcPr>
            <w:tcW w:w="545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Δηλώνει προβληματισμό / προτροπή /ειρωνεία / αμφισβήτηση της αξιοπιστίας μιας θέσης / αμφιβολία / διατύπωση ρητορικής ερώτησης /πρόθεση του γράφοντος να αφυπνίσει τον αναγνώστη</w:t>
            </w:r>
          </w:p>
          <w:p w:rsidR="000A6351" w:rsidRPr="0022235E" w:rsidRDefault="000A6351" w:rsidP="000A6351">
            <w:pPr>
              <w:rPr>
                <w:rFonts w:cs="Times New Roman"/>
                <w:sz w:val="22"/>
              </w:rPr>
            </w:pPr>
            <w:r w:rsidRPr="0022235E">
              <w:rPr>
                <w:rFonts w:cs="Times New Roman"/>
                <w:b/>
                <w:bCs/>
                <w:sz w:val="22"/>
              </w:rPr>
              <w:t>Όταν το ερωτηματικό βρίσκεται εντός παρενθέσεων στο εσωτερικό της πρότασης, δηλώνει αμφιβολία / αμφισβήτηση σε σχέση με ένα από τα στοιχεία του μηνύματος.</w:t>
            </w:r>
          </w:p>
        </w:tc>
      </w:tr>
      <w:tr w:rsidR="000A6351" w:rsidRPr="0022235E" w:rsidTr="0022235E">
        <w:trPr>
          <w:trHeight w:val="884"/>
        </w:trPr>
        <w:tc>
          <w:tcPr>
            <w:tcW w:w="237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Αποσιωπητικά (…)</w:t>
            </w:r>
          </w:p>
          <w:p w:rsidR="000A6351" w:rsidRPr="0022235E" w:rsidRDefault="000A6351" w:rsidP="000A6351">
            <w:pPr>
              <w:rPr>
                <w:rFonts w:cs="Times New Roman"/>
                <w:sz w:val="22"/>
              </w:rPr>
            </w:pPr>
            <w:r w:rsidRPr="0022235E">
              <w:rPr>
                <w:rFonts w:cs="Times New Roman"/>
                <w:sz w:val="22"/>
              </w:rPr>
              <w:t> </w:t>
            </w:r>
          </w:p>
        </w:tc>
        <w:tc>
          <w:tcPr>
            <w:tcW w:w="545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Δηλώνεται κάποιο υπονοούμενο το οποίο πρέπει να συμπεράνει ο αναγνώστης / συγκίνηση /ντροπή / δισταγμό /απειλή / προβληματισμό</w:t>
            </w:r>
          </w:p>
        </w:tc>
      </w:tr>
      <w:tr w:rsidR="000A6351" w:rsidRPr="0022235E" w:rsidTr="0022235E">
        <w:trPr>
          <w:trHeight w:val="2210"/>
        </w:trPr>
        <w:tc>
          <w:tcPr>
            <w:tcW w:w="237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Εισαγωγικά (« »)</w:t>
            </w:r>
          </w:p>
          <w:p w:rsidR="000A6351" w:rsidRPr="0022235E" w:rsidRDefault="000A6351" w:rsidP="000A6351">
            <w:pPr>
              <w:rPr>
                <w:rFonts w:cs="Times New Roman"/>
                <w:sz w:val="22"/>
              </w:rPr>
            </w:pPr>
            <w:r w:rsidRPr="0022235E">
              <w:rPr>
                <w:rFonts w:cs="Times New Roman"/>
                <w:sz w:val="22"/>
              </w:rPr>
              <w:t> </w:t>
            </w:r>
          </w:p>
        </w:tc>
        <w:tc>
          <w:tcPr>
            <w:tcW w:w="545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Αυτούσια μεταφορά λόγων ενός άλλου προσώπου</w:t>
            </w:r>
          </w:p>
          <w:p w:rsidR="000A6351" w:rsidRPr="0022235E" w:rsidRDefault="000A6351" w:rsidP="000A6351">
            <w:pPr>
              <w:rPr>
                <w:rFonts w:cs="Times New Roman"/>
                <w:sz w:val="22"/>
              </w:rPr>
            </w:pPr>
            <w:r w:rsidRPr="0022235E">
              <w:rPr>
                <w:rFonts w:cs="Times New Roman"/>
                <w:sz w:val="22"/>
              </w:rPr>
              <w:t>Παράθεση ονομάτων, τίτλων κ.ά.</w:t>
            </w:r>
          </w:p>
          <w:p w:rsidR="000A6351" w:rsidRPr="0022235E" w:rsidRDefault="000A6351" w:rsidP="000A6351">
            <w:pPr>
              <w:rPr>
                <w:rFonts w:cs="Times New Roman"/>
                <w:sz w:val="22"/>
              </w:rPr>
            </w:pPr>
            <w:r w:rsidRPr="0022235E">
              <w:rPr>
                <w:rFonts w:cs="Times New Roman"/>
                <w:sz w:val="22"/>
              </w:rPr>
              <w:t>Παράθεση διαλόγων</w:t>
            </w:r>
          </w:p>
          <w:p w:rsidR="000A6351" w:rsidRPr="0022235E" w:rsidRDefault="000A6351" w:rsidP="000A6351">
            <w:pPr>
              <w:rPr>
                <w:rFonts w:cs="Times New Roman"/>
                <w:sz w:val="22"/>
              </w:rPr>
            </w:pPr>
            <w:r w:rsidRPr="0022235E">
              <w:rPr>
                <w:rFonts w:cs="Times New Roman"/>
                <w:sz w:val="22"/>
              </w:rPr>
              <w:t>Έμφαση</w:t>
            </w:r>
          </w:p>
          <w:p w:rsidR="000A6351" w:rsidRPr="0022235E" w:rsidRDefault="000A6351" w:rsidP="000A6351">
            <w:pPr>
              <w:rPr>
                <w:rFonts w:cs="Times New Roman"/>
                <w:sz w:val="22"/>
              </w:rPr>
            </w:pPr>
            <w:r w:rsidRPr="0022235E">
              <w:rPr>
                <w:rFonts w:cs="Times New Roman"/>
                <w:sz w:val="22"/>
              </w:rPr>
              <w:t>Ειρωνεία</w:t>
            </w:r>
          </w:p>
        </w:tc>
      </w:tr>
    </w:tbl>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sz w:val="22"/>
        </w:rPr>
        <w:t>ΠΑΡΑΔΕΙΓΜΑΤΑ ΧΡΗΣΗΣ ΣΗΜΕΙΩΝ ΣΤΙΞΗΣ</w:t>
      </w:r>
    </w:p>
    <w:p w:rsidR="000A6351" w:rsidRPr="0022235E" w:rsidRDefault="000A6351" w:rsidP="004B58D1">
      <w:pPr>
        <w:numPr>
          <w:ilvl w:val="0"/>
          <w:numId w:val="32"/>
        </w:numPr>
        <w:rPr>
          <w:rFonts w:cs="Times New Roman"/>
          <w:sz w:val="22"/>
        </w:rPr>
      </w:pPr>
      <w:r w:rsidRPr="0022235E">
        <w:rPr>
          <w:rFonts w:cs="Times New Roman"/>
          <w:b/>
          <w:bCs/>
          <w:i/>
          <w:iCs/>
          <w:sz w:val="22"/>
        </w:rPr>
        <w:t>ειρωνεία</w:t>
      </w:r>
      <w:r w:rsidRPr="0022235E">
        <w:rPr>
          <w:rFonts w:cs="Times New Roman"/>
          <w:i/>
          <w:iCs/>
          <w:sz w:val="22"/>
        </w:rPr>
        <w:t>: Φαίνεται πως κανένας Γερμανός πολίτης δε γνώριζε την ύπαρξη στρατοπέδων συγκέντρωσης !</w:t>
      </w:r>
      <w:r w:rsidRPr="0022235E">
        <w:rPr>
          <w:rFonts w:cs="Times New Roman"/>
          <w:i/>
          <w:iCs/>
          <w:sz w:val="22"/>
        </w:rPr>
        <w:br/>
        <w:t>Σπουδαίος πολιτικός </w:t>
      </w:r>
      <w:r w:rsidRPr="0022235E">
        <w:rPr>
          <w:rFonts w:cs="Times New Roman"/>
          <w:b/>
          <w:bCs/>
          <w:i/>
          <w:iCs/>
          <w:sz w:val="22"/>
        </w:rPr>
        <w:t>!!!</w:t>
      </w:r>
    </w:p>
    <w:p w:rsidR="000A6351" w:rsidRPr="0022235E" w:rsidRDefault="000A6351" w:rsidP="004B58D1">
      <w:pPr>
        <w:numPr>
          <w:ilvl w:val="0"/>
          <w:numId w:val="32"/>
        </w:numPr>
        <w:rPr>
          <w:rFonts w:cs="Times New Roman"/>
          <w:sz w:val="22"/>
        </w:rPr>
      </w:pPr>
      <w:r w:rsidRPr="0022235E">
        <w:rPr>
          <w:rFonts w:cs="Times New Roman"/>
          <w:b/>
          <w:bCs/>
          <w:i/>
          <w:iCs/>
          <w:sz w:val="22"/>
        </w:rPr>
        <w:t>απορία</w:t>
      </w:r>
      <w:r w:rsidRPr="0022235E">
        <w:rPr>
          <w:rFonts w:cs="Times New Roman"/>
          <w:i/>
          <w:iCs/>
          <w:sz w:val="22"/>
        </w:rPr>
        <w:t>: Τι παράξενη συμπεριφορά!</w:t>
      </w:r>
    </w:p>
    <w:p w:rsidR="000A6351" w:rsidRPr="0022235E" w:rsidRDefault="000A6351" w:rsidP="004B58D1">
      <w:pPr>
        <w:numPr>
          <w:ilvl w:val="0"/>
          <w:numId w:val="32"/>
        </w:numPr>
        <w:rPr>
          <w:rFonts w:cs="Times New Roman"/>
          <w:sz w:val="22"/>
        </w:rPr>
      </w:pPr>
      <w:r w:rsidRPr="0022235E">
        <w:rPr>
          <w:rFonts w:cs="Times New Roman"/>
          <w:b/>
          <w:bCs/>
          <w:i/>
          <w:iCs/>
          <w:sz w:val="22"/>
        </w:rPr>
        <w:t>αμφισβήτηση</w:t>
      </w:r>
      <w:r w:rsidRPr="0022235E">
        <w:rPr>
          <w:rFonts w:cs="Times New Roman"/>
          <w:i/>
          <w:iCs/>
          <w:sz w:val="22"/>
        </w:rPr>
        <w:t>: Πιστεύεις κι εσύ τέτοια πράγματα!</w:t>
      </w:r>
    </w:p>
    <w:p w:rsidR="000A6351" w:rsidRPr="0022235E" w:rsidRDefault="000A6351" w:rsidP="004B58D1">
      <w:pPr>
        <w:numPr>
          <w:ilvl w:val="0"/>
          <w:numId w:val="32"/>
        </w:numPr>
        <w:rPr>
          <w:rFonts w:cs="Times New Roman"/>
          <w:sz w:val="22"/>
        </w:rPr>
      </w:pPr>
      <w:r w:rsidRPr="0022235E">
        <w:rPr>
          <w:rFonts w:cs="Times New Roman"/>
          <w:b/>
          <w:bCs/>
          <w:i/>
          <w:iCs/>
          <w:sz w:val="22"/>
        </w:rPr>
        <w:t>αποφασιστικότητα</w:t>
      </w:r>
      <w:r w:rsidRPr="0022235E">
        <w:rPr>
          <w:rFonts w:cs="Times New Roman"/>
          <w:i/>
          <w:iCs/>
          <w:sz w:val="22"/>
        </w:rPr>
        <w:t xml:space="preserve">: Θέλω γράμματα! Αποκρίθηκε ο μικρός αυθόρμητα, μηχανικά, χωρίς να σκεφτεί τι έλεγε με το ίδιο πάντα </w:t>
      </w:r>
      <w:proofErr w:type="spellStart"/>
      <w:r w:rsidRPr="0022235E">
        <w:rPr>
          <w:rFonts w:cs="Times New Roman"/>
          <w:i/>
          <w:iCs/>
          <w:sz w:val="22"/>
        </w:rPr>
        <w:t>αφαιρεμένο</w:t>
      </w:r>
      <w:proofErr w:type="spellEnd"/>
      <w:r w:rsidRPr="0022235E">
        <w:rPr>
          <w:rFonts w:cs="Times New Roman"/>
          <w:i/>
          <w:iCs/>
          <w:sz w:val="22"/>
        </w:rPr>
        <w:t xml:space="preserve"> και παράξενο ύφος*.</w:t>
      </w:r>
    </w:p>
    <w:p w:rsidR="000A6351" w:rsidRPr="0022235E" w:rsidRDefault="000A6351" w:rsidP="004B58D1">
      <w:pPr>
        <w:numPr>
          <w:ilvl w:val="0"/>
          <w:numId w:val="32"/>
        </w:numPr>
        <w:rPr>
          <w:rFonts w:cs="Times New Roman"/>
          <w:sz w:val="22"/>
        </w:rPr>
      </w:pPr>
      <w:r w:rsidRPr="0022235E">
        <w:rPr>
          <w:rFonts w:cs="Times New Roman"/>
          <w:b/>
          <w:bCs/>
          <w:i/>
          <w:iCs/>
          <w:sz w:val="22"/>
        </w:rPr>
        <w:t>ειρωνεία</w:t>
      </w:r>
      <w:r w:rsidRPr="0022235E">
        <w:rPr>
          <w:rFonts w:cs="Times New Roman"/>
          <w:i/>
          <w:iCs/>
          <w:sz w:val="22"/>
        </w:rPr>
        <w:t>: Τέτοια ανασφάλεια νιώθουμε πια ως εθνικό σύνολο;</w:t>
      </w:r>
    </w:p>
    <w:p w:rsidR="000A6351" w:rsidRPr="0022235E" w:rsidRDefault="000A6351" w:rsidP="004B58D1">
      <w:pPr>
        <w:numPr>
          <w:ilvl w:val="0"/>
          <w:numId w:val="32"/>
        </w:numPr>
        <w:rPr>
          <w:rFonts w:cs="Times New Roman"/>
          <w:sz w:val="22"/>
        </w:rPr>
      </w:pPr>
      <w:r w:rsidRPr="0022235E">
        <w:rPr>
          <w:rFonts w:cs="Times New Roman"/>
          <w:b/>
          <w:bCs/>
          <w:i/>
          <w:iCs/>
          <w:sz w:val="22"/>
        </w:rPr>
        <w:t>αμφισβήτηση της αξιοπιστίας μιας θέσης</w:t>
      </w:r>
      <w:r w:rsidRPr="0022235E">
        <w:rPr>
          <w:rFonts w:cs="Times New Roman"/>
          <w:i/>
          <w:iCs/>
          <w:sz w:val="22"/>
        </w:rPr>
        <w:t>: Είναι παιχνίδι η ζωή;</w:t>
      </w:r>
    </w:p>
    <w:p w:rsidR="000A6351" w:rsidRPr="0022235E" w:rsidRDefault="000A6351" w:rsidP="004B58D1">
      <w:pPr>
        <w:numPr>
          <w:ilvl w:val="0"/>
          <w:numId w:val="32"/>
        </w:numPr>
        <w:rPr>
          <w:rFonts w:cs="Times New Roman"/>
          <w:sz w:val="22"/>
        </w:rPr>
      </w:pPr>
      <w:r w:rsidRPr="0022235E">
        <w:rPr>
          <w:rFonts w:cs="Times New Roman"/>
          <w:b/>
          <w:bCs/>
          <w:i/>
          <w:iCs/>
          <w:sz w:val="22"/>
        </w:rPr>
        <w:t>αμφιβολία</w:t>
      </w:r>
      <w:r w:rsidRPr="0022235E">
        <w:rPr>
          <w:rFonts w:cs="Times New Roman"/>
          <w:i/>
          <w:iCs/>
          <w:sz w:val="22"/>
        </w:rPr>
        <w:t>: Ο κατάλληλος(;) άνθρωπος στην κατάλληλη θέση.</w:t>
      </w:r>
    </w:p>
    <w:p w:rsidR="000A6351" w:rsidRPr="0022235E" w:rsidRDefault="000A6351" w:rsidP="004B58D1">
      <w:pPr>
        <w:numPr>
          <w:ilvl w:val="0"/>
          <w:numId w:val="32"/>
        </w:numPr>
        <w:rPr>
          <w:rFonts w:cs="Times New Roman"/>
          <w:sz w:val="22"/>
        </w:rPr>
      </w:pPr>
      <w:r w:rsidRPr="0022235E">
        <w:rPr>
          <w:rFonts w:cs="Times New Roman"/>
          <w:b/>
          <w:bCs/>
          <w:i/>
          <w:iCs/>
          <w:sz w:val="22"/>
        </w:rPr>
        <w:t>διατύπωση ρητορικής ερώτησης</w:t>
      </w:r>
      <w:r w:rsidRPr="0022235E">
        <w:rPr>
          <w:rFonts w:cs="Times New Roman"/>
          <w:i/>
          <w:iCs/>
          <w:sz w:val="22"/>
        </w:rPr>
        <w:t>: Δεν έχει πια αποδείξει η ζωή πώς η τεχνολογία έχει το πρόσωπο του Ιανού;</w:t>
      </w:r>
    </w:p>
    <w:p w:rsidR="000A6351" w:rsidRPr="0022235E" w:rsidRDefault="000A6351" w:rsidP="004B58D1">
      <w:pPr>
        <w:numPr>
          <w:ilvl w:val="0"/>
          <w:numId w:val="32"/>
        </w:numPr>
        <w:rPr>
          <w:rFonts w:cs="Times New Roman"/>
          <w:sz w:val="22"/>
        </w:rPr>
      </w:pPr>
      <w:r w:rsidRPr="0022235E">
        <w:rPr>
          <w:rFonts w:cs="Times New Roman"/>
          <w:b/>
          <w:bCs/>
          <w:i/>
          <w:iCs/>
          <w:sz w:val="22"/>
        </w:rPr>
        <w:t>πρόθεση του γράφοντος να αφυπνίσει τον αναγνώστη</w:t>
      </w:r>
      <w:r w:rsidRPr="0022235E">
        <w:rPr>
          <w:rFonts w:cs="Times New Roman"/>
          <w:i/>
          <w:iCs/>
          <w:sz w:val="22"/>
        </w:rPr>
        <w:t>: Δεν είναι καιρός να συνειδητοποιήσουμε ότι η βλάβη στο φυσικό περιβάλλον είναι παράλληλα και ηθική βλάβη;</w:t>
      </w:r>
    </w:p>
    <w:p w:rsidR="000A6351" w:rsidRPr="0022235E" w:rsidRDefault="000A6351" w:rsidP="004B58D1">
      <w:pPr>
        <w:numPr>
          <w:ilvl w:val="0"/>
          <w:numId w:val="32"/>
        </w:numPr>
        <w:rPr>
          <w:rFonts w:cs="Times New Roman"/>
          <w:sz w:val="22"/>
        </w:rPr>
      </w:pPr>
      <w:r w:rsidRPr="0022235E">
        <w:rPr>
          <w:rFonts w:cs="Times New Roman"/>
          <w:b/>
          <w:bCs/>
          <w:i/>
          <w:iCs/>
          <w:sz w:val="22"/>
        </w:rPr>
        <w:t>ντροπή</w:t>
      </w:r>
      <w:r w:rsidRPr="0022235E">
        <w:rPr>
          <w:rFonts w:cs="Times New Roman"/>
          <w:i/>
          <w:iCs/>
          <w:sz w:val="22"/>
        </w:rPr>
        <w:t>: Στην εποχή της κατανάλωσης, το μέτρο, κύρια φιλοσοφική αρχή των αρχαίων Ελλήνων, μας είναι πια ολωσδιόλου ξένο…τι να πει πια κανείς;</w:t>
      </w:r>
    </w:p>
    <w:p w:rsidR="000A6351" w:rsidRPr="0022235E" w:rsidRDefault="000A6351" w:rsidP="004B58D1">
      <w:pPr>
        <w:numPr>
          <w:ilvl w:val="0"/>
          <w:numId w:val="32"/>
        </w:numPr>
        <w:rPr>
          <w:rFonts w:cs="Times New Roman"/>
          <w:sz w:val="22"/>
        </w:rPr>
      </w:pPr>
      <w:r w:rsidRPr="0022235E">
        <w:rPr>
          <w:rFonts w:cs="Times New Roman"/>
          <w:b/>
          <w:bCs/>
          <w:i/>
          <w:iCs/>
          <w:sz w:val="22"/>
        </w:rPr>
        <w:t>δισταγμό</w:t>
      </w:r>
      <w:r w:rsidRPr="0022235E">
        <w:rPr>
          <w:rFonts w:cs="Times New Roman"/>
          <w:i/>
          <w:iCs/>
          <w:sz w:val="22"/>
        </w:rPr>
        <w:t xml:space="preserve">: Η ατομική αντίσταση…ναι, να </w:t>
      </w:r>
      <w:proofErr w:type="spellStart"/>
      <w:r w:rsidRPr="0022235E">
        <w:rPr>
          <w:rFonts w:cs="Times New Roman"/>
          <w:i/>
          <w:iCs/>
          <w:sz w:val="22"/>
        </w:rPr>
        <w:t>ηρωοποιείται</w:t>
      </w:r>
      <w:proofErr w:type="spellEnd"/>
      <w:r w:rsidRPr="0022235E">
        <w:rPr>
          <w:rFonts w:cs="Times New Roman"/>
          <w:i/>
          <w:iCs/>
          <w:sz w:val="22"/>
        </w:rPr>
        <w:t xml:space="preserve">, αλλά όχι να </w:t>
      </w:r>
      <w:proofErr w:type="spellStart"/>
      <w:r w:rsidRPr="0022235E">
        <w:rPr>
          <w:rFonts w:cs="Times New Roman"/>
          <w:i/>
          <w:iCs/>
          <w:sz w:val="22"/>
        </w:rPr>
        <w:t>ιεροποιείται</w:t>
      </w:r>
      <w:proofErr w:type="spellEnd"/>
      <w:r w:rsidRPr="0022235E">
        <w:rPr>
          <w:rFonts w:cs="Times New Roman"/>
          <w:i/>
          <w:iCs/>
          <w:sz w:val="22"/>
        </w:rPr>
        <w:t>.</w:t>
      </w:r>
    </w:p>
    <w:p w:rsidR="004B58D1" w:rsidRDefault="004B58D1" w:rsidP="000A6351">
      <w:pPr>
        <w:rPr>
          <w:rFonts w:cs="Times New Roman"/>
          <w:b/>
          <w:sz w:val="22"/>
        </w:rPr>
      </w:pPr>
    </w:p>
    <w:p w:rsidR="004B58D1" w:rsidRDefault="004B58D1" w:rsidP="000A6351">
      <w:pPr>
        <w:rPr>
          <w:rFonts w:cs="Times New Roman"/>
          <w:b/>
          <w:sz w:val="22"/>
        </w:rPr>
      </w:pPr>
    </w:p>
    <w:p w:rsidR="004B58D1" w:rsidRDefault="004B58D1" w:rsidP="000A6351">
      <w:pPr>
        <w:rPr>
          <w:rFonts w:cs="Times New Roman"/>
          <w:b/>
          <w:sz w:val="22"/>
        </w:rPr>
      </w:pPr>
    </w:p>
    <w:p w:rsidR="004B58D1" w:rsidRDefault="004B58D1" w:rsidP="000A6351">
      <w:pPr>
        <w:rPr>
          <w:rFonts w:cs="Times New Roman"/>
          <w:b/>
          <w:sz w:val="22"/>
        </w:rPr>
      </w:pPr>
    </w:p>
    <w:p w:rsidR="004B58D1" w:rsidRDefault="004B58D1" w:rsidP="000A6351">
      <w:pPr>
        <w:rPr>
          <w:rFonts w:cs="Times New Roman"/>
          <w:b/>
          <w:sz w:val="22"/>
        </w:rPr>
      </w:pPr>
    </w:p>
    <w:p w:rsidR="004B58D1" w:rsidRDefault="004B58D1" w:rsidP="000A6351">
      <w:pPr>
        <w:rPr>
          <w:rFonts w:cs="Times New Roman"/>
          <w:b/>
          <w:sz w:val="22"/>
        </w:rPr>
      </w:pPr>
    </w:p>
    <w:p w:rsidR="000A6351" w:rsidRPr="0022235E" w:rsidRDefault="000A6351" w:rsidP="000A6351">
      <w:pPr>
        <w:rPr>
          <w:rFonts w:cs="Times New Roman"/>
          <w:b/>
          <w:sz w:val="22"/>
        </w:rPr>
      </w:pPr>
      <w:r w:rsidRPr="0022235E">
        <w:rPr>
          <w:rFonts w:cs="Times New Roman"/>
          <w:b/>
          <w:sz w:val="22"/>
        </w:rPr>
        <w:t>Συνοπτική απόδοση κειμένου</w:t>
      </w:r>
    </w:p>
    <w:p w:rsidR="000A6351" w:rsidRPr="0022235E" w:rsidRDefault="000A6351" w:rsidP="000A6351">
      <w:pPr>
        <w:rPr>
          <w:rFonts w:cs="Times New Roman"/>
          <w:sz w:val="22"/>
        </w:rPr>
      </w:pPr>
      <w:r w:rsidRPr="0022235E">
        <w:rPr>
          <w:rFonts w:cs="Times New Roman"/>
          <w:b/>
          <w:bCs/>
          <w:sz w:val="22"/>
        </w:rPr>
        <w:t>Τεχνική σύνταξης</w:t>
      </w:r>
    </w:p>
    <w:p w:rsidR="000A6351" w:rsidRPr="0022235E" w:rsidRDefault="000A6351" w:rsidP="000A6351">
      <w:pPr>
        <w:rPr>
          <w:rFonts w:cs="Times New Roman"/>
          <w:sz w:val="22"/>
        </w:rPr>
      </w:pPr>
      <w:r w:rsidRPr="0022235E">
        <w:rPr>
          <w:rFonts w:cs="Times New Roman"/>
          <w:b/>
          <w:bCs/>
          <w:sz w:val="22"/>
        </w:rPr>
        <w:t>1</w:t>
      </w:r>
      <w:r w:rsidRPr="0022235E">
        <w:rPr>
          <w:rFonts w:cs="Times New Roman"/>
          <w:b/>
          <w:bCs/>
          <w:sz w:val="22"/>
          <w:vertAlign w:val="superscript"/>
        </w:rPr>
        <w:t>ο</w:t>
      </w:r>
      <w:r w:rsidRPr="0022235E">
        <w:rPr>
          <w:rFonts w:cs="Times New Roman"/>
          <w:b/>
          <w:bCs/>
          <w:sz w:val="22"/>
        </w:rPr>
        <w:t> ΣΤΑΔΙΟ: ΠΡΩΤΗ (ΣΥΝΕΧΗΣ) ΑΝΑΓΝΩΣΗ ΤΟΥ ΚΕΙΜΕΝΟΥ ΕΥΡΕΣΗ ΤΟΥ ΘΕΜΑΤΙΚΟΥ ΚΕΝΤΡΟΥ</w:t>
      </w:r>
    </w:p>
    <w:p w:rsidR="000A6351" w:rsidRPr="0022235E" w:rsidRDefault="000A6351" w:rsidP="000A6351">
      <w:pPr>
        <w:rPr>
          <w:rFonts w:cs="Times New Roman"/>
          <w:sz w:val="22"/>
        </w:rPr>
      </w:pPr>
      <w:r w:rsidRPr="0022235E">
        <w:rPr>
          <w:rFonts w:cs="Times New Roman"/>
          <w:sz w:val="22"/>
        </w:rPr>
        <w:t>Διαβάζω με </w:t>
      </w:r>
      <w:r w:rsidRPr="0022235E">
        <w:rPr>
          <w:rFonts w:cs="Times New Roman"/>
          <w:b/>
          <w:bCs/>
          <w:sz w:val="22"/>
          <w:u w:val="single"/>
        </w:rPr>
        <w:t>πολλή προσοχή</w:t>
      </w:r>
      <w:r w:rsidRPr="0022235E">
        <w:rPr>
          <w:rFonts w:cs="Times New Roman"/>
          <w:sz w:val="22"/>
        </w:rPr>
        <w:t> το κείμενο (δε σημειώνω τίποτα κατά την πρώτη ανάγνωση). Συλλαμβάνω το γενικό νόημα του κειμένου με την παρακολούθηση της σειράς εννοιών (νοηματική ακολουθία). Επιχειρώ να εντοπίσω τυχόν σημεία όπου ο συγγραφέας παραθέτει με ευκρίνεια ο ίδιος τη θέση/τις θέσεις του.</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rPr>
        <w:t>2</w:t>
      </w:r>
      <w:r w:rsidRPr="0022235E">
        <w:rPr>
          <w:rFonts w:cs="Times New Roman"/>
          <w:b/>
          <w:bCs/>
          <w:sz w:val="22"/>
          <w:vertAlign w:val="superscript"/>
        </w:rPr>
        <w:t>Ο</w:t>
      </w:r>
      <w:r w:rsidRPr="0022235E">
        <w:rPr>
          <w:rFonts w:cs="Times New Roman"/>
          <w:b/>
          <w:bCs/>
          <w:sz w:val="22"/>
        </w:rPr>
        <w:t> ΣΤΑΔΙΟ: ΔΕΥΤΕΡΗ (ΔΙΑΚΟΠΤΟΜΕΝΗ ΚΑΙ ΠΑΛΙΝΔΡΟΜΗ) ΑΝΑΓΝΩΣΗ – ΕΥΡΕΣΗ ΤΩΝ ΘΕΜΑΤΙΚΩΝ ΚΕΝΤΡΩΝ ΤΩΝ ΠΑΡΑΓΡΑΦΩΝ – ΣΥΝΤΑΞΗ ΣΗΜΕΙΩΣΕΩΝ</w:t>
      </w:r>
    </w:p>
    <w:p w:rsidR="000A6351" w:rsidRPr="0022235E" w:rsidRDefault="000A6351" w:rsidP="000A6351">
      <w:pPr>
        <w:rPr>
          <w:rFonts w:cs="Times New Roman"/>
          <w:sz w:val="22"/>
        </w:rPr>
      </w:pPr>
      <w:r w:rsidRPr="0022235E">
        <w:rPr>
          <w:rFonts w:cs="Times New Roman"/>
          <w:sz w:val="22"/>
        </w:rPr>
        <w:t>Διαβάζω για </w:t>
      </w:r>
      <w:r w:rsidRPr="0022235E">
        <w:rPr>
          <w:rFonts w:cs="Times New Roman"/>
          <w:b/>
          <w:bCs/>
          <w:sz w:val="22"/>
          <w:u w:val="single"/>
        </w:rPr>
        <w:t>δεύτερη φορά</w:t>
      </w:r>
      <w:r w:rsidRPr="0022235E">
        <w:rPr>
          <w:rFonts w:cs="Times New Roman"/>
          <w:sz w:val="22"/>
        </w:rPr>
        <w:t> το κείμενο και κρατώ σημειώσεις ανά παράγραφο (εύρεση θεματικής περιόδου, διάκριση σημαντικών λεπτομερειών, υπογράμμιση σημαντικών λέξεων). </w:t>
      </w:r>
      <w:r w:rsidRPr="0022235E">
        <w:rPr>
          <w:rFonts w:cs="Times New Roman"/>
          <w:b/>
          <w:bCs/>
          <w:sz w:val="22"/>
          <w:u w:val="single"/>
        </w:rPr>
        <w:t>Εντοπίζω τις θεματικές ενότητες</w:t>
      </w:r>
      <w:r w:rsidRPr="0022235E">
        <w:rPr>
          <w:rFonts w:cs="Times New Roman"/>
          <w:sz w:val="22"/>
        </w:rPr>
        <w:t>. Μελετώ κάθε παράγραφο ξεχωριστά και σημειώνω το </w:t>
      </w:r>
      <w:r w:rsidRPr="0022235E">
        <w:rPr>
          <w:rFonts w:cs="Times New Roman"/>
          <w:b/>
          <w:bCs/>
          <w:sz w:val="22"/>
          <w:u w:val="single"/>
        </w:rPr>
        <w:t>θεματικό της κέντρο</w:t>
      </w:r>
      <w:r w:rsidRPr="0022235E">
        <w:rPr>
          <w:rFonts w:cs="Times New Roman"/>
          <w:sz w:val="22"/>
        </w:rPr>
        <w:t> και ό,τι άλλο θεωρώ σημαντικό, χρησιμοποιώντας τις τεχνικές της πύκνωσης. Χρήσιμο είναι το «κομμάτιασμα» των παραγράφων στα δομικά τους στοιχεία. Σημαντικό ρόλο παίζουν και οι διαρθρωτικές λέξεις, που αποκαλύπτουν τις νοηματικές σχέσεις. Συντάσσω πλαγιότιτλους που να περιέχουν το θεματικό κέντρο για καθεμιά παράγραφο. Κάποιοι πλαγιότιτλοι είναι δυνατό να έχουν θεματική συνάφεια (π.χ. μπορεί να περιγράφουν δύο αίτια του ίδιου φαινομένου), οπότε αποτελούν </w:t>
      </w:r>
      <w:r w:rsidRPr="0022235E">
        <w:rPr>
          <w:rFonts w:cs="Times New Roman"/>
          <w:b/>
          <w:bCs/>
          <w:sz w:val="22"/>
          <w:u w:val="single"/>
        </w:rPr>
        <w:t>νοηματική ενότητα</w:t>
      </w:r>
      <w:r w:rsidRPr="0022235E">
        <w:rPr>
          <w:rFonts w:cs="Times New Roman"/>
          <w:b/>
          <w:bCs/>
          <w:sz w:val="22"/>
        </w:rPr>
        <w:t>.</w:t>
      </w:r>
    </w:p>
    <w:p w:rsidR="000A6351" w:rsidRPr="0022235E" w:rsidRDefault="000A6351" w:rsidP="000A6351">
      <w:pPr>
        <w:rPr>
          <w:rFonts w:cs="Times New Roman"/>
          <w:sz w:val="22"/>
        </w:rPr>
      </w:pPr>
      <w:r w:rsidRPr="0022235E">
        <w:rPr>
          <w:rFonts w:cs="Times New Roman"/>
          <w:b/>
          <w:bCs/>
          <w:sz w:val="22"/>
        </w:rPr>
        <w:t> </w:t>
      </w:r>
    </w:p>
    <w:p w:rsidR="000A6351" w:rsidRPr="0022235E" w:rsidRDefault="000A6351" w:rsidP="000A6351">
      <w:pPr>
        <w:rPr>
          <w:rFonts w:cs="Times New Roman"/>
          <w:sz w:val="22"/>
        </w:rPr>
      </w:pPr>
      <w:r w:rsidRPr="0022235E">
        <w:rPr>
          <w:rFonts w:cs="Times New Roman"/>
          <w:b/>
          <w:bCs/>
          <w:sz w:val="22"/>
        </w:rPr>
        <w:t>3</w:t>
      </w:r>
      <w:r w:rsidRPr="0022235E">
        <w:rPr>
          <w:rFonts w:cs="Times New Roman"/>
          <w:b/>
          <w:bCs/>
          <w:sz w:val="22"/>
          <w:vertAlign w:val="superscript"/>
        </w:rPr>
        <w:t>ο</w:t>
      </w:r>
      <w:r w:rsidRPr="0022235E">
        <w:rPr>
          <w:rFonts w:cs="Times New Roman"/>
          <w:b/>
          <w:bCs/>
          <w:sz w:val="22"/>
        </w:rPr>
        <w:t> ΣΤΑΔΙΟ: ΠΑΡΑΓΩΓΗ ΤΗΣ ΠΕΡΙΛΗΨΗΣ.</w:t>
      </w:r>
    </w:p>
    <w:p w:rsidR="000A6351" w:rsidRPr="0022235E" w:rsidRDefault="000A6351" w:rsidP="000A6351">
      <w:pPr>
        <w:rPr>
          <w:rFonts w:cs="Times New Roman"/>
          <w:sz w:val="22"/>
        </w:rPr>
      </w:pPr>
      <w:r w:rsidRPr="0022235E">
        <w:rPr>
          <w:rFonts w:cs="Times New Roman"/>
          <w:sz w:val="22"/>
        </w:rPr>
        <w:t>Ξεκινώ τη σύνταξη του κειμένου της περίληψης γράφοντας το </w:t>
      </w:r>
      <w:r w:rsidRPr="0022235E">
        <w:rPr>
          <w:rFonts w:cs="Times New Roman"/>
          <w:b/>
          <w:bCs/>
          <w:sz w:val="22"/>
          <w:u w:val="single"/>
        </w:rPr>
        <w:t>θεματικό κέντρο</w:t>
      </w:r>
      <w:r w:rsidRPr="0022235E">
        <w:rPr>
          <w:rFonts w:cs="Times New Roman"/>
          <w:sz w:val="22"/>
        </w:rPr>
        <w:t> ολόκληρου του κειμένου.</w:t>
      </w:r>
    </w:p>
    <w:p w:rsidR="000A6351" w:rsidRPr="0022235E" w:rsidRDefault="000A6351" w:rsidP="004B58D1">
      <w:pPr>
        <w:numPr>
          <w:ilvl w:val="0"/>
          <w:numId w:val="33"/>
        </w:numPr>
        <w:rPr>
          <w:rFonts w:cs="Times New Roman"/>
          <w:sz w:val="22"/>
        </w:rPr>
      </w:pPr>
      <w:r w:rsidRPr="0022235E">
        <w:rPr>
          <w:rFonts w:cs="Times New Roman"/>
          <w:sz w:val="22"/>
        </w:rPr>
        <w:t>Γράφω την περίληψη με βάση κυρίως τις νοηματικές ενότητες και προσπαθώ το δικό μου κείμενο να έχει </w:t>
      </w:r>
      <w:r w:rsidRPr="0022235E">
        <w:rPr>
          <w:rFonts w:cs="Times New Roman"/>
          <w:b/>
          <w:bCs/>
          <w:sz w:val="22"/>
          <w:u w:val="single"/>
        </w:rPr>
        <w:t>συνοχή</w:t>
      </w:r>
      <w:r w:rsidRPr="0022235E">
        <w:rPr>
          <w:rFonts w:cs="Times New Roman"/>
          <w:sz w:val="22"/>
        </w:rPr>
        <w:t>, χρησιμοποιώντας τις </w:t>
      </w:r>
      <w:r w:rsidRPr="0022235E">
        <w:rPr>
          <w:rFonts w:cs="Times New Roman"/>
          <w:b/>
          <w:bCs/>
          <w:sz w:val="22"/>
          <w:u w:val="single"/>
        </w:rPr>
        <w:t>κατάλληλες διαρθρωτικές λέξεις (βλ. παραπάνω: συνοχή - συνεκτικότητα)</w:t>
      </w:r>
      <w:r w:rsidRPr="0022235E">
        <w:rPr>
          <w:rFonts w:cs="Times New Roman"/>
          <w:sz w:val="22"/>
        </w:rPr>
        <w:t>, και επιλέγω να ακολουθήσω είτε ενεργητική είτε παθητική σύνταξη:</w:t>
      </w:r>
    </w:p>
    <w:p w:rsidR="000A6351" w:rsidRPr="004B58D1" w:rsidRDefault="000A6351" w:rsidP="004B58D1">
      <w:pPr>
        <w:numPr>
          <w:ilvl w:val="0"/>
          <w:numId w:val="34"/>
        </w:numPr>
        <w:rPr>
          <w:rFonts w:cs="Times New Roman"/>
          <w:sz w:val="22"/>
        </w:rPr>
      </w:pPr>
      <w:r w:rsidRPr="0022235E">
        <w:rPr>
          <w:rFonts w:cs="Times New Roman"/>
          <w:i/>
          <w:iCs/>
          <w:sz w:val="22"/>
        </w:rPr>
        <w:t xml:space="preserve">[Ο συγγραφέας αναφέρεται……… Στην αρχή τονίζει/επισημαίνει </w:t>
      </w:r>
      <w:proofErr w:type="spellStart"/>
      <w:r w:rsidRPr="0022235E">
        <w:rPr>
          <w:rFonts w:cs="Times New Roman"/>
          <w:i/>
          <w:iCs/>
          <w:sz w:val="22"/>
        </w:rPr>
        <w:t>κ.λπ</w:t>
      </w:r>
      <w:proofErr w:type="spellEnd"/>
      <w:r w:rsidRPr="0022235E">
        <w:rPr>
          <w:rFonts w:cs="Times New Roman"/>
          <w:i/>
          <w:iCs/>
          <w:sz w:val="22"/>
        </w:rPr>
        <w:t>…… Έπειτα…….. Στο τέλος καταλήγει/συμπεραίνει κ.λπ. Στο κείμενο ο συγγραφέας πραγματεύεται, Ο δοκιμιογράφος αναπτύσσει τον προβληματισμό του σχετικά με... (ενεργητική σύνταξη).</w:t>
      </w:r>
    </w:p>
    <w:p w:rsidR="000A6351" w:rsidRPr="0022235E" w:rsidRDefault="000A6351" w:rsidP="004B58D1">
      <w:pPr>
        <w:numPr>
          <w:ilvl w:val="0"/>
          <w:numId w:val="35"/>
        </w:numPr>
        <w:rPr>
          <w:rFonts w:cs="Times New Roman"/>
          <w:sz w:val="22"/>
        </w:rPr>
      </w:pPr>
      <w:r w:rsidRPr="0022235E">
        <w:rPr>
          <w:rFonts w:cs="Times New Roman"/>
          <w:i/>
          <w:iCs/>
          <w:sz w:val="22"/>
        </w:rPr>
        <w:t xml:space="preserve">Στο κείμενο παρουσιάζεται το γεγονός ………. Στην αρχή παρουσιάζεται/τονίζεται/προβάλλεται/ αναφέρεται </w:t>
      </w:r>
      <w:proofErr w:type="spellStart"/>
      <w:r w:rsidRPr="0022235E">
        <w:rPr>
          <w:rFonts w:cs="Times New Roman"/>
          <w:i/>
          <w:iCs/>
          <w:sz w:val="22"/>
        </w:rPr>
        <w:t>κ.λπ</w:t>
      </w:r>
      <w:proofErr w:type="spellEnd"/>
      <w:r w:rsidRPr="0022235E">
        <w:rPr>
          <w:rFonts w:cs="Times New Roman"/>
          <w:i/>
          <w:iCs/>
          <w:sz w:val="22"/>
        </w:rPr>
        <w:t xml:space="preserve">………. Στη συνέχεια επισημαίνεται το γεγονός/τονίζεται </w:t>
      </w:r>
      <w:proofErr w:type="spellStart"/>
      <w:r w:rsidRPr="0022235E">
        <w:rPr>
          <w:rFonts w:cs="Times New Roman"/>
          <w:i/>
          <w:iCs/>
          <w:sz w:val="22"/>
        </w:rPr>
        <w:t>κ.λπ</w:t>
      </w:r>
      <w:proofErr w:type="spellEnd"/>
      <w:r w:rsidRPr="0022235E">
        <w:rPr>
          <w:rFonts w:cs="Times New Roman"/>
          <w:i/>
          <w:iCs/>
          <w:sz w:val="22"/>
        </w:rPr>
        <w:t>………… Στο τέλος... Στο κείμενο υποστηρίζεται ότι..., (παθητική σύνταξη).</w:t>
      </w:r>
    </w:p>
    <w:p w:rsidR="000A6351" w:rsidRPr="0022235E" w:rsidRDefault="000A6351" w:rsidP="004B58D1">
      <w:pPr>
        <w:numPr>
          <w:ilvl w:val="0"/>
          <w:numId w:val="36"/>
        </w:numPr>
        <w:rPr>
          <w:rFonts w:cs="Times New Roman"/>
          <w:sz w:val="22"/>
        </w:rPr>
      </w:pPr>
      <w:r w:rsidRPr="0022235E">
        <w:rPr>
          <w:rFonts w:cs="Times New Roman"/>
          <w:sz w:val="22"/>
        </w:rPr>
        <w:t>Δεν πρέπει να γίνεται επανάληψη φράσεων ή λέξεων του κειμένου, εκτός κι αν είναι απαραίτητο (π. χ. επιστημονική ορολογία).</w:t>
      </w:r>
    </w:p>
    <w:p w:rsidR="000A6351" w:rsidRPr="0022235E" w:rsidRDefault="000A6351" w:rsidP="004B58D1">
      <w:pPr>
        <w:numPr>
          <w:ilvl w:val="0"/>
          <w:numId w:val="36"/>
        </w:numPr>
        <w:rPr>
          <w:rFonts w:cs="Times New Roman"/>
          <w:sz w:val="22"/>
        </w:rPr>
      </w:pPr>
      <w:r w:rsidRPr="0022235E">
        <w:rPr>
          <w:rFonts w:cs="Times New Roman"/>
          <w:sz w:val="22"/>
        </w:rPr>
        <w:t>Υπολογίζω τον αριθμό των λέξεων και, αν είμαι πάνω από το όριο, προσπαθώ να κάνω ακόμη μεγαλύτερη πύκνωση. Η έκταση ποικίλλει ανάλογα με το μέγεθος και την πυκνότητα νοημάτων του αρχικού κειμένου. </w:t>
      </w:r>
      <w:r w:rsidRPr="0022235E">
        <w:rPr>
          <w:rFonts w:cs="Times New Roman"/>
          <w:sz w:val="22"/>
          <w:u w:val="single"/>
        </w:rPr>
        <w:t>Η υπέρβαση έως 15 λέξεις από όριο που δίνεται θεωρείται αποδεκτή στη διόρθωση.</w:t>
      </w:r>
    </w:p>
    <w:p w:rsidR="000A6351" w:rsidRPr="0022235E" w:rsidRDefault="000A6351" w:rsidP="004B58D1">
      <w:pPr>
        <w:numPr>
          <w:ilvl w:val="0"/>
          <w:numId w:val="36"/>
        </w:numPr>
        <w:rPr>
          <w:rFonts w:cs="Times New Roman"/>
          <w:sz w:val="22"/>
        </w:rPr>
      </w:pPr>
      <w:r w:rsidRPr="0022235E">
        <w:rPr>
          <w:rFonts w:cs="Times New Roman"/>
          <w:sz w:val="22"/>
        </w:rPr>
        <w:t xml:space="preserve">Το ύφος είναι «πληροφοριακό», επιλέγεται δηλαδή το </w:t>
      </w:r>
      <w:proofErr w:type="spellStart"/>
      <w:r w:rsidRPr="0022235E">
        <w:rPr>
          <w:rFonts w:cs="Times New Roman"/>
          <w:sz w:val="22"/>
        </w:rPr>
        <w:t>γ΄πρόσωπο</w:t>
      </w:r>
      <w:proofErr w:type="spellEnd"/>
      <w:r w:rsidRPr="0022235E">
        <w:rPr>
          <w:rFonts w:cs="Times New Roman"/>
          <w:sz w:val="22"/>
        </w:rPr>
        <w:t>.</w:t>
      </w:r>
    </w:p>
    <w:p w:rsidR="000A6351" w:rsidRPr="0022235E" w:rsidRDefault="000A6351" w:rsidP="004B58D1">
      <w:pPr>
        <w:numPr>
          <w:ilvl w:val="0"/>
          <w:numId w:val="36"/>
        </w:numPr>
        <w:rPr>
          <w:rFonts w:cs="Times New Roman"/>
          <w:sz w:val="22"/>
        </w:rPr>
      </w:pPr>
      <w:r w:rsidRPr="0022235E">
        <w:rPr>
          <w:rFonts w:cs="Times New Roman"/>
          <w:sz w:val="22"/>
        </w:rPr>
        <w:t>ΠΡΟΣΟΧΗ: Η περίληψη είναι μια άσκηση κατανόησης του κειμένου και όχι μια πρακτική άσκηση αντικατάσταση λέξεων με συνώνυμα. Στην περίπτωση που υπάρχει απόλυτα μηχανιστική απόδοση της αλληλουχίας του κειμένου με φράσεις όπως: «στη συνέχεια τονίζει...», «έπειτα υπογραμμίζει», «ακολούθως καταλήγει», αποδεικνύεται η αδυναμία κατανόησης του κειμένου.</w:t>
      </w:r>
    </w:p>
    <w:p w:rsidR="000A6351" w:rsidRPr="0022235E" w:rsidRDefault="000A6351" w:rsidP="000A6351">
      <w:pPr>
        <w:rPr>
          <w:rFonts w:cs="Times New Roman"/>
          <w:sz w:val="22"/>
        </w:rPr>
      </w:pPr>
      <w:r w:rsidRPr="0022235E">
        <w:rPr>
          <w:rFonts w:cs="Times New Roman"/>
          <w:b/>
          <w:bCs/>
          <w:sz w:val="22"/>
        </w:rPr>
        <w:t> </w:t>
      </w:r>
    </w:p>
    <w:p w:rsidR="000A6351" w:rsidRPr="0022235E" w:rsidRDefault="000A6351" w:rsidP="000A6351">
      <w:pPr>
        <w:rPr>
          <w:rFonts w:cs="Times New Roman"/>
          <w:sz w:val="22"/>
        </w:rPr>
      </w:pPr>
      <w:r w:rsidRPr="0022235E">
        <w:rPr>
          <w:rFonts w:cs="Times New Roman"/>
          <w:b/>
          <w:bCs/>
          <w:sz w:val="22"/>
        </w:rPr>
        <w:t>Χαρακτηριστικά περίληψης</w:t>
      </w:r>
    </w:p>
    <w:p w:rsidR="000A6351" w:rsidRPr="0022235E" w:rsidRDefault="000A6351" w:rsidP="004B58D1">
      <w:pPr>
        <w:numPr>
          <w:ilvl w:val="0"/>
          <w:numId w:val="37"/>
        </w:numPr>
        <w:rPr>
          <w:rFonts w:cs="Times New Roman"/>
          <w:sz w:val="22"/>
        </w:rPr>
      </w:pPr>
      <w:r w:rsidRPr="0022235E">
        <w:rPr>
          <w:rFonts w:cs="Times New Roman"/>
          <w:sz w:val="22"/>
        </w:rPr>
        <w:t>Αποφυγή σχολιασμού του αρχικού κειμένου, αντικειμενικός χαρακτήρας</w:t>
      </w:r>
    </w:p>
    <w:p w:rsidR="000A6351" w:rsidRPr="0022235E" w:rsidRDefault="000A6351" w:rsidP="004B58D1">
      <w:pPr>
        <w:numPr>
          <w:ilvl w:val="0"/>
          <w:numId w:val="37"/>
        </w:numPr>
        <w:rPr>
          <w:rFonts w:cs="Times New Roman"/>
          <w:sz w:val="22"/>
        </w:rPr>
      </w:pPr>
      <w:r w:rsidRPr="0022235E">
        <w:rPr>
          <w:rFonts w:cs="Times New Roman"/>
          <w:sz w:val="22"/>
        </w:rPr>
        <w:t>Παράφραση και πύκνωση του αρχικού κειμένου</w:t>
      </w:r>
    </w:p>
    <w:p w:rsidR="000A6351" w:rsidRPr="0022235E" w:rsidRDefault="000A6351" w:rsidP="004B58D1">
      <w:pPr>
        <w:numPr>
          <w:ilvl w:val="0"/>
          <w:numId w:val="37"/>
        </w:numPr>
        <w:rPr>
          <w:rFonts w:cs="Times New Roman"/>
          <w:sz w:val="22"/>
        </w:rPr>
      </w:pPr>
      <w:r w:rsidRPr="0022235E">
        <w:rPr>
          <w:rFonts w:cs="Times New Roman"/>
          <w:sz w:val="22"/>
        </w:rPr>
        <w:t>Ανάδειξη της οργάνωσης του αρχικού κειμένου (δεν παραβιάζεται η αλληλουχία των νοημάτων του αρχικού κειμένου</w:t>
      </w:r>
    </w:p>
    <w:p w:rsidR="000A6351" w:rsidRPr="0022235E" w:rsidRDefault="000A6351" w:rsidP="004B58D1">
      <w:pPr>
        <w:numPr>
          <w:ilvl w:val="0"/>
          <w:numId w:val="37"/>
        </w:numPr>
        <w:rPr>
          <w:rFonts w:cs="Times New Roman"/>
          <w:sz w:val="22"/>
        </w:rPr>
      </w:pPr>
      <w:r w:rsidRPr="0022235E">
        <w:rPr>
          <w:rFonts w:cs="Times New Roman"/>
          <w:sz w:val="22"/>
        </w:rPr>
        <w:t>Εξυπηρετεί επικοινωνιακές ανάγκες (πληροφόρηση). Αναφέρω στοιχεία για το επικοινωνιακό πλαίσιο, εφόσον ζητείται.</w:t>
      </w:r>
    </w:p>
    <w:p w:rsidR="000A6351" w:rsidRPr="0022235E" w:rsidRDefault="000A6351" w:rsidP="004B58D1">
      <w:pPr>
        <w:numPr>
          <w:ilvl w:val="0"/>
          <w:numId w:val="37"/>
        </w:numPr>
        <w:rPr>
          <w:rFonts w:cs="Times New Roman"/>
          <w:sz w:val="22"/>
        </w:rPr>
      </w:pPr>
      <w:r w:rsidRPr="0022235E">
        <w:rPr>
          <w:rFonts w:cs="Times New Roman"/>
          <w:sz w:val="22"/>
        </w:rPr>
        <w:t xml:space="preserve">Χρήση </w:t>
      </w:r>
      <w:proofErr w:type="spellStart"/>
      <w:r w:rsidRPr="0022235E">
        <w:rPr>
          <w:rFonts w:cs="Times New Roman"/>
          <w:sz w:val="22"/>
        </w:rPr>
        <w:t>γ΄προσώπου</w:t>
      </w:r>
      <w:proofErr w:type="spellEnd"/>
    </w:p>
    <w:p w:rsidR="000A6351" w:rsidRPr="0022235E" w:rsidRDefault="000A6351" w:rsidP="000A6351">
      <w:pPr>
        <w:rPr>
          <w:rFonts w:cs="Times New Roman"/>
          <w:sz w:val="22"/>
        </w:rPr>
      </w:pPr>
      <w:r w:rsidRPr="0022235E">
        <w:rPr>
          <w:rFonts w:cs="Times New Roman"/>
          <w:sz w:val="22"/>
        </w:rPr>
        <w:t> </w:t>
      </w:r>
    </w:p>
    <w:p w:rsidR="000A6351" w:rsidRPr="0022235E" w:rsidRDefault="000A6351" w:rsidP="000A6351">
      <w:pPr>
        <w:rPr>
          <w:rFonts w:cs="Times New Roman"/>
          <w:sz w:val="22"/>
        </w:rPr>
      </w:pPr>
      <w:r w:rsidRPr="0022235E">
        <w:rPr>
          <w:rFonts w:cs="Times New Roman"/>
          <w:b/>
          <w:bCs/>
          <w:sz w:val="22"/>
        </w:rPr>
        <w:t>Παρατηρήσεις</w:t>
      </w:r>
    </w:p>
    <w:p w:rsidR="000A6351" w:rsidRPr="0022235E" w:rsidRDefault="000A6351" w:rsidP="004B58D1">
      <w:pPr>
        <w:numPr>
          <w:ilvl w:val="0"/>
          <w:numId w:val="38"/>
        </w:numPr>
        <w:rPr>
          <w:rFonts w:cs="Times New Roman"/>
          <w:sz w:val="22"/>
        </w:rPr>
      </w:pPr>
      <w:r w:rsidRPr="0022235E">
        <w:rPr>
          <w:rFonts w:cs="Times New Roman"/>
          <w:sz w:val="22"/>
        </w:rPr>
        <w:t>Να αποφεύγονται τα αρκτικόλεξα, οι συντμήσεις, οι βραχυγραφίες, οι απαριθμήσεις, τα αποσιωπητικά κ.λπ.</w:t>
      </w:r>
    </w:p>
    <w:p w:rsidR="000A6351" w:rsidRPr="0022235E" w:rsidRDefault="000A6351" w:rsidP="004B58D1">
      <w:pPr>
        <w:numPr>
          <w:ilvl w:val="0"/>
          <w:numId w:val="38"/>
        </w:numPr>
        <w:rPr>
          <w:rFonts w:cs="Times New Roman"/>
          <w:sz w:val="22"/>
        </w:rPr>
      </w:pPr>
      <w:r w:rsidRPr="0022235E">
        <w:rPr>
          <w:rFonts w:cs="Times New Roman"/>
          <w:sz w:val="22"/>
        </w:rPr>
        <w:t>Μπορεί να χρησιμοποιείται η ενεργητική σύνταξη (προβολή δρώντος υποκειμένου) ή η παθητική (προβολή αποτελέσματος ενέργειας)</w:t>
      </w:r>
    </w:p>
    <w:p w:rsidR="000A6351" w:rsidRPr="0022235E" w:rsidRDefault="000A6351" w:rsidP="004B58D1">
      <w:pPr>
        <w:numPr>
          <w:ilvl w:val="0"/>
          <w:numId w:val="38"/>
        </w:numPr>
        <w:rPr>
          <w:rFonts w:cs="Times New Roman"/>
          <w:sz w:val="22"/>
        </w:rPr>
      </w:pPr>
      <w:r w:rsidRPr="0022235E">
        <w:rPr>
          <w:rFonts w:cs="Times New Roman"/>
          <w:sz w:val="22"/>
        </w:rPr>
        <w:t>Να συντάσσεται η περίληψη σε μία παράγραφο</w:t>
      </w:r>
    </w:p>
    <w:p w:rsidR="000A6351" w:rsidRPr="0022235E" w:rsidRDefault="000A6351" w:rsidP="004B58D1">
      <w:pPr>
        <w:numPr>
          <w:ilvl w:val="0"/>
          <w:numId w:val="38"/>
        </w:numPr>
        <w:rPr>
          <w:rFonts w:cs="Times New Roman"/>
          <w:sz w:val="22"/>
        </w:rPr>
      </w:pPr>
      <w:r w:rsidRPr="0022235E">
        <w:rPr>
          <w:rFonts w:cs="Times New Roman"/>
          <w:sz w:val="22"/>
        </w:rPr>
        <w:t>Αν το αρχικό κείμενο είναι διαλογικό, αποδίδεται σε τρίτο ρηματικό πρόσωπο.</w:t>
      </w:r>
    </w:p>
    <w:p w:rsidR="000A6351" w:rsidRPr="0022235E" w:rsidRDefault="000A6351" w:rsidP="004B58D1">
      <w:pPr>
        <w:numPr>
          <w:ilvl w:val="0"/>
          <w:numId w:val="38"/>
        </w:numPr>
        <w:rPr>
          <w:rFonts w:cs="Times New Roman"/>
          <w:sz w:val="22"/>
        </w:rPr>
      </w:pPr>
      <w:r w:rsidRPr="0022235E">
        <w:rPr>
          <w:rFonts w:cs="Times New Roman"/>
          <w:sz w:val="22"/>
        </w:rPr>
        <w:t>Να μη χρησιμοποιούνται οι διαρθρωτικές λέξεις άκριτα και υπερβολικά, να γίνεται προσπάθεια για εύστοχη χρήση.</w:t>
      </w:r>
    </w:p>
    <w:p w:rsidR="000A6351" w:rsidRPr="0022235E" w:rsidRDefault="000A6351" w:rsidP="004B58D1">
      <w:pPr>
        <w:numPr>
          <w:ilvl w:val="0"/>
          <w:numId w:val="38"/>
        </w:numPr>
        <w:rPr>
          <w:rFonts w:cs="Times New Roman"/>
          <w:sz w:val="22"/>
        </w:rPr>
      </w:pPr>
      <w:r w:rsidRPr="0022235E">
        <w:rPr>
          <w:rFonts w:cs="Times New Roman"/>
          <w:sz w:val="22"/>
        </w:rPr>
        <w:t>Να αποφεύγεται η υπερβολική αφαίρεση και η γενίκευση</w:t>
      </w:r>
    </w:p>
    <w:p w:rsidR="000A6351" w:rsidRPr="0022235E" w:rsidRDefault="000A6351" w:rsidP="004B58D1">
      <w:pPr>
        <w:numPr>
          <w:ilvl w:val="0"/>
          <w:numId w:val="38"/>
        </w:numPr>
        <w:rPr>
          <w:rFonts w:cs="Times New Roman"/>
          <w:sz w:val="22"/>
        </w:rPr>
      </w:pPr>
      <w:r w:rsidRPr="0022235E">
        <w:rPr>
          <w:rFonts w:cs="Times New Roman"/>
          <w:sz w:val="22"/>
        </w:rPr>
        <w:t>Εάν χρησιμοποιήσω αυτούσιες λέξεις του κειμένου, τις παραθέτω με εισαγωγικά.</w:t>
      </w:r>
    </w:p>
    <w:p w:rsidR="000A6351" w:rsidRPr="0022235E" w:rsidRDefault="000A6351" w:rsidP="004B58D1">
      <w:pPr>
        <w:numPr>
          <w:ilvl w:val="0"/>
          <w:numId w:val="38"/>
        </w:numPr>
        <w:rPr>
          <w:rFonts w:cs="Times New Roman"/>
          <w:sz w:val="22"/>
        </w:rPr>
      </w:pPr>
      <w:r w:rsidRPr="0022235E">
        <w:rPr>
          <w:rFonts w:cs="Times New Roman"/>
          <w:sz w:val="22"/>
        </w:rPr>
        <w:t>Μεγάλη προσοχή σε παρομοιώσεις, μεταφορές, ρητορικές ερωτήσεις κ.λπ.</w:t>
      </w:r>
    </w:p>
    <w:p w:rsidR="000A6351" w:rsidRPr="0022235E" w:rsidRDefault="000A6351" w:rsidP="000A6351">
      <w:pPr>
        <w:rPr>
          <w:rFonts w:cs="Times New Roman"/>
          <w:sz w:val="22"/>
        </w:rPr>
      </w:pPr>
      <w:r w:rsidRPr="0022235E">
        <w:rPr>
          <w:rFonts w:cs="Times New Roman"/>
          <w:sz w:val="22"/>
        </w:rPr>
        <w:t> </w:t>
      </w:r>
    </w:p>
    <w:p w:rsidR="000A6351" w:rsidRPr="0022235E" w:rsidRDefault="000A6351" w:rsidP="004B58D1">
      <w:pPr>
        <w:numPr>
          <w:ilvl w:val="0"/>
          <w:numId w:val="39"/>
        </w:numPr>
        <w:rPr>
          <w:rFonts w:cs="Times New Roman"/>
          <w:sz w:val="22"/>
        </w:rPr>
      </w:pPr>
      <w:r w:rsidRPr="0022235E">
        <w:rPr>
          <w:rFonts w:cs="Times New Roman"/>
          <w:b/>
          <w:bCs/>
          <w:sz w:val="22"/>
        </w:rPr>
        <w:t>Τεχνικές πύκνωσης</w:t>
      </w:r>
    </w:p>
    <w:p w:rsidR="000A6351" w:rsidRPr="0022235E" w:rsidRDefault="000A6351" w:rsidP="004B58D1">
      <w:pPr>
        <w:numPr>
          <w:ilvl w:val="0"/>
          <w:numId w:val="40"/>
        </w:numPr>
        <w:rPr>
          <w:rFonts w:cs="Times New Roman"/>
          <w:sz w:val="22"/>
        </w:rPr>
      </w:pPr>
      <w:r w:rsidRPr="0022235E">
        <w:rPr>
          <w:rFonts w:cs="Times New Roman"/>
          <w:sz w:val="22"/>
          <w:u w:val="single"/>
        </w:rPr>
        <w:t>Ανασυντάσσω τη θεματική πρόταση</w:t>
      </w:r>
      <w:r w:rsidRPr="0022235E">
        <w:rPr>
          <w:rFonts w:cs="Times New Roman"/>
          <w:sz w:val="22"/>
        </w:rPr>
        <w:t xml:space="preserve"> μετασχηματίζοντας τη </w:t>
      </w:r>
      <w:proofErr w:type="spellStart"/>
      <w:r w:rsidRPr="0022235E">
        <w:rPr>
          <w:rFonts w:cs="Times New Roman"/>
          <w:sz w:val="22"/>
        </w:rPr>
        <w:t>γραμματικο</w:t>
      </w:r>
      <w:proofErr w:type="spellEnd"/>
      <w:r w:rsidRPr="0022235E">
        <w:rPr>
          <w:rFonts w:cs="Times New Roman"/>
          <w:sz w:val="22"/>
        </w:rPr>
        <w:t>- συντακτική της δομή (</w:t>
      </w:r>
      <w:r w:rsidRPr="0022235E">
        <w:rPr>
          <w:rFonts w:cs="Times New Roman"/>
          <w:b/>
          <w:bCs/>
          <w:sz w:val="22"/>
        </w:rPr>
        <w:t>π.χ. μετατρέπω τα ρήματα σε ουσιαστικά ή μετοχές, τα ουσιαστικά σε ρήματα </w:t>
      </w:r>
      <w:r w:rsidRPr="0022235E">
        <w:rPr>
          <w:rFonts w:cs="Times New Roman"/>
          <w:sz w:val="22"/>
        </w:rPr>
        <w:t>– </w:t>
      </w:r>
      <w:r w:rsidRPr="0022235E">
        <w:rPr>
          <w:rFonts w:cs="Times New Roman"/>
          <w:i/>
          <w:iCs/>
          <w:sz w:val="22"/>
        </w:rPr>
        <w:t>βαθμιαία ωρίμαση </w:t>
      </w:r>
      <w:r w:rsidRPr="0022235E">
        <w:rPr>
          <w:rFonts w:cs="Times New Roman"/>
          <w:sz w:val="22"/>
        </w:rPr>
        <w:t>αντί </w:t>
      </w:r>
      <w:r w:rsidRPr="0022235E">
        <w:rPr>
          <w:rFonts w:cs="Times New Roman"/>
          <w:i/>
          <w:iCs/>
          <w:sz w:val="22"/>
        </w:rPr>
        <w:t>ωρίμασε βαθμηδόν</w:t>
      </w:r>
      <w:r w:rsidRPr="0022235E">
        <w:rPr>
          <w:rFonts w:cs="Times New Roman"/>
          <w:sz w:val="22"/>
        </w:rPr>
        <w:t xml:space="preserve">, </w:t>
      </w:r>
      <w:proofErr w:type="spellStart"/>
      <w:r w:rsidRPr="0022235E">
        <w:rPr>
          <w:rFonts w:cs="Times New Roman"/>
          <w:sz w:val="22"/>
        </w:rPr>
        <w:t>κ.ο.κ.</w:t>
      </w:r>
      <w:proofErr w:type="spellEnd"/>
      <w:r w:rsidRPr="0022235E">
        <w:rPr>
          <w:rFonts w:cs="Times New Roman"/>
          <w:sz w:val="22"/>
        </w:rPr>
        <w:t>), και της προσθέτω τα επιπλέον σημαντικά στοιχεία που εντόπισα στην πρόταση κατακλείδα ή και στην υπόλοιπη παράγραφο.</w:t>
      </w:r>
    </w:p>
    <w:p w:rsidR="000A6351" w:rsidRPr="0022235E" w:rsidRDefault="000A6351" w:rsidP="004B58D1">
      <w:pPr>
        <w:numPr>
          <w:ilvl w:val="0"/>
          <w:numId w:val="40"/>
        </w:numPr>
        <w:rPr>
          <w:rFonts w:cs="Times New Roman"/>
          <w:sz w:val="22"/>
        </w:rPr>
      </w:pPr>
      <w:r w:rsidRPr="0022235E">
        <w:rPr>
          <w:rFonts w:cs="Times New Roman"/>
          <w:sz w:val="22"/>
          <w:u w:val="single"/>
        </w:rPr>
        <w:t>Αντικαθιστώ</w:t>
      </w:r>
      <w:r w:rsidRPr="0022235E">
        <w:rPr>
          <w:rFonts w:cs="Times New Roman"/>
          <w:sz w:val="22"/>
        </w:rPr>
        <w:t> όπου είναι δυνατόν βασικές λέξεις του κειμένου </w:t>
      </w:r>
      <w:r w:rsidRPr="0022235E">
        <w:rPr>
          <w:rFonts w:cs="Times New Roman"/>
          <w:sz w:val="22"/>
          <w:u w:val="single"/>
        </w:rPr>
        <w:t>με συνώνυμες.</w:t>
      </w:r>
    </w:p>
    <w:p w:rsidR="000A6351" w:rsidRPr="0022235E" w:rsidRDefault="000A6351" w:rsidP="004B58D1">
      <w:pPr>
        <w:numPr>
          <w:ilvl w:val="0"/>
          <w:numId w:val="40"/>
        </w:numPr>
        <w:rPr>
          <w:rFonts w:cs="Times New Roman"/>
          <w:sz w:val="22"/>
        </w:rPr>
      </w:pPr>
      <w:r w:rsidRPr="0022235E">
        <w:rPr>
          <w:rFonts w:cs="Times New Roman"/>
          <w:sz w:val="22"/>
        </w:rPr>
        <w:t>Αντικαθιστώ όπου είναι δυνατόν </w:t>
      </w:r>
      <w:r w:rsidRPr="0022235E">
        <w:rPr>
          <w:rFonts w:cs="Times New Roman"/>
          <w:b/>
          <w:bCs/>
          <w:sz w:val="22"/>
        </w:rPr>
        <w:t>δευτερεύουσες προτάσεις με μετοχές, </w:t>
      </w:r>
      <w:r w:rsidRPr="0022235E">
        <w:rPr>
          <w:rFonts w:cs="Times New Roman"/>
          <w:sz w:val="22"/>
        </w:rPr>
        <w:t>π.χ. </w:t>
      </w:r>
      <w:r w:rsidRPr="0022235E">
        <w:rPr>
          <w:rFonts w:cs="Times New Roman"/>
          <w:i/>
          <w:iCs/>
          <w:sz w:val="22"/>
        </w:rPr>
        <w:t>αναζητώντας </w:t>
      </w:r>
      <w:r w:rsidRPr="0022235E">
        <w:rPr>
          <w:rFonts w:cs="Times New Roman"/>
          <w:sz w:val="22"/>
        </w:rPr>
        <w:t>αντί </w:t>
      </w:r>
      <w:r w:rsidRPr="0022235E">
        <w:rPr>
          <w:rFonts w:cs="Times New Roman"/>
          <w:i/>
          <w:iCs/>
          <w:sz w:val="22"/>
        </w:rPr>
        <w:t>καθώς αναζητούμε</w:t>
      </w:r>
      <w:r w:rsidRPr="0022235E">
        <w:rPr>
          <w:rFonts w:cs="Times New Roman"/>
          <w:sz w:val="22"/>
        </w:rPr>
        <w:t>.</w:t>
      </w:r>
    </w:p>
    <w:p w:rsidR="000A6351" w:rsidRPr="0022235E" w:rsidRDefault="000A6351" w:rsidP="004B58D1">
      <w:pPr>
        <w:numPr>
          <w:ilvl w:val="0"/>
          <w:numId w:val="40"/>
        </w:numPr>
        <w:rPr>
          <w:rFonts w:cs="Times New Roman"/>
          <w:sz w:val="22"/>
        </w:rPr>
      </w:pPr>
      <w:r w:rsidRPr="0022235E">
        <w:rPr>
          <w:rFonts w:cs="Times New Roman"/>
          <w:sz w:val="22"/>
        </w:rPr>
        <w:t>Αντικαθιστώ όπου είναι δυνατόν τα </w:t>
      </w:r>
      <w:proofErr w:type="spellStart"/>
      <w:r w:rsidRPr="0022235E">
        <w:rPr>
          <w:rFonts w:cs="Times New Roman"/>
          <w:b/>
          <w:bCs/>
          <w:sz w:val="22"/>
        </w:rPr>
        <w:t>υπώνυμα</w:t>
      </w:r>
      <w:proofErr w:type="spellEnd"/>
      <w:r w:rsidRPr="0022235E">
        <w:rPr>
          <w:rFonts w:cs="Times New Roman"/>
          <w:b/>
          <w:bCs/>
          <w:sz w:val="22"/>
        </w:rPr>
        <w:t xml:space="preserve"> με </w:t>
      </w:r>
      <w:proofErr w:type="spellStart"/>
      <w:r w:rsidRPr="0022235E">
        <w:rPr>
          <w:rFonts w:cs="Times New Roman"/>
          <w:b/>
          <w:bCs/>
          <w:sz w:val="22"/>
        </w:rPr>
        <w:t>υπερώνυμα</w:t>
      </w:r>
      <w:proofErr w:type="spellEnd"/>
      <w:r w:rsidRPr="0022235E">
        <w:rPr>
          <w:rFonts w:cs="Times New Roman"/>
          <w:b/>
          <w:bCs/>
          <w:sz w:val="22"/>
        </w:rPr>
        <w:t>, </w:t>
      </w:r>
      <w:r w:rsidRPr="0022235E">
        <w:rPr>
          <w:rFonts w:cs="Times New Roman"/>
          <w:sz w:val="22"/>
        </w:rPr>
        <w:t>π.χ. </w:t>
      </w:r>
      <w:r w:rsidRPr="0022235E">
        <w:rPr>
          <w:rFonts w:cs="Times New Roman"/>
          <w:i/>
          <w:iCs/>
          <w:sz w:val="22"/>
        </w:rPr>
        <w:t>Τέχνες </w:t>
      </w:r>
      <w:r w:rsidRPr="0022235E">
        <w:rPr>
          <w:rFonts w:cs="Times New Roman"/>
          <w:sz w:val="22"/>
        </w:rPr>
        <w:t>αντί </w:t>
      </w:r>
      <w:r w:rsidRPr="0022235E">
        <w:rPr>
          <w:rFonts w:cs="Times New Roman"/>
          <w:i/>
          <w:iCs/>
          <w:sz w:val="22"/>
        </w:rPr>
        <w:t>ζωγραφική, γλυπτική, θέατρο, μουσική και αρχιτεκτονική</w:t>
      </w:r>
      <w:r w:rsidRPr="0022235E">
        <w:rPr>
          <w:rFonts w:cs="Times New Roman"/>
          <w:sz w:val="22"/>
        </w:rPr>
        <w:t>.</w:t>
      </w:r>
    </w:p>
    <w:p w:rsidR="000A6351" w:rsidRPr="0022235E" w:rsidRDefault="000A6351" w:rsidP="004B58D1">
      <w:pPr>
        <w:numPr>
          <w:ilvl w:val="0"/>
          <w:numId w:val="40"/>
        </w:numPr>
        <w:rPr>
          <w:rFonts w:cs="Times New Roman"/>
          <w:sz w:val="22"/>
        </w:rPr>
      </w:pPr>
      <w:r w:rsidRPr="0022235E">
        <w:rPr>
          <w:rFonts w:cs="Times New Roman"/>
          <w:sz w:val="22"/>
        </w:rPr>
        <w:t>Αντικαθιστώ </w:t>
      </w:r>
      <w:r w:rsidRPr="0022235E">
        <w:rPr>
          <w:rFonts w:cs="Times New Roman"/>
          <w:b/>
          <w:bCs/>
          <w:sz w:val="22"/>
        </w:rPr>
        <w:t>φράσεις με περιεκτικές λέξεις, </w:t>
      </w:r>
      <w:r w:rsidRPr="0022235E">
        <w:rPr>
          <w:rFonts w:cs="Times New Roman"/>
          <w:sz w:val="22"/>
        </w:rPr>
        <w:t>π.χ. </w:t>
      </w:r>
      <w:r w:rsidRPr="0022235E">
        <w:rPr>
          <w:rFonts w:cs="Times New Roman"/>
          <w:i/>
          <w:iCs/>
          <w:sz w:val="22"/>
        </w:rPr>
        <w:t>πρόσφατα </w:t>
      </w:r>
      <w:r w:rsidRPr="0022235E">
        <w:rPr>
          <w:rFonts w:cs="Times New Roman"/>
          <w:sz w:val="22"/>
        </w:rPr>
        <w:t>αντί </w:t>
      </w:r>
      <w:r w:rsidRPr="0022235E">
        <w:rPr>
          <w:rFonts w:cs="Times New Roman"/>
          <w:i/>
          <w:iCs/>
          <w:sz w:val="22"/>
        </w:rPr>
        <w:t>τις τελευταίες μέρες του περασμένου μήνα.</w:t>
      </w:r>
    </w:p>
    <w:p w:rsidR="000A6351" w:rsidRPr="0022235E" w:rsidRDefault="000A6351" w:rsidP="004B58D1">
      <w:pPr>
        <w:numPr>
          <w:ilvl w:val="0"/>
          <w:numId w:val="40"/>
        </w:numPr>
        <w:rPr>
          <w:rFonts w:cs="Times New Roman"/>
          <w:sz w:val="22"/>
        </w:rPr>
      </w:pPr>
      <w:r w:rsidRPr="0022235E">
        <w:rPr>
          <w:rFonts w:cs="Times New Roman"/>
          <w:sz w:val="22"/>
        </w:rPr>
        <w:t>Αφαιρώ </w:t>
      </w:r>
      <w:r w:rsidRPr="0022235E">
        <w:rPr>
          <w:rFonts w:cs="Times New Roman"/>
          <w:b/>
          <w:bCs/>
          <w:sz w:val="22"/>
        </w:rPr>
        <w:t>ονοματικούς ή άλλους προσδιορισμούς</w:t>
      </w:r>
      <w:r w:rsidRPr="0022235E">
        <w:rPr>
          <w:rFonts w:cs="Times New Roman"/>
          <w:sz w:val="22"/>
        </w:rPr>
        <w:t>.</w:t>
      </w:r>
    </w:p>
    <w:p w:rsidR="000A6351" w:rsidRPr="0022235E" w:rsidRDefault="000A6351" w:rsidP="004B58D1">
      <w:pPr>
        <w:numPr>
          <w:ilvl w:val="0"/>
          <w:numId w:val="40"/>
        </w:numPr>
        <w:rPr>
          <w:rFonts w:cs="Times New Roman"/>
          <w:sz w:val="22"/>
        </w:rPr>
      </w:pPr>
      <w:r w:rsidRPr="0022235E">
        <w:rPr>
          <w:rFonts w:cs="Times New Roman"/>
          <w:sz w:val="22"/>
        </w:rPr>
        <w:t>Αντικαθιστώ όπου είναι δυνατόν μια </w:t>
      </w:r>
      <w:r w:rsidRPr="0022235E">
        <w:rPr>
          <w:rFonts w:cs="Times New Roman"/>
          <w:b/>
          <w:bCs/>
          <w:sz w:val="22"/>
        </w:rPr>
        <w:t>σειρά ενεργειών από μία φράση που επιγράφει την όλη πράξη, </w:t>
      </w:r>
      <w:r w:rsidRPr="0022235E">
        <w:rPr>
          <w:rFonts w:cs="Times New Roman"/>
          <w:i/>
          <w:iCs/>
          <w:sz w:val="22"/>
        </w:rPr>
        <w:t>π.χ. οι διαδηλωτές κατέστρεψαν ό,τι βρήκαν στο δρόμο τους στη θέση του οι διαδηλωτές έσπασαν βιτρίνες, έκαψαν αυτοκίνητα, γκρέμισαν πινακίδες και διέλυσαν ό,τι βρήκαν στο δρόμο τους</w:t>
      </w:r>
      <w:r w:rsidRPr="0022235E">
        <w:rPr>
          <w:rFonts w:cs="Times New Roman"/>
          <w:sz w:val="22"/>
        </w:rPr>
        <w:t>.</w:t>
      </w:r>
    </w:p>
    <w:p w:rsidR="000A6351" w:rsidRPr="0022235E" w:rsidRDefault="000A6351" w:rsidP="004B58D1">
      <w:pPr>
        <w:numPr>
          <w:ilvl w:val="0"/>
          <w:numId w:val="40"/>
        </w:numPr>
        <w:rPr>
          <w:rFonts w:cs="Times New Roman"/>
          <w:sz w:val="22"/>
        </w:rPr>
      </w:pPr>
      <w:r w:rsidRPr="0022235E">
        <w:rPr>
          <w:rFonts w:cs="Times New Roman"/>
          <w:sz w:val="22"/>
        </w:rPr>
        <w:t>Αντικαθιστώ μια περίοδο από μια λεκτική πράξη, </w:t>
      </w:r>
      <w:r w:rsidRPr="0022235E">
        <w:rPr>
          <w:rFonts w:cs="Times New Roman"/>
          <w:i/>
          <w:iCs/>
          <w:sz w:val="22"/>
        </w:rPr>
        <w:t>π.χ. στη θέση του ο προϊστάμενος τόνισε ότι θα υπάρξουν συνέπειες γι’ αυτή τους την πράξη και προειδοποίησε ότι δε θα περάσει απαρατήρητη και ούτε θα μείνει ατιμώρητη μια τέτοια συμπεριφορά, γράφω απείλησε με τιμωρία.</w:t>
      </w:r>
    </w:p>
    <w:p w:rsidR="000A6351" w:rsidRPr="0022235E" w:rsidRDefault="000A6351" w:rsidP="004B58D1">
      <w:pPr>
        <w:numPr>
          <w:ilvl w:val="0"/>
          <w:numId w:val="40"/>
        </w:numPr>
        <w:rPr>
          <w:rFonts w:cs="Times New Roman"/>
          <w:sz w:val="22"/>
        </w:rPr>
      </w:pPr>
      <w:r w:rsidRPr="0022235E">
        <w:rPr>
          <w:rFonts w:cs="Times New Roman"/>
          <w:sz w:val="22"/>
        </w:rPr>
        <w:t>Αποφεύγω τις επαναλήψεις του κειμένου.</w:t>
      </w:r>
    </w:p>
    <w:p w:rsidR="000A6351" w:rsidRPr="0022235E" w:rsidRDefault="000A6351" w:rsidP="004B58D1">
      <w:pPr>
        <w:numPr>
          <w:ilvl w:val="0"/>
          <w:numId w:val="40"/>
        </w:numPr>
        <w:rPr>
          <w:rFonts w:cs="Times New Roman"/>
          <w:sz w:val="22"/>
        </w:rPr>
      </w:pPr>
      <w:r w:rsidRPr="0022235E">
        <w:rPr>
          <w:rFonts w:cs="Times New Roman"/>
          <w:sz w:val="22"/>
          <w:u w:val="single"/>
        </w:rPr>
        <w:t>Διατηρώ το νόημα των συνδετικών λέξεων</w:t>
      </w:r>
      <w:r w:rsidRPr="0022235E">
        <w:rPr>
          <w:rFonts w:cs="Times New Roman"/>
          <w:sz w:val="22"/>
        </w:rPr>
        <w:t>, για να κρατήσω τη συνοχή και τη συνάφεια της σκέψης του συγγραφέα, και να αποδώσω σωστά τη συλλογιστική του πορεία.</w:t>
      </w:r>
    </w:p>
    <w:p w:rsidR="000A6351" w:rsidRPr="0022235E" w:rsidRDefault="000A6351" w:rsidP="004B58D1">
      <w:pPr>
        <w:numPr>
          <w:ilvl w:val="0"/>
          <w:numId w:val="40"/>
        </w:numPr>
        <w:rPr>
          <w:rFonts w:cs="Times New Roman"/>
          <w:sz w:val="22"/>
        </w:rPr>
      </w:pPr>
      <w:r w:rsidRPr="0022235E">
        <w:rPr>
          <w:rFonts w:cs="Times New Roman"/>
          <w:sz w:val="22"/>
        </w:rPr>
        <w:t>Εάν υπάρχουν </w:t>
      </w:r>
      <w:r w:rsidRPr="0022235E">
        <w:rPr>
          <w:rFonts w:cs="Times New Roman"/>
          <w:sz w:val="22"/>
          <w:u w:val="single"/>
        </w:rPr>
        <w:t>ερευνητικά στοιχεία, παρουσιάζω μόνο το πόρισμα</w:t>
      </w:r>
      <w:r w:rsidRPr="0022235E">
        <w:rPr>
          <w:rFonts w:cs="Times New Roman"/>
          <w:sz w:val="22"/>
        </w:rPr>
        <w:t>, εάν κρίνω ότι αποτελεί βασική ιδέα του κειμένου.</w:t>
      </w:r>
    </w:p>
    <w:p w:rsidR="000A6351" w:rsidRPr="0022235E" w:rsidRDefault="000A6351" w:rsidP="004B58D1">
      <w:pPr>
        <w:numPr>
          <w:ilvl w:val="0"/>
          <w:numId w:val="40"/>
        </w:numPr>
        <w:rPr>
          <w:rFonts w:cs="Times New Roman"/>
          <w:sz w:val="22"/>
        </w:rPr>
      </w:pPr>
      <w:r w:rsidRPr="0022235E">
        <w:rPr>
          <w:rFonts w:cs="Times New Roman"/>
          <w:sz w:val="22"/>
        </w:rPr>
        <w:t>Εάν ο συγγραφέας χρησιμοποιεί λόγια άλλων ως </w:t>
      </w:r>
      <w:r w:rsidRPr="0022235E">
        <w:rPr>
          <w:rFonts w:cs="Times New Roman"/>
          <w:sz w:val="22"/>
          <w:u w:val="single"/>
        </w:rPr>
        <w:t>επίκληση στην αυθεντία</w:t>
      </w:r>
      <w:r w:rsidRPr="0022235E">
        <w:rPr>
          <w:rFonts w:cs="Times New Roman"/>
          <w:sz w:val="22"/>
        </w:rPr>
        <w:t> και κρίνω ότι αυτά αποτελούν βασική ιδέα του κειμένου, γράφω με συντομία </w:t>
      </w:r>
      <w:r w:rsidRPr="0022235E">
        <w:rPr>
          <w:rFonts w:cs="Times New Roman"/>
          <w:sz w:val="22"/>
          <w:u w:val="single"/>
        </w:rPr>
        <w:t>μόνο το νοηματικό περιεχόμενο αυτών των λόγων</w:t>
      </w:r>
      <w:r w:rsidRPr="0022235E">
        <w:rPr>
          <w:rFonts w:cs="Times New Roman"/>
          <w:sz w:val="22"/>
        </w:rPr>
        <w:t>.</w:t>
      </w:r>
    </w:p>
    <w:p w:rsidR="000A6351" w:rsidRPr="0022235E" w:rsidRDefault="000A6351" w:rsidP="004B58D1">
      <w:pPr>
        <w:numPr>
          <w:ilvl w:val="0"/>
          <w:numId w:val="40"/>
        </w:numPr>
        <w:rPr>
          <w:rFonts w:cs="Times New Roman"/>
          <w:sz w:val="22"/>
        </w:rPr>
      </w:pPr>
      <w:r w:rsidRPr="0022235E">
        <w:rPr>
          <w:rFonts w:cs="Times New Roman"/>
          <w:sz w:val="22"/>
        </w:rPr>
        <w:t>Μετατρέπω τα </w:t>
      </w:r>
      <w:r w:rsidRPr="0022235E">
        <w:rPr>
          <w:rFonts w:cs="Times New Roman"/>
          <w:sz w:val="22"/>
          <w:u w:val="single"/>
        </w:rPr>
        <w:t>ερωτήματα σε πλάγιο λόγο, γράφοντας, ανάλογα με το είδος της περίληψης</w:t>
      </w:r>
      <w:r w:rsidRPr="0022235E">
        <w:rPr>
          <w:rFonts w:cs="Times New Roman"/>
          <w:sz w:val="22"/>
        </w:rPr>
        <w:t>:</w:t>
      </w:r>
    </w:p>
    <w:p w:rsidR="000A6351" w:rsidRPr="0022235E" w:rsidRDefault="000A6351" w:rsidP="000A6351">
      <w:pPr>
        <w:rPr>
          <w:rFonts w:cs="Times New Roman"/>
          <w:sz w:val="22"/>
        </w:rPr>
      </w:pPr>
      <w:r w:rsidRPr="0022235E">
        <w:rPr>
          <w:rFonts w:cs="Times New Roman"/>
          <w:i/>
          <w:iCs/>
          <w:sz w:val="22"/>
        </w:rPr>
        <w:t>Τίθεται το ερώτημα εάν… </w:t>
      </w:r>
      <w:r w:rsidRPr="0022235E">
        <w:rPr>
          <w:rFonts w:cs="Times New Roman"/>
          <w:sz w:val="22"/>
        </w:rPr>
        <w:t>ή </w:t>
      </w:r>
      <w:r w:rsidRPr="0022235E">
        <w:rPr>
          <w:rFonts w:cs="Times New Roman"/>
          <w:i/>
          <w:iCs/>
          <w:sz w:val="22"/>
        </w:rPr>
        <w:t>κρίσιμο είναι το ερώτημα κατά πόσο…</w:t>
      </w:r>
    </w:p>
    <w:p w:rsidR="000A6351" w:rsidRPr="0022235E" w:rsidRDefault="000A6351" w:rsidP="000A6351">
      <w:pPr>
        <w:rPr>
          <w:rFonts w:cs="Times New Roman"/>
          <w:sz w:val="22"/>
        </w:rPr>
      </w:pPr>
      <w:r w:rsidRPr="0022235E">
        <w:rPr>
          <w:rFonts w:cs="Times New Roman"/>
          <w:i/>
          <w:iCs/>
          <w:sz w:val="22"/>
        </w:rPr>
        <w:t>Ο συγγραφέας διερωτάται κατά πόσο… </w:t>
      </w:r>
      <w:r w:rsidRPr="0022235E">
        <w:rPr>
          <w:rFonts w:cs="Times New Roman"/>
          <w:sz w:val="22"/>
        </w:rPr>
        <w:t>ή </w:t>
      </w:r>
      <w:r w:rsidRPr="0022235E">
        <w:rPr>
          <w:rFonts w:cs="Times New Roman"/>
          <w:i/>
          <w:iCs/>
          <w:sz w:val="22"/>
        </w:rPr>
        <w:t>ο συγγραφέας θέτει το</w:t>
      </w:r>
      <w:r w:rsidRPr="0022235E">
        <w:rPr>
          <w:rFonts w:cs="Times New Roman"/>
          <w:sz w:val="22"/>
        </w:rPr>
        <w:t>  </w:t>
      </w:r>
      <w:r w:rsidRPr="0022235E">
        <w:rPr>
          <w:rFonts w:cs="Times New Roman"/>
          <w:i/>
          <w:iCs/>
          <w:sz w:val="22"/>
        </w:rPr>
        <w:t>ερώτημα…</w:t>
      </w:r>
    </w:p>
    <w:p w:rsidR="000A6351" w:rsidRPr="0022235E" w:rsidRDefault="000A6351" w:rsidP="004B58D1">
      <w:pPr>
        <w:numPr>
          <w:ilvl w:val="0"/>
          <w:numId w:val="41"/>
        </w:numPr>
        <w:rPr>
          <w:rFonts w:cs="Times New Roman"/>
          <w:sz w:val="22"/>
        </w:rPr>
      </w:pPr>
      <w:r w:rsidRPr="0022235E">
        <w:rPr>
          <w:rFonts w:cs="Times New Roman"/>
          <w:sz w:val="22"/>
        </w:rPr>
        <w:t>Διατηρώ πιστά το νοηματικό περιεχόμενο του αρχικού κειμένου </w:t>
      </w:r>
      <w:r w:rsidRPr="0022235E">
        <w:rPr>
          <w:rFonts w:cs="Times New Roman"/>
          <w:sz w:val="22"/>
          <w:u w:val="single"/>
        </w:rPr>
        <w:t>χωρίς να προσθέτω δικές μου απόψεις, επιχειρήματα, τεκμήρια, παραδείγματα</w:t>
      </w:r>
      <w:r w:rsidRPr="0022235E">
        <w:rPr>
          <w:rFonts w:cs="Times New Roman"/>
          <w:sz w:val="22"/>
        </w:rPr>
        <w:t>.</w:t>
      </w:r>
    </w:p>
    <w:p w:rsidR="000A6351" w:rsidRPr="0022235E" w:rsidRDefault="000A6351" w:rsidP="000A6351">
      <w:pPr>
        <w:rPr>
          <w:rFonts w:cs="Times New Roman"/>
          <w:sz w:val="22"/>
        </w:rPr>
      </w:pPr>
      <w:r w:rsidRPr="0022235E">
        <w:rPr>
          <w:rFonts w:cs="Times New Roman"/>
          <w:sz w:val="22"/>
        </w:rPr>
        <w:t> </w:t>
      </w:r>
    </w:p>
    <w:p w:rsidR="000A6351" w:rsidRPr="004B58D1" w:rsidRDefault="000A6351" w:rsidP="000A6351">
      <w:pPr>
        <w:rPr>
          <w:rFonts w:cs="Times New Roman"/>
          <w:sz w:val="20"/>
          <w:szCs w:val="20"/>
        </w:rPr>
      </w:pPr>
      <w:r w:rsidRPr="004B58D1">
        <w:rPr>
          <w:rFonts w:cs="Times New Roman"/>
          <w:b/>
          <w:bCs/>
          <w:sz w:val="20"/>
          <w:szCs w:val="20"/>
        </w:rPr>
        <w:t>.   Αξιολόγηση της περίληψης</w:t>
      </w:r>
    </w:p>
    <w:p w:rsidR="000A6351" w:rsidRPr="004B58D1" w:rsidRDefault="000A6351" w:rsidP="000A6351">
      <w:pPr>
        <w:rPr>
          <w:rFonts w:cs="Times New Roman"/>
          <w:sz w:val="20"/>
          <w:szCs w:val="20"/>
        </w:rPr>
      </w:pPr>
      <w:r w:rsidRPr="004B58D1">
        <w:rPr>
          <w:rFonts w:cs="Times New Roman"/>
          <w:sz w:val="20"/>
          <w:szCs w:val="20"/>
        </w:rPr>
        <w:t> </w:t>
      </w:r>
    </w:p>
    <w:tbl>
      <w:tblPr>
        <w:tblW w:w="8242" w:type="dxa"/>
        <w:tblCellMar>
          <w:left w:w="0" w:type="dxa"/>
          <w:right w:w="0" w:type="dxa"/>
        </w:tblCellMar>
        <w:tblLook w:val="04A0" w:firstRow="1" w:lastRow="0" w:firstColumn="1" w:lastColumn="0" w:noHBand="0" w:noVBand="1"/>
      </w:tblPr>
      <w:tblGrid>
        <w:gridCol w:w="4121"/>
        <w:gridCol w:w="4121"/>
      </w:tblGrid>
      <w:tr w:rsidR="000A6351" w:rsidRPr="004B58D1" w:rsidTr="000A6351">
        <w:trPr>
          <w:trHeight w:val="421"/>
        </w:trPr>
        <w:tc>
          <w:tcPr>
            <w:tcW w:w="8242"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sz w:val="20"/>
                <w:szCs w:val="20"/>
              </w:rPr>
            </w:pPr>
            <w:r w:rsidRPr="004B58D1">
              <w:rPr>
                <w:rFonts w:cs="Times New Roman"/>
                <w:b/>
                <w:bCs/>
                <w:sz w:val="20"/>
                <w:szCs w:val="20"/>
              </w:rPr>
              <w:t>ΠΕΡΙΕΧΟΜΕΝΟ: 0 – 7 μονάδες</w:t>
            </w:r>
          </w:p>
        </w:tc>
      </w:tr>
      <w:tr w:rsidR="000A6351" w:rsidRPr="004B58D1" w:rsidTr="000A6351">
        <w:trPr>
          <w:trHeight w:val="433"/>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sz w:val="20"/>
                <w:szCs w:val="20"/>
              </w:rPr>
            </w:pPr>
            <w:r w:rsidRPr="004B58D1">
              <w:rPr>
                <w:rFonts w:cs="Times New Roman"/>
                <w:sz w:val="20"/>
                <w:szCs w:val="20"/>
              </w:rPr>
              <w:t>ΘΕΤΙΚΑ</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sz w:val="20"/>
                <w:szCs w:val="20"/>
              </w:rPr>
            </w:pPr>
            <w:r w:rsidRPr="004B58D1">
              <w:rPr>
                <w:rFonts w:cs="Times New Roman"/>
                <w:sz w:val="20"/>
                <w:szCs w:val="20"/>
              </w:rPr>
              <w:t>ΑΡΝΗΤΙΚΑ</w:t>
            </w:r>
          </w:p>
        </w:tc>
      </w:tr>
      <w:tr w:rsidR="000A6351" w:rsidRPr="004B58D1" w:rsidTr="000A6351">
        <w:trPr>
          <w:trHeight w:val="706"/>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42"/>
              </w:numPr>
              <w:rPr>
                <w:rFonts w:cs="Times New Roman"/>
                <w:sz w:val="20"/>
                <w:szCs w:val="20"/>
              </w:rPr>
            </w:pPr>
            <w:r w:rsidRPr="004B58D1">
              <w:rPr>
                <w:rFonts w:cs="Times New Roman"/>
                <w:sz w:val="20"/>
                <w:szCs w:val="20"/>
              </w:rPr>
              <w:t>Επισήμανση νοηματικό κέντρο κειμένου-κεντρική ιδέα</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43"/>
              </w:numPr>
              <w:rPr>
                <w:rFonts w:cs="Times New Roman"/>
                <w:sz w:val="20"/>
                <w:szCs w:val="20"/>
              </w:rPr>
            </w:pPr>
            <w:r w:rsidRPr="004B58D1">
              <w:rPr>
                <w:rFonts w:cs="Times New Roman"/>
                <w:sz w:val="20"/>
                <w:szCs w:val="20"/>
              </w:rPr>
              <w:t>Αδυναμία εντοπισμού βασικής ιδέας- νοηματική απόκλιση</w:t>
            </w:r>
          </w:p>
        </w:tc>
      </w:tr>
      <w:tr w:rsidR="000A6351" w:rsidRPr="004B58D1" w:rsidTr="000A6351">
        <w:trPr>
          <w:trHeight w:val="706"/>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44"/>
              </w:numPr>
              <w:rPr>
                <w:rFonts w:cs="Times New Roman"/>
                <w:sz w:val="20"/>
                <w:szCs w:val="20"/>
              </w:rPr>
            </w:pPr>
            <w:r w:rsidRPr="004B58D1">
              <w:rPr>
                <w:rFonts w:cs="Times New Roman"/>
                <w:sz w:val="20"/>
                <w:szCs w:val="20"/>
              </w:rPr>
              <w:t>Απομόνωση των σημαντικότερων σημείων</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45"/>
              </w:numPr>
              <w:rPr>
                <w:rFonts w:cs="Times New Roman"/>
                <w:sz w:val="20"/>
                <w:szCs w:val="20"/>
              </w:rPr>
            </w:pPr>
            <w:r w:rsidRPr="004B58D1">
              <w:rPr>
                <w:rFonts w:cs="Times New Roman"/>
                <w:sz w:val="20"/>
                <w:szCs w:val="20"/>
              </w:rPr>
              <w:t>Επικέντρωση σε επουσιώδη σημεία σε βάρος των ουσιωδών</w:t>
            </w:r>
          </w:p>
        </w:tc>
      </w:tr>
      <w:tr w:rsidR="000A6351" w:rsidRPr="004B58D1" w:rsidTr="000A6351">
        <w:trPr>
          <w:trHeight w:val="706"/>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46"/>
              </w:numPr>
              <w:rPr>
                <w:rFonts w:cs="Times New Roman"/>
                <w:sz w:val="20"/>
                <w:szCs w:val="20"/>
              </w:rPr>
            </w:pPr>
            <w:r w:rsidRPr="004B58D1">
              <w:rPr>
                <w:rFonts w:cs="Times New Roman"/>
                <w:sz w:val="20"/>
                <w:szCs w:val="20"/>
              </w:rPr>
              <w:t>Κατανόηση και ορθή απόδοση των νοημάτων</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47"/>
              </w:numPr>
              <w:rPr>
                <w:rFonts w:cs="Times New Roman"/>
                <w:sz w:val="20"/>
                <w:szCs w:val="20"/>
              </w:rPr>
            </w:pPr>
            <w:r w:rsidRPr="004B58D1">
              <w:rPr>
                <w:rFonts w:cs="Times New Roman"/>
                <w:sz w:val="20"/>
                <w:szCs w:val="20"/>
              </w:rPr>
              <w:t>Κενά στην κατανόηση του κειμένου, αποσπασματικότητα</w:t>
            </w:r>
          </w:p>
        </w:tc>
      </w:tr>
      <w:tr w:rsidR="000A6351" w:rsidRPr="004B58D1" w:rsidTr="000A6351">
        <w:trPr>
          <w:trHeight w:val="433"/>
        </w:trPr>
        <w:tc>
          <w:tcPr>
            <w:tcW w:w="8242"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
                <w:sz w:val="20"/>
                <w:szCs w:val="20"/>
              </w:rPr>
            </w:pPr>
            <w:r w:rsidRPr="004B58D1">
              <w:rPr>
                <w:rFonts w:cs="Times New Roman"/>
                <w:b/>
                <w:sz w:val="20"/>
                <w:szCs w:val="20"/>
              </w:rPr>
              <w:t>ΕΚΦΡΑΣΗ : 0 – 3  μονάδες</w:t>
            </w:r>
          </w:p>
        </w:tc>
      </w:tr>
      <w:tr w:rsidR="000A6351" w:rsidRPr="004B58D1" w:rsidTr="000A6351">
        <w:trPr>
          <w:trHeight w:val="421"/>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sz w:val="20"/>
                <w:szCs w:val="20"/>
              </w:rPr>
            </w:pPr>
            <w:r w:rsidRPr="004B58D1">
              <w:rPr>
                <w:rFonts w:cs="Times New Roman"/>
                <w:sz w:val="20"/>
                <w:szCs w:val="20"/>
              </w:rPr>
              <w:t>ΘΕΤΙΚΑ</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sz w:val="20"/>
                <w:szCs w:val="20"/>
              </w:rPr>
            </w:pPr>
            <w:r w:rsidRPr="004B58D1">
              <w:rPr>
                <w:rFonts w:cs="Times New Roman"/>
                <w:sz w:val="20"/>
                <w:szCs w:val="20"/>
              </w:rPr>
              <w:t>ΑΡΝΗΤΙΚΑ</w:t>
            </w:r>
          </w:p>
        </w:tc>
      </w:tr>
      <w:tr w:rsidR="000A6351" w:rsidRPr="004B58D1" w:rsidTr="000A6351">
        <w:trPr>
          <w:trHeight w:val="706"/>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48"/>
              </w:numPr>
              <w:rPr>
                <w:rFonts w:cs="Times New Roman"/>
                <w:sz w:val="20"/>
                <w:szCs w:val="20"/>
              </w:rPr>
            </w:pPr>
            <w:r w:rsidRPr="004B58D1">
              <w:rPr>
                <w:rFonts w:cs="Times New Roman"/>
                <w:sz w:val="20"/>
                <w:szCs w:val="20"/>
              </w:rPr>
              <w:t>Ικανότητα πύκνωσης – ακριβούς διατύπωσης</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49"/>
              </w:numPr>
              <w:rPr>
                <w:rFonts w:cs="Times New Roman"/>
                <w:sz w:val="20"/>
                <w:szCs w:val="20"/>
              </w:rPr>
            </w:pPr>
            <w:r w:rsidRPr="004B58D1">
              <w:rPr>
                <w:rFonts w:cs="Times New Roman"/>
                <w:sz w:val="20"/>
                <w:szCs w:val="20"/>
              </w:rPr>
              <w:t>Πλατειασμοί – εκφραστικά σφάλματα-ασάφειες -ασυνταξίες</w:t>
            </w:r>
          </w:p>
        </w:tc>
      </w:tr>
      <w:tr w:rsidR="000A6351" w:rsidRPr="004B58D1" w:rsidTr="000A6351">
        <w:trPr>
          <w:trHeight w:val="718"/>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0"/>
              </w:numPr>
              <w:rPr>
                <w:rFonts w:cs="Times New Roman"/>
                <w:sz w:val="20"/>
                <w:szCs w:val="20"/>
              </w:rPr>
            </w:pPr>
            <w:r w:rsidRPr="004B58D1">
              <w:rPr>
                <w:rFonts w:cs="Times New Roman"/>
                <w:sz w:val="20"/>
                <w:szCs w:val="20"/>
              </w:rPr>
              <w:t>Εκφραστική άνεση – ορθογραφία – σύνταξη – στίξη</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1"/>
              </w:numPr>
              <w:rPr>
                <w:rFonts w:cs="Times New Roman"/>
                <w:sz w:val="20"/>
                <w:szCs w:val="20"/>
              </w:rPr>
            </w:pPr>
            <w:r w:rsidRPr="004B58D1">
              <w:rPr>
                <w:rFonts w:cs="Times New Roman"/>
                <w:sz w:val="20"/>
                <w:szCs w:val="20"/>
              </w:rPr>
              <w:t>Αυτούσια αναπαραγωγή λέξεων – εκφράσεων του κειμένου</w:t>
            </w:r>
          </w:p>
        </w:tc>
      </w:tr>
      <w:tr w:rsidR="000A6351" w:rsidRPr="004B58D1" w:rsidTr="000A6351">
        <w:trPr>
          <w:trHeight w:val="706"/>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2"/>
              </w:numPr>
              <w:rPr>
                <w:rFonts w:cs="Times New Roman"/>
                <w:sz w:val="20"/>
                <w:szCs w:val="20"/>
              </w:rPr>
            </w:pPr>
            <w:r w:rsidRPr="004B58D1">
              <w:rPr>
                <w:rFonts w:cs="Times New Roman"/>
                <w:sz w:val="20"/>
                <w:szCs w:val="20"/>
              </w:rPr>
              <w:t>Διαμόρφωση πληροφοριακού ύφους ανάλογα με το πλαίσιο που ορίζεται</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3"/>
              </w:numPr>
              <w:rPr>
                <w:rFonts w:cs="Times New Roman"/>
                <w:sz w:val="20"/>
                <w:szCs w:val="20"/>
              </w:rPr>
            </w:pPr>
            <w:r w:rsidRPr="004B58D1">
              <w:rPr>
                <w:rFonts w:cs="Times New Roman"/>
                <w:sz w:val="20"/>
                <w:szCs w:val="20"/>
              </w:rPr>
              <w:t>Παρεμβολή προσωπικών σχολίων – άσκηση κριτικής</w:t>
            </w:r>
          </w:p>
        </w:tc>
      </w:tr>
      <w:tr w:rsidR="000A6351" w:rsidRPr="004B58D1" w:rsidTr="000A6351">
        <w:trPr>
          <w:trHeight w:val="421"/>
        </w:trPr>
        <w:tc>
          <w:tcPr>
            <w:tcW w:w="8242"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
                <w:sz w:val="20"/>
                <w:szCs w:val="20"/>
              </w:rPr>
            </w:pPr>
            <w:r w:rsidRPr="004B58D1">
              <w:rPr>
                <w:rFonts w:cs="Times New Roman"/>
                <w:b/>
                <w:sz w:val="20"/>
                <w:szCs w:val="20"/>
              </w:rPr>
              <w:t>ΟΡΓΑΝΩΣΗ: 0 – 5 μονάδες</w:t>
            </w:r>
          </w:p>
        </w:tc>
      </w:tr>
      <w:tr w:rsidR="000A6351" w:rsidRPr="004B58D1" w:rsidTr="000A6351">
        <w:trPr>
          <w:trHeight w:val="433"/>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sz w:val="20"/>
                <w:szCs w:val="20"/>
              </w:rPr>
            </w:pPr>
            <w:r w:rsidRPr="004B58D1">
              <w:rPr>
                <w:rFonts w:cs="Times New Roman"/>
                <w:sz w:val="20"/>
                <w:szCs w:val="20"/>
              </w:rPr>
              <w:t>ΘΕΤΙΚΑ</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sz w:val="20"/>
                <w:szCs w:val="20"/>
              </w:rPr>
            </w:pPr>
            <w:r w:rsidRPr="004B58D1">
              <w:rPr>
                <w:rFonts w:cs="Times New Roman"/>
                <w:sz w:val="20"/>
                <w:szCs w:val="20"/>
              </w:rPr>
              <w:t>ΑΡΝΗΤΙΚΑ</w:t>
            </w:r>
          </w:p>
        </w:tc>
      </w:tr>
      <w:tr w:rsidR="000A6351" w:rsidRPr="004B58D1" w:rsidTr="000A6351">
        <w:trPr>
          <w:trHeight w:val="706"/>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4"/>
              </w:numPr>
              <w:rPr>
                <w:rFonts w:cs="Times New Roman"/>
                <w:sz w:val="20"/>
                <w:szCs w:val="20"/>
              </w:rPr>
            </w:pPr>
            <w:r w:rsidRPr="004B58D1">
              <w:rPr>
                <w:rFonts w:cs="Times New Roman"/>
                <w:sz w:val="20"/>
                <w:szCs w:val="20"/>
              </w:rPr>
              <w:t>Απόδοση της νοηματικής ακολουθίας του κειμένου (δομή)</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5"/>
              </w:numPr>
              <w:rPr>
                <w:rFonts w:cs="Times New Roman"/>
                <w:sz w:val="20"/>
                <w:szCs w:val="20"/>
              </w:rPr>
            </w:pPr>
            <w:r w:rsidRPr="004B58D1">
              <w:rPr>
                <w:rFonts w:cs="Times New Roman"/>
                <w:sz w:val="20"/>
                <w:szCs w:val="20"/>
              </w:rPr>
              <w:t>Τυποποίηση δομής σε μακροσκελή περίληψη</w:t>
            </w:r>
          </w:p>
        </w:tc>
      </w:tr>
      <w:tr w:rsidR="000A6351" w:rsidRPr="004B58D1" w:rsidTr="000A6351">
        <w:trPr>
          <w:trHeight w:val="706"/>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6"/>
              </w:numPr>
              <w:rPr>
                <w:rFonts w:cs="Times New Roman"/>
                <w:sz w:val="20"/>
                <w:szCs w:val="20"/>
              </w:rPr>
            </w:pPr>
            <w:r w:rsidRPr="004B58D1">
              <w:rPr>
                <w:rFonts w:cs="Times New Roman"/>
                <w:sz w:val="20"/>
                <w:szCs w:val="20"/>
              </w:rPr>
              <w:t>Διαμόρφωση κειμένου με  συνεκτικότητα</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7"/>
              </w:numPr>
              <w:rPr>
                <w:rFonts w:cs="Times New Roman"/>
                <w:sz w:val="20"/>
                <w:szCs w:val="20"/>
              </w:rPr>
            </w:pPr>
            <w:r w:rsidRPr="004B58D1">
              <w:rPr>
                <w:rFonts w:cs="Times New Roman"/>
                <w:sz w:val="20"/>
                <w:szCs w:val="20"/>
              </w:rPr>
              <w:t>Σύγχυση της διάταξης των νοημάτων του κειμένου</w:t>
            </w:r>
          </w:p>
        </w:tc>
      </w:tr>
      <w:tr w:rsidR="000A6351" w:rsidRPr="004B58D1" w:rsidTr="000A6351">
        <w:trPr>
          <w:trHeight w:val="706"/>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8"/>
              </w:numPr>
              <w:rPr>
                <w:rFonts w:cs="Times New Roman"/>
                <w:sz w:val="20"/>
                <w:szCs w:val="20"/>
              </w:rPr>
            </w:pPr>
            <w:r w:rsidRPr="004B58D1">
              <w:rPr>
                <w:rFonts w:cs="Times New Roman"/>
                <w:sz w:val="20"/>
                <w:szCs w:val="20"/>
              </w:rPr>
              <w:t>Συνοχή του κειμένου με τη χρήση συνδετικών – διαρθρωτικών φράσεων</w:t>
            </w: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4B58D1">
            <w:pPr>
              <w:numPr>
                <w:ilvl w:val="0"/>
                <w:numId w:val="59"/>
              </w:numPr>
              <w:rPr>
                <w:rFonts w:cs="Times New Roman"/>
                <w:sz w:val="20"/>
                <w:szCs w:val="20"/>
              </w:rPr>
            </w:pPr>
            <w:r w:rsidRPr="004B58D1">
              <w:rPr>
                <w:rFonts w:cs="Times New Roman"/>
                <w:sz w:val="20"/>
                <w:szCs w:val="20"/>
              </w:rPr>
              <w:t>Έλλειψη συνοχής – σύνδεσης</w:t>
            </w:r>
          </w:p>
        </w:tc>
      </w:tr>
      <w:tr w:rsidR="000A6351" w:rsidRPr="004B58D1" w:rsidTr="000A6351">
        <w:trPr>
          <w:trHeight w:val="433"/>
        </w:trPr>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0A6351" w:rsidRPr="004B58D1" w:rsidRDefault="000A6351" w:rsidP="004B58D1">
            <w:pPr>
              <w:numPr>
                <w:ilvl w:val="0"/>
                <w:numId w:val="58"/>
              </w:numPr>
              <w:rPr>
                <w:rFonts w:cs="Times New Roman"/>
                <w:sz w:val="20"/>
                <w:szCs w:val="20"/>
              </w:rPr>
            </w:pPr>
          </w:p>
        </w:tc>
        <w:tc>
          <w:tcPr>
            <w:tcW w:w="412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tcPr>
          <w:p w:rsidR="000A6351" w:rsidRPr="004B58D1" w:rsidRDefault="000A6351" w:rsidP="004B58D1">
            <w:pPr>
              <w:numPr>
                <w:ilvl w:val="0"/>
                <w:numId w:val="59"/>
              </w:numPr>
              <w:rPr>
                <w:rFonts w:cs="Times New Roman"/>
                <w:sz w:val="20"/>
                <w:szCs w:val="20"/>
              </w:rPr>
            </w:pPr>
          </w:p>
        </w:tc>
      </w:tr>
    </w:tbl>
    <w:p w:rsidR="000A6351" w:rsidRPr="0022235E" w:rsidRDefault="000A6351" w:rsidP="000A6351">
      <w:pPr>
        <w:rPr>
          <w:rFonts w:cs="Times New Roman"/>
          <w:sz w:val="22"/>
        </w:rPr>
      </w:pPr>
      <w:r w:rsidRPr="0022235E">
        <w:rPr>
          <w:rFonts w:cs="Times New Roman"/>
          <w:b/>
          <w:bCs/>
          <w:sz w:val="22"/>
        </w:rPr>
        <w:t> </w:t>
      </w:r>
    </w:p>
    <w:p w:rsidR="000A6351" w:rsidRPr="0022235E" w:rsidRDefault="000A6351" w:rsidP="000A6351">
      <w:pPr>
        <w:rPr>
          <w:rFonts w:cs="Times New Roman"/>
          <w:b/>
          <w:bCs/>
          <w:sz w:val="22"/>
        </w:rPr>
      </w:pPr>
      <w:r w:rsidRPr="0022235E">
        <w:rPr>
          <w:rFonts w:cs="Times New Roman"/>
          <w:b/>
          <w:bCs/>
          <w:sz w:val="22"/>
        </w:rPr>
        <w:t> Συνοχή – συνεκτικότητα</w:t>
      </w:r>
    </w:p>
    <w:p w:rsidR="000A6351" w:rsidRPr="0022235E" w:rsidRDefault="000A6351" w:rsidP="000A6351">
      <w:pPr>
        <w:rPr>
          <w:rFonts w:cs="Times New Roman"/>
          <w:b/>
          <w:bCs/>
          <w:sz w:val="22"/>
        </w:rPr>
      </w:pPr>
      <w:r w:rsidRPr="0022235E">
        <w:rPr>
          <w:rFonts w:cs="Times New Roman"/>
          <w:b/>
          <w:bCs/>
          <w:sz w:val="22"/>
          <w:u w:val="single"/>
        </w:rPr>
        <w:t>Συνεκτικότητα:</w:t>
      </w:r>
    </w:p>
    <w:p w:rsidR="000A6351" w:rsidRPr="0022235E" w:rsidRDefault="000A6351" w:rsidP="004B58D1">
      <w:pPr>
        <w:numPr>
          <w:ilvl w:val="0"/>
          <w:numId w:val="60"/>
        </w:numPr>
        <w:rPr>
          <w:rFonts w:cs="Times New Roman"/>
          <w:bCs/>
          <w:sz w:val="22"/>
        </w:rPr>
      </w:pPr>
      <w:r w:rsidRPr="0022235E">
        <w:rPr>
          <w:rFonts w:cs="Times New Roman"/>
          <w:bCs/>
          <w:sz w:val="22"/>
        </w:rPr>
        <w:t>Το αποτέλεσμα της ύπαρξης λογικών νοηματικών σχέσεων σε όλα τα συντακτικά επίπεδα ενός λογικού κειμένου ενός κειμένου.</w:t>
      </w:r>
    </w:p>
    <w:p w:rsidR="000A6351" w:rsidRPr="0022235E" w:rsidRDefault="000A6351" w:rsidP="004B58D1">
      <w:pPr>
        <w:numPr>
          <w:ilvl w:val="0"/>
          <w:numId w:val="60"/>
        </w:numPr>
        <w:rPr>
          <w:rFonts w:cs="Times New Roman"/>
          <w:bCs/>
          <w:sz w:val="22"/>
        </w:rPr>
      </w:pPr>
      <w:r w:rsidRPr="0022235E">
        <w:rPr>
          <w:rFonts w:cs="Times New Roman"/>
          <w:bCs/>
          <w:sz w:val="22"/>
        </w:rPr>
        <w:t>Εφόσον ένα κείμενο είναι λογικό τότε η συνεκτικότητα είναι υποχρεωτική.</w:t>
      </w:r>
    </w:p>
    <w:p w:rsidR="000A6351" w:rsidRPr="0022235E" w:rsidRDefault="000A6351" w:rsidP="004B58D1">
      <w:pPr>
        <w:numPr>
          <w:ilvl w:val="0"/>
          <w:numId w:val="60"/>
        </w:numPr>
        <w:rPr>
          <w:rFonts w:cs="Times New Roman"/>
          <w:bCs/>
          <w:sz w:val="22"/>
        </w:rPr>
      </w:pPr>
      <w:r w:rsidRPr="0022235E">
        <w:rPr>
          <w:rFonts w:cs="Times New Roman"/>
          <w:bCs/>
          <w:sz w:val="22"/>
        </w:rPr>
        <w:t>Πιθανότατα αυτές οι λογικές νοηματικές σχέσεις επισημαίνονται με συγκεκριμένες διαρθρωτικές λέξεις φράσεις. Αυτές, εάν υπάρχουν, δημιουργούν τη συνοχή του κειμένου.</w:t>
      </w:r>
    </w:p>
    <w:p w:rsidR="000A6351" w:rsidRPr="0022235E" w:rsidRDefault="000A6351" w:rsidP="004B58D1">
      <w:pPr>
        <w:numPr>
          <w:ilvl w:val="0"/>
          <w:numId w:val="60"/>
        </w:numPr>
        <w:rPr>
          <w:rFonts w:cs="Times New Roman"/>
          <w:bCs/>
          <w:sz w:val="22"/>
        </w:rPr>
      </w:pPr>
      <w:r w:rsidRPr="0022235E">
        <w:rPr>
          <w:rFonts w:cs="Times New Roman"/>
          <w:bCs/>
          <w:sz w:val="22"/>
        </w:rPr>
        <w:t>Η συνεκτικότητα αναφέρεται κυρίως στη συγκρότηση των ιδεών και των επιχειρημάτων, ώστε να γίνεται ομαλά η μετάβαση από το ένα νόημα στο άλλο. Το κύριο συνεκτικό στοιχείο σε κάθε κείμενο είναι το θέμα του (θεματική συνεκτικότητα). Οι παράγραφοι αναλύουν κάποιο θεματικό κέντρο που συνδέεται άμεσα με το θέμα, την κύρια ιδέα του κειμένου. Εντός των παραγράφων παρατηρούμε λογική αλληλουχία και νοηματική συνάφεια ανάμεσα στα στοιχεία (νοηματική συνεκτικότητα).</w:t>
      </w:r>
    </w:p>
    <w:p w:rsidR="000A6351" w:rsidRPr="0022235E" w:rsidRDefault="000A6351" w:rsidP="000A6351">
      <w:pPr>
        <w:rPr>
          <w:rFonts w:cs="Times New Roman"/>
          <w:b/>
          <w:bCs/>
          <w:sz w:val="22"/>
        </w:rPr>
      </w:pPr>
      <w:r w:rsidRPr="0022235E">
        <w:rPr>
          <w:rFonts w:cs="Times New Roman"/>
          <w:b/>
          <w:bCs/>
          <w:sz w:val="22"/>
        </w:rPr>
        <w:t> </w:t>
      </w:r>
    </w:p>
    <w:p w:rsidR="000A6351" w:rsidRPr="0022235E" w:rsidRDefault="000A6351" w:rsidP="000A6351">
      <w:pPr>
        <w:rPr>
          <w:rFonts w:cs="Times New Roman"/>
          <w:b/>
          <w:bCs/>
          <w:sz w:val="22"/>
        </w:rPr>
      </w:pPr>
      <w:r w:rsidRPr="0022235E">
        <w:rPr>
          <w:rFonts w:cs="Times New Roman"/>
          <w:b/>
          <w:bCs/>
          <w:sz w:val="22"/>
          <w:u w:val="single"/>
        </w:rPr>
        <w:t>ΤΡΟΠΟΣ ΕΡΓΑΣΙΑΣ</w:t>
      </w:r>
    </w:p>
    <w:p w:rsidR="000A6351" w:rsidRPr="0022235E" w:rsidRDefault="000A6351" w:rsidP="004B58D1">
      <w:pPr>
        <w:numPr>
          <w:ilvl w:val="0"/>
          <w:numId w:val="61"/>
        </w:numPr>
        <w:rPr>
          <w:rFonts w:cs="Times New Roman"/>
          <w:bCs/>
          <w:sz w:val="22"/>
        </w:rPr>
      </w:pPr>
      <w:r w:rsidRPr="0022235E">
        <w:rPr>
          <w:rFonts w:cs="Times New Roman"/>
          <w:bCs/>
          <w:i/>
          <w:iCs/>
          <w:sz w:val="22"/>
        </w:rPr>
        <w:t>Αν μας ζητηθεί ο εντοπισμός της συνοχής και συνεκτικότητας σε ένα κείμενο ή μία παράγραφο ενός κειμένου </w:t>
      </w:r>
      <w:r w:rsidRPr="0022235E">
        <w:rPr>
          <w:rFonts w:cs="Times New Roman"/>
          <w:bCs/>
          <w:i/>
          <w:iCs/>
          <w:sz w:val="22"/>
          <w:u w:val="single"/>
        </w:rPr>
        <w:t>προσπαθούμε να τις εντοπίσουμε στην αμέσως μικρότερη συντακτική ενότητα από αυτήν που μας ζητήθηκε</w:t>
      </w:r>
      <w:r w:rsidRPr="0022235E">
        <w:rPr>
          <w:rFonts w:cs="Times New Roman"/>
          <w:bCs/>
          <w:i/>
          <w:iCs/>
          <w:sz w:val="22"/>
        </w:rPr>
        <w:t>. Δηλαδή αν μας ζητηθεί συνοχή και συνεκτικότητα κειμένου δουλεύουμε ανάμεσα στις παραγράφους του κειμένου ∙ αν μας ζητηθεί συνοχή συνεκτικότητα παραγράφου δουλεύουμε ανάμεσα στις περιόδους αυτή της παραγράφου.</w:t>
      </w:r>
    </w:p>
    <w:p w:rsidR="000A6351" w:rsidRPr="0022235E" w:rsidRDefault="000A6351" w:rsidP="000A6351">
      <w:pPr>
        <w:rPr>
          <w:rFonts w:cs="Times New Roman"/>
          <w:bCs/>
          <w:sz w:val="22"/>
        </w:rPr>
      </w:pPr>
      <w:r w:rsidRPr="0022235E">
        <w:rPr>
          <w:rFonts w:cs="Times New Roman"/>
          <w:bCs/>
          <w:i/>
          <w:iCs/>
          <w:sz w:val="22"/>
        </w:rPr>
        <w:t> </w:t>
      </w:r>
    </w:p>
    <w:p w:rsidR="000A6351" w:rsidRPr="004B58D1" w:rsidRDefault="000A6351" w:rsidP="004B58D1">
      <w:pPr>
        <w:numPr>
          <w:ilvl w:val="0"/>
          <w:numId w:val="62"/>
        </w:numPr>
        <w:rPr>
          <w:rFonts w:cs="Times New Roman"/>
          <w:bCs/>
          <w:sz w:val="22"/>
        </w:rPr>
      </w:pPr>
      <w:r w:rsidRPr="0022235E">
        <w:rPr>
          <w:rFonts w:cs="Times New Roman"/>
          <w:bCs/>
          <w:i/>
          <w:iCs/>
          <w:sz w:val="22"/>
        </w:rPr>
        <w:t>Επίσης, δεν προσπαθούμε να αποκαλύψουμε οποιαδήποτε νοηματική σύνδεση που διατρέχει το κείμενο. Υποχρεωτικά κάθε παράγραφος ή κάθε περίοδος που εισέρχεται σε ένα κείμενο πρέπει να δημιουργήσει λογικές σχέσεις με την προηγούμενη της. Αυτήν την σχέση και τη συνοχή, εάν υπάρχει προσπαθούμε να βρούμε εμείς. Τελικά η απάντηση μας θα έχει την ακόλουθη</w:t>
      </w:r>
      <w:r w:rsidRPr="0022235E">
        <w:rPr>
          <w:rFonts w:cs="Times New Roman"/>
          <w:bCs/>
          <w:sz w:val="22"/>
        </w:rPr>
        <w:t> </w:t>
      </w:r>
      <w:r w:rsidRPr="0022235E">
        <w:rPr>
          <w:rFonts w:cs="Times New Roman"/>
          <w:bCs/>
          <w:i/>
          <w:iCs/>
          <w:sz w:val="22"/>
        </w:rPr>
        <w:t>μορφή:</w:t>
      </w:r>
    </w:p>
    <w:p w:rsidR="000A6351" w:rsidRPr="0022235E" w:rsidRDefault="000A6351" w:rsidP="000A6351">
      <w:pPr>
        <w:rPr>
          <w:rFonts w:cs="Times New Roman"/>
          <w:bCs/>
          <w:sz w:val="22"/>
        </w:rPr>
      </w:pPr>
      <w:r w:rsidRPr="0022235E">
        <w:rPr>
          <w:rFonts w:cs="Times New Roman"/>
          <w:bCs/>
          <w:sz w:val="22"/>
        </w:rPr>
        <w:t>Ανάμεσα στη ν (π.χ. 1</w:t>
      </w:r>
      <w:r w:rsidRPr="0022235E">
        <w:rPr>
          <w:rFonts w:cs="Times New Roman"/>
          <w:bCs/>
          <w:sz w:val="22"/>
          <w:vertAlign w:val="superscript"/>
        </w:rPr>
        <w:t>η</w:t>
      </w:r>
      <w:r w:rsidRPr="0022235E">
        <w:rPr>
          <w:rFonts w:cs="Times New Roman"/>
          <w:bCs/>
          <w:sz w:val="22"/>
        </w:rPr>
        <w:t> ) και τη ν+1 ( 2</w:t>
      </w:r>
      <w:r w:rsidRPr="0022235E">
        <w:rPr>
          <w:rFonts w:cs="Times New Roman"/>
          <w:bCs/>
          <w:sz w:val="22"/>
          <w:vertAlign w:val="superscript"/>
        </w:rPr>
        <w:t>η</w:t>
      </w:r>
      <w:r w:rsidRPr="0022235E">
        <w:rPr>
          <w:rFonts w:cs="Times New Roman"/>
          <w:bCs/>
          <w:sz w:val="22"/>
        </w:rPr>
        <w:t>) περίοδο/παράγραφο η συνεκτικότητα επιτυγχάνεται με τη λογική σχέση ………. και η συνοχή με τη συνδετική λέξη-φράση………</w:t>
      </w:r>
    </w:p>
    <w:p w:rsidR="000A6351" w:rsidRPr="0022235E" w:rsidRDefault="000A6351" w:rsidP="000A6351">
      <w:pPr>
        <w:rPr>
          <w:rFonts w:cs="Times New Roman"/>
          <w:b/>
          <w:bCs/>
          <w:sz w:val="22"/>
        </w:rPr>
      </w:pPr>
      <w:r w:rsidRPr="0022235E">
        <w:rPr>
          <w:rFonts w:cs="Times New Roman"/>
          <w:b/>
          <w:bCs/>
          <w:sz w:val="22"/>
          <w:u w:val="single"/>
        </w:rPr>
        <w:t>ΚΥΡΙΕΣ ΛΟΓΙΚΕΣ ΣΧΕΣΕΙΣ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προσθήκης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αντίθεσης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διάζευξης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επεξήγησης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επιβεβαίωσης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έμφασης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συμπερασματική</w:t>
      </w:r>
      <w:r w:rsidRPr="0022235E">
        <w:rPr>
          <w:rFonts w:cs="Times New Roman"/>
          <w:bCs/>
          <w:sz w:val="22"/>
        </w:rPr>
        <w:t> ή </w:t>
      </w:r>
      <w:r w:rsidRPr="0022235E">
        <w:rPr>
          <w:rFonts w:cs="Times New Roman"/>
          <w:bCs/>
          <w:sz w:val="22"/>
          <w:u w:val="single"/>
        </w:rPr>
        <w:t>αιτίου-αποτελέσματος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αιτιολόγησης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προϋπόθεσης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γενίκευσης</w:t>
      </w:r>
    </w:p>
    <w:p w:rsidR="000A6351" w:rsidRPr="0022235E" w:rsidRDefault="000A6351" w:rsidP="004B58D1">
      <w:pPr>
        <w:numPr>
          <w:ilvl w:val="0"/>
          <w:numId w:val="63"/>
        </w:numPr>
        <w:rPr>
          <w:rFonts w:cs="Times New Roman"/>
          <w:bCs/>
          <w:sz w:val="22"/>
        </w:rPr>
      </w:pPr>
      <w:r w:rsidRPr="0022235E">
        <w:rPr>
          <w:rFonts w:cs="Times New Roman"/>
          <w:bCs/>
          <w:sz w:val="22"/>
        </w:rPr>
        <w:t>σχέση </w:t>
      </w:r>
      <w:r w:rsidRPr="0022235E">
        <w:rPr>
          <w:rFonts w:cs="Times New Roman"/>
          <w:bCs/>
          <w:sz w:val="22"/>
          <w:u w:val="single"/>
        </w:rPr>
        <w:t>αναλογίας</w:t>
      </w:r>
    </w:p>
    <w:p w:rsidR="000A6351" w:rsidRPr="0022235E" w:rsidRDefault="000A6351" w:rsidP="004B58D1">
      <w:pPr>
        <w:numPr>
          <w:ilvl w:val="0"/>
          <w:numId w:val="63"/>
        </w:numPr>
        <w:rPr>
          <w:rFonts w:cs="Times New Roman"/>
          <w:bCs/>
          <w:sz w:val="22"/>
        </w:rPr>
      </w:pPr>
      <w:r w:rsidRPr="0022235E">
        <w:rPr>
          <w:rFonts w:cs="Times New Roman"/>
          <w:bCs/>
          <w:sz w:val="22"/>
          <w:u w:val="single"/>
        </w:rPr>
        <w:t>χρονικές</w:t>
      </w:r>
      <w:r w:rsidRPr="0022235E">
        <w:rPr>
          <w:rFonts w:cs="Times New Roman"/>
          <w:bCs/>
          <w:sz w:val="22"/>
        </w:rPr>
        <w:t> και </w:t>
      </w:r>
      <w:r w:rsidRPr="0022235E">
        <w:rPr>
          <w:rFonts w:cs="Times New Roman"/>
          <w:bCs/>
          <w:sz w:val="22"/>
          <w:u w:val="single"/>
        </w:rPr>
        <w:t>τοπικές</w:t>
      </w:r>
      <w:r w:rsidRPr="0022235E">
        <w:rPr>
          <w:rFonts w:cs="Times New Roman"/>
          <w:bCs/>
          <w:sz w:val="22"/>
        </w:rPr>
        <w:t> σχέσεις.</w:t>
      </w:r>
    </w:p>
    <w:p w:rsidR="000A6351" w:rsidRPr="0022235E" w:rsidRDefault="000A6351" w:rsidP="000A6351">
      <w:pPr>
        <w:rPr>
          <w:rFonts w:cs="Times New Roman"/>
          <w:b/>
          <w:bCs/>
          <w:sz w:val="22"/>
        </w:rPr>
      </w:pPr>
      <w:r w:rsidRPr="0022235E">
        <w:rPr>
          <w:rFonts w:cs="Times New Roman"/>
          <w:b/>
          <w:bCs/>
          <w:sz w:val="22"/>
        </w:rPr>
        <w:t>Συνοχή</w:t>
      </w:r>
    </w:p>
    <w:p w:rsidR="000A6351" w:rsidRPr="0022235E" w:rsidRDefault="000A6351" w:rsidP="000A6351">
      <w:pPr>
        <w:rPr>
          <w:rFonts w:cs="Times New Roman"/>
          <w:bCs/>
          <w:sz w:val="22"/>
        </w:rPr>
      </w:pPr>
      <w:r w:rsidRPr="0022235E">
        <w:rPr>
          <w:rFonts w:cs="Times New Roman"/>
          <w:bCs/>
          <w:sz w:val="22"/>
        </w:rPr>
        <w:t xml:space="preserve">Η </w:t>
      </w:r>
      <w:proofErr w:type="spellStart"/>
      <w:r w:rsidRPr="0022235E">
        <w:rPr>
          <w:rFonts w:cs="Times New Roman"/>
          <w:bCs/>
          <w:sz w:val="22"/>
        </w:rPr>
        <w:t>κειμενική</w:t>
      </w:r>
      <w:proofErr w:type="spellEnd"/>
      <w:r w:rsidRPr="0022235E">
        <w:rPr>
          <w:rFonts w:cs="Times New Roman"/>
          <w:bCs/>
          <w:sz w:val="22"/>
        </w:rPr>
        <w:t xml:space="preserve"> συνοχή επιτυγχάνεται με τους εξής τρόπους:</w:t>
      </w:r>
    </w:p>
    <w:p w:rsidR="000A6351" w:rsidRPr="0022235E" w:rsidRDefault="000A6351" w:rsidP="004B58D1">
      <w:pPr>
        <w:numPr>
          <w:ilvl w:val="0"/>
          <w:numId w:val="64"/>
        </w:numPr>
        <w:rPr>
          <w:rFonts w:cs="Times New Roman"/>
          <w:bCs/>
          <w:sz w:val="22"/>
        </w:rPr>
      </w:pPr>
      <w:proofErr w:type="spellStart"/>
      <w:r w:rsidRPr="0022235E">
        <w:rPr>
          <w:rFonts w:cs="Times New Roman"/>
          <w:bCs/>
          <w:sz w:val="22"/>
        </w:rPr>
        <w:t>Χρηση</w:t>
      </w:r>
      <w:proofErr w:type="spellEnd"/>
      <w:r w:rsidRPr="0022235E">
        <w:rPr>
          <w:rFonts w:cs="Times New Roman"/>
          <w:bCs/>
          <w:sz w:val="22"/>
        </w:rPr>
        <w:t> διαρθρωτικών λέξεων ή φράσεων</w:t>
      </w:r>
    </w:p>
    <w:p w:rsidR="000A6351" w:rsidRPr="0022235E" w:rsidRDefault="000A6351" w:rsidP="004B58D1">
      <w:pPr>
        <w:numPr>
          <w:ilvl w:val="0"/>
          <w:numId w:val="64"/>
        </w:numPr>
        <w:rPr>
          <w:rFonts w:cs="Times New Roman"/>
          <w:bCs/>
          <w:sz w:val="22"/>
        </w:rPr>
      </w:pPr>
      <w:r w:rsidRPr="0022235E">
        <w:rPr>
          <w:rFonts w:cs="Times New Roman"/>
          <w:bCs/>
          <w:sz w:val="22"/>
        </w:rPr>
        <w:t>Επανάληψη</w:t>
      </w:r>
    </w:p>
    <w:p w:rsidR="000A6351" w:rsidRPr="0022235E" w:rsidRDefault="000A6351" w:rsidP="004B58D1">
      <w:pPr>
        <w:numPr>
          <w:ilvl w:val="0"/>
          <w:numId w:val="64"/>
        </w:numPr>
        <w:rPr>
          <w:rFonts w:cs="Times New Roman"/>
          <w:bCs/>
          <w:sz w:val="22"/>
        </w:rPr>
      </w:pPr>
      <w:r w:rsidRPr="0022235E">
        <w:rPr>
          <w:rFonts w:cs="Times New Roman"/>
          <w:bCs/>
          <w:sz w:val="22"/>
        </w:rPr>
        <w:t>Παράλειψη</w:t>
      </w:r>
    </w:p>
    <w:p w:rsidR="000A6351" w:rsidRPr="0022235E" w:rsidRDefault="000A6351" w:rsidP="004B58D1">
      <w:pPr>
        <w:numPr>
          <w:ilvl w:val="0"/>
          <w:numId w:val="64"/>
        </w:numPr>
        <w:rPr>
          <w:rFonts w:cs="Times New Roman"/>
          <w:bCs/>
          <w:sz w:val="22"/>
        </w:rPr>
      </w:pPr>
      <w:r w:rsidRPr="0022235E">
        <w:rPr>
          <w:rFonts w:cs="Times New Roman"/>
          <w:bCs/>
          <w:sz w:val="22"/>
        </w:rPr>
        <w:t>Χρήση </w:t>
      </w:r>
      <w:proofErr w:type="spellStart"/>
      <w:r w:rsidRPr="0022235E">
        <w:rPr>
          <w:rFonts w:cs="Times New Roman"/>
          <w:bCs/>
          <w:sz w:val="22"/>
        </w:rPr>
        <w:t>ερωτοαπόκρισης</w:t>
      </w:r>
      <w:proofErr w:type="spellEnd"/>
    </w:p>
    <w:p w:rsidR="000A6351" w:rsidRPr="0022235E" w:rsidRDefault="000A6351" w:rsidP="004B58D1">
      <w:pPr>
        <w:numPr>
          <w:ilvl w:val="0"/>
          <w:numId w:val="64"/>
        </w:numPr>
        <w:rPr>
          <w:rFonts w:cs="Times New Roman"/>
          <w:bCs/>
          <w:sz w:val="22"/>
        </w:rPr>
      </w:pPr>
      <w:r w:rsidRPr="0022235E">
        <w:rPr>
          <w:rFonts w:cs="Times New Roman"/>
          <w:bCs/>
          <w:sz w:val="22"/>
        </w:rPr>
        <w:t>Χρήση μεταβατικής παραγράφου</w:t>
      </w:r>
    </w:p>
    <w:p w:rsidR="000A6351" w:rsidRPr="0022235E" w:rsidRDefault="000A6351" w:rsidP="000A6351">
      <w:pPr>
        <w:rPr>
          <w:rFonts w:cs="Times New Roman"/>
          <w:bCs/>
          <w:sz w:val="22"/>
        </w:rPr>
      </w:pPr>
      <w:r w:rsidRPr="0022235E">
        <w:rPr>
          <w:rFonts w:cs="Times New Roman"/>
          <w:bCs/>
          <w:sz w:val="22"/>
        </w:rPr>
        <w:t>Η επανάληψη μπορεί να έχει διάφορες μορφές:</w:t>
      </w:r>
    </w:p>
    <w:p w:rsidR="000A6351" w:rsidRPr="0022235E" w:rsidRDefault="000A6351" w:rsidP="004B58D1">
      <w:pPr>
        <w:numPr>
          <w:ilvl w:val="0"/>
          <w:numId w:val="65"/>
        </w:numPr>
        <w:rPr>
          <w:rFonts w:cs="Times New Roman"/>
          <w:bCs/>
          <w:sz w:val="22"/>
        </w:rPr>
      </w:pPr>
      <w:r w:rsidRPr="0022235E">
        <w:rPr>
          <w:rFonts w:cs="Times New Roman"/>
          <w:bCs/>
          <w:sz w:val="22"/>
        </w:rPr>
        <w:t>Επανάληψη συγκεκριμένης  λέξης.</w:t>
      </w:r>
    </w:p>
    <w:p w:rsidR="000A6351" w:rsidRPr="0022235E" w:rsidRDefault="000A6351" w:rsidP="004B58D1">
      <w:pPr>
        <w:numPr>
          <w:ilvl w:val="0"/>
          <w:numId w:val="65"/>
        </w:numPr>
        <w:rPr>
          <w:rFonts w:cs="Times New Roman"/>
          <w:bCs/>
          <w:sz w:val="22"/>
        </w:rPr>
      </w:pPr>
      <w:r w:rsidRPr="0022235E">
        <w:rPr>
          <w:rFonts w:cs="Times New Roman"/>
          <w:bCs/>
          <w:sz w:val="22"/>
        </w:rPr>
        <w:t>Μέσω χρήσης συνωνύμου</w:t>
      </w:r>
    </w:p>
    <w:p w:rsidR="000A6351" w:rsidRPr="0022235E" w:rsidRDefault="000A6351" w:rsidP="004B58D1">
      <w:pPr>
        <w:numPr>
          <w:ilvl w:val="0"/>
          <w:numId w:val="65"/>
        </w:numPr>
        <w:rPr>
          <w:rFonts w:cs="Times New Roman"/>
          <w:bCs/>
          <w:sz w:val="22"/>
        </w:rPr>
      </w:pPr>
      <w:r w:rsidRPr="0022235E">
        <w:rPr>
          <w:rFonts w:cs="Times New Roman"/>
          <w:bCs/>
          <w:sz w:val="22"/>
        </w:rPr>
        <w:t>Μέσω χρήσης </w:t>
      </w:r>
      <w:proofErr w:type="spellStart"/>
      <w:r w:rsidRPr="0022235E">
        <w:rPr>
          <w:rFonts w:cs="Times New Roman"/>
          <w:bCs/>
          <w:sz w:val="22"/>
        </w:rPr>
        <w:t>ομορρίζου</w:t>
      </w:r>
      <w:proofErr w:type="spellEnd"/>
    </w:p>
    <w:p w:rsidR="000A6351" w:rsidRPr="0022235E" w:rsidRDefault="000A6351" w:rsidP="004B58D1">
      <w:pPr>
        <w:numPr>
          <w:ilvl w:val="0"/>
          <w:numId w:val="65"/>
        </w:numPr>
        <w:rPr>
          <w:rFonts w:cs="Times New Roman"/>
          <w:bCs/>
          <w:sz w:val="22"/>
        </w:rPr>
      </w:pPr>
      <w:r w:rsidRPr="0022235E">
        <w:rPr>
          <w:rFonts w:cs="Times New Roman"/>
          <w:bCs/>
          <w:sz w:val="22"/>
        </w:rPr>
        <w:t>Μέσω χρήσης (επαναληπτικής, αναφορικής, δεικτικής κ.ά.)  αντωνυμίας</w:t>
      </w:r>
    </w:p>
    <w:p w:rsidR="000A6351" w:rsidRPr="0022235E" w:rsidRDefault="000A6351" w:rsidP="000A6351">
      <w:pPr>
        <w:rPr>
          <w:rFonts w:cs="Times New Roman"/>
          <w:b/>
          <w:bCs/>
          <w:sz w:val="22"/>
        </w:rPr>
      </w:pPr>
      <w:r w:rsidRPr="0022235E">
        <w:rPr>
          <w:rFonts w:cs="Times New Roman"/>
          <w:b/>
          <w:bCs/>
          <w:sz w:val="22"/>
          <w:u w:val="single"/>
        </w:rPr>
        <w:t> </w:t>
      </w:r>
    </w:p>
    <w:p w:rsidR="000A6351" w:rsidRPr="0022235E" w:rsidRDefault="000A6351" w:rsidP="000A6351">
      <w:pPr>
        <w:rPr>
          <w:rFonts w:cs="Times New Roman"/>
          <w:b/>
          <w:bCs/>
          <w:sz w:val="22"/>
        </w:rPr>
      </w:pPr>
      <w:r w:rsidRPr="0022235E">
        <w:rPr>
          <w:rFonts w:cs="Times New Roman"/>
          <w:b/>
          <w:bCs/>
          <w:sz w:val="22"/>
          <w:u w:val="single"/>
        </w:rPr>
        <w:t>Κατηγορίες διαρθρωτικών λέξεων / φράσεων</w:t>
      </w:r>
    </w:p>
    <w:p w:rsidR="000A6351" w:rsidRPr="0022235E" w:rsidRDefault="000A6351" w:rsidP="000A6351">
      <w:pPr>
        <w:rPr>
          <w:rFonts w:cs="Times New Roman"/>
          <w:b/>
          <w:bCs/>
          <w:sz w:val="22"/>
        </w:rPr>
      </w:pPr>
      <w:r w:rsidRPr="0022235E">
        <w:rPr>
          <w:rFonts w:cs="Times New Roman"/>
          <w:b/>
          <w:bCs/>
          <w:sz w:val="22"/>
          <w:u w:val="single"/>
        </w:rPr>
        <w:t> </w:t>
      </w:r>
    </w:p>
    <w:tbl>
      <w:tblPr>
        <w:tblW w:w="8134" w:type="dxa"/>
        <w:tblCellMar>
          <w:left w:w="0" w:type="dxa"/>
          <w:right w:w="0" w:type="dxa"/>
        </w:tblCellMar>
        <w:tblLook w:val="04A0" w:firstRow="1" w:lastRow="0" w:firstColumn="1" w:lastColumn="0" w:noHBand="0" w:noVBand="1"/>
      </w:tblPr>
      <w:tblGrid>
        <w:gridCol w:w="2073"/>
        <w:gridCol w:w="6061"/>
      </w:tblGrid>
      <w:tr w:rsidR="000A6351" w:rsidRPr="0022235E" w:rsidTr="0022235E">
        <w:trPr>
          <w:trHeight w:val="926"/>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1. Γενίκευση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γενικά, γενικότερα, ευρύτερα, εν γένει, τις περισσότερες φορές</w:t>
            </w:r>
          </w:p>
          <w:p w:rsidR="000A6351" w:rsidRPr="004B58D1" w:rsidRDefault="000A6351" w:rsidP="000A6351">
            <w:pPr>
              <w:rPr>
                <w:rFonts w:cs="Times New Roman"/>
                <w:bCs/>
                <w:sz w:val="22"/>
              </w:rPr>
            </w:pPr>
            <w:r w:rsidRPr="004B58D1">
              <w:rPr>
                <w:rFonts w:cs="Times New Roman"/>
                <w:bCs/>
                <w:sz w:val="22"/>
              </w:rPr>
              <w:t> </w:t>
            </w:r>
          </w:p>
        </w:tc>
      </w:tr>
      <w:tr w:rsidR="000A6351" w:rsidRPr="0022235E" w:rsidTr="0022235E">
        <w:trPr>
          <w:trHeight w:val="1523"/>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2. Προσθήκη</w:t>
            </w:r>
          </w:p>
          <w:p w:rsidR="000A6351" w:rsidRPr="0022235E" w:rsidRDefault="000A6351" w:rsidP="000A6351">
            <w:pPr>
              <w:rPr>
                <w:rFonts w:cs="Times New Roman"/>
                <w:b/>
                <w:bCs/>
                <w:sz w:val="22"/>
              </w:rPr>
            </w:pPr>
            <w:r w:rsidRPr="0022235E">
              <w:rPr>
                <w:rFonts w:cs="Times New Roman"/>
                <w:b/>
                <w:bCs/>
                <w:sz w:val="22"/>
              </w:rPr>
              <w:t>(πρόσθεση, συμπλήρωση)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επιπλέον, επίσης, ακόμα, επιπροσθέτως, παράλληλα, εξάλλου,</w:t>
            </w:r>
          </w:p>
          <w:p w:rsidR="000A6351" w:rsidRPr="004B58D1" w:rsidRDefault="000A6351" w:rsidP="000A6351">
            <w:pPr>
              <w:rPr>
                <w:rFonts w:cs="Times New Roman"/>
                <w:bCs/>
                <w:sz w:val="22"/>
              </w:rPr>
            </w:pPr>
            <w:r w:rsidRPr="004B58D1">
              <w:rPr>
                <w:rFonts w:cs="Times New Roman"/>
                <w:bCs/>
                <w:sz w:val="22"/>
              </w:rPr>
              <w:t>ας σημειωθεί ακόμη ότι, δεν πρέπει να λησμονούμε ακόμη ότι, θα αποτελούσε παράλειψη αν... Αφενός …αφετέρου, Παράλληλα… Χρειάζεται επίσης να σημειωθεί…, Όχι μόνο… αλλά και…</w:t>
            </w:r>
          </w:p>
        </w:tc>
      </w:tr>
      <w:tr w:rsidR="000A6351" w:rsidRPr="0022235E" w:rsidTr="0022235E">
        <w:trPr>
          <w:trHeight w:val="1376"/>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3. Αντίθεση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ωστόσο, αντίθετα, εντούτοις, παρόλο που, αντίστροφα, απεναντίας,</w:t>
            </w:r>
          </w:p>
          <w:p w:rsidR="000A6351" w:rsidRPr="004B58D1" w:rsidRDefault="000A6351" w:rsidP="000A6351">
            <w:pPr>
              <w:rPr>
                <w:rFonts w:cs="Times New Roman"/>
                <w:bCs/>
                <w:sz w:val="22"/>
              </w:rPr>
            </w:pPr>
            <w:r w:rsidRPr="004B58D1">
              <w:rPr>
                <w:rFonts w:cs="Times New Roman"/>
                <w:bCs/>
                <w:sz w:val="22"/>
              </w:rPr>
              <w:t xml:space="preserve">μολαταύτα, άλλωστε, ακόμα και αν, μολονότι, </w:t>
            </w:r>
            <w:proofErr w:type="spellStart"/>
            <w:r w:rsidRPr="004B58D1">
              <w:rPr>
                <w:rFonts w:cs="Times New Roman"/>
                <w:bCs/>
                <w:sz w:val="22"/>
              </w:rPr>
              <w:t>παρ</w:t>
            </w:r>
            <w:proofErr w:type="spellEnd"/>
            <w:r w:rsidRPr="004B58D1">
              <w:rPr>
                <w:rFonts w:cs="Times New Roman"/>
                <w:bCs/>
                <w:sz w:val="22"/>
              </w:rPr>
              <w:t>΄ όλα αυτά,</w:t>
            </w:r>
          </w:p>
          <w:p w:rsidR="000A6351" w:rsidRPr="004B58D1" w:rsidRDefault="000A6351" w:rsidP="000A6351">
            <w:pPr>
              <w:rPr>
                <w:rFonts w:cs="Times New Roman"/>
                <w:bCs/>
                <w:sz w:val="22"/>
              </w:rPr>
            </w:pPr>
            <w:r w:rsidRPr="004B58D1">
              <w:rPr>
                <w:rFonts w:cs="Times New Roman"/>
                <w:bCs/>
                <w:sz w:val="22"/>
              </w:rPr>
              <w:t>σε αντίθεση μ΄ αυτό, Δε συμβαίνει όμως το ίδιο</w:t>
            </w:r>
          </w:p>
        </w:tc>
      </w:tr>
      <w:tr w:rsidR="000A6351" w:rsidRPr="0022235E" w:rsidTr="0022235E">
        <w:trPr>
          <w:trHeight w:val="926"/>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4. Επεξήγηση</w:t>
            </w:r>
          </w:p>
          <w:p w:rsidR="000A6351" w:rsidRPr="0022235E" w:rsidRDefault="000A6351" w:rsidP="000A6351">
            <w:pPr>
              <w:rPr>
                <w:rFonts w:cs="Times New Roman"/>
                <w:b/>
                <w:bCs/>
                <w:sz w:val="22"/>
              </w:rPr>
            </w:pPr>
            <w:r w:rsidRPr="0022235E">
              <w:rPr>
                <w:rFonts w:cs="Times New Roman"/>
                <w:b/>
                <w:bCs/>
                <w:sz w:val="22"/>
              </w:rPr>
              <w:t> </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με άλλα λόγια, ειδικότερα, αυτό σημαίνει ότι, δηλαδή, συγκεκριμένα,</w:t>
            </w:r>
          </w:p>
          <w:p w:rsidR="000A6351" w:rsidRPr="004B58D1" w:rsidRDefault="000A6351" w:rsidP="000A6351">
            <w:pPr>
              <w:rPr>
                <w:rFonts w:cs="Times New Roman"/>
                <w:bCs/>
                <w:sz w:val="22"/>
              </w:rPr>
            </w:pPr>
            <w:r w:rsidRPr="004B58D1">
              <w:rPr>
                <w:rFonts w:cs="Times New Roman"/>
                <w:bCs/>
                <w:sz w:val="22"/>
              </w:rPr>
              <w:t>σαφέστερα, μια διευκρίνιση στο σημείο αυτό είναι απαραίτητη,</w:t>
            </w:r>
          </w:p>
        </w:tc>
      </w:tr>
      <w:tr w:rsidR="000A6351" w:rsidRPr="0022235E" w:rsidTr="0022235E">
        <w:trPr>
          <w:trHeight w:val="1986"/>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5. Συμπέρασμα</w:t>
            </w:r>
            <w:r w:rsidRPr="0022235E">
              <w:rPr>
                <w:rFonts w:cs="Times New Roman"/>
                <w:b/>
                <w:bCs/>
                <w:sz w:val="22"/>
              </w:rPr>
              <w:t> -</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 xml:space="preserve">επομένως, συνεπώς, συμπερασματικά, άρα, </w:t>
            </w:r>
            <w:proofErr w:type="spellStart"/>
            <w:r w:rsidRPr="004B58D1">
              <w:rPr>
                <w:rFonts w:cs="Times New Roman"/>
                <w:bCs/>
                <w:sz w:val="22"/>
              </w:rPr>
              <w:t>επιλογικά</w:t>
            </w:r>
            <w:proofErr w:type="spellEnd"/>
            <w:r w:rsidRPr="004B58D1">
              <w:rPr>
                <w:rFonts w:cs="Times New Roman"/>
                <w:bCs/>
                <w:sz w:val="22"/>
              </w:rPr>
              <w:t>, κατά συνέπεια,</w:t>
            </w:r>
          </w:p>
          <w:p w:rsidR="000A6351" w:rsidRPr="004B58D1" w:rsidRDefault="000A6351" w:rsidP="000A6351">
            <w:pPr>
              <w:rPr>
                <w:rFonts w:cs="Times New Roman"/>
                <w:bCs/>
                <w:sz w:val="22"/>
              </w:rPr>
            </w:pPr>
            <w:r w:rsidRPr="004B58D1">
              <w:rPr>
                <w:rFonts w:cs="Times New Roman"/>
                <w:bCs/>
                <w:sz w:val="22"/>
              </w:rPr>
              <w:t xml:space="preserve">όπως προκύπτει, ανακεφαλαιώνοντας, </w:t>
            </w:r>
            <w:proofErr w:type="spellStart"/>
            <w:r w:rsidRPr="004B58D1">
              <w:rPr>
                <w:rFonts w:cs="Times New Roman"/>
                <w:bCs/>
                <w:sz w:val="22"/>
              </w:rPr>
              <w:t>γι</w:t>
            </w:r>
            <w:proofErr w:type="spellEnd"/>
            <w:r w:rsidRPr="004B58D1">
              <w:rPr>
                <w:rFonts w:cs="Times New Roman"/>
                <w:bCs/>
                <w:sz w:val="22"/>
              </w:rPr>
              <w:t>΄ αυτό το λόγο, συγκεφαλαιωτικά, λοιπόν, τελικά, ως συμπέρασμα, έτσι,</w:t>
            </w:r>
          </w:p>
          <w:p w:rsidR="000A6351" w:rsidRPr="004B58D1" w:rsidRDefault="000A6351" w:rsidP="000A6351">
            <w:pPr>
              <w:rPr>
                <w:rFonts w:cs="Times New Roman"/>
                <w:bCs/>
                <w:sz w:val="22"/>
              </w:rPr>
            </w:pPr>
            <w:r w:rsidRPr="004B58D1">
              <w:rPr>
                <w:rFonts w:cs="Times New Roman"/>
                <w:bCs/>
                <w:sz w:val="22"/>
              </w:rPr>
              <w:t>συνακόλουθο όλων αυτών, αυτό έχει ως αποτέλεσμα, για τους παραπάνω λόγους</w:t>
            </w:r>
          </w:p>
        </w:tc>
      </w:tr>
      <w:tr w:rsidR="000A6351" w:rsidRPr="0022235E" w:rsidTr="0022235E">
        <w:trPr>
          <w:trHeight w:val="926"/>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6. Προϋπόθεση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εκτός εάν, σε περίπτωση που, με την προϋπόθεση,</w:t>
            </w:r>
          </w:p>
          <w:p w:rsidR="000A6351" w:rsidRPr="004B58D1" w:rsidRDefault="000A6351" w:rsidP="000A6351">
            <w:pPr>
              <w:rPr>
                <w:rFonts w:cs="Times New Roman"/>
                <w:bCs/>
                <w:sz w:val="22"/>
              </w:rPr>
            </w:pPr>
            <w:r w:rsidRPr="004B58D1">
              <w:rPr>
                <w:rFonts w:cs="Times New Roman"/>
                <w:bCs/>
                <w:sz w:val="22"/>
              </w:rPr>
              <w:t>με δεδομένο το, με τον όρο, με τη δέσμευση, φτάνει να...</w:t>
            </w:r>
          </w:p>
        </w:tc>
      </w:tr>
      <w:tr w:rsidR="000A6351" w:rsidRPr="0022235E" w:rsidTr="0022235E">
        <w:trPr>
          <w:trHeight w:val="1693"/>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7. Έμφαση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πράγματι, ιδιαίτερα, ξεχωριστά, αξίζει να τονιστεί, ιδιαίτερα σημαντικό θεωρείται, εκείνο που προέχει, είναι αξιοπρόσεκτο ότι, προπάντων,</w:t>
            </w:r>
          </w:p>
          <w:p w:rsidR="000A6351" w:rsidRPr="004B58D1" w:rsidRDefault="000A6351" w:rsidP="000A6351">
            <w:pPr>
              <w:rPr>
                <w:rFonts w:cs="Times New Roman"/>
                <w:bCs/>
                <w:sz w:val="22"/>
              </w:rPr>
            </w:pPr>
            <w:r w:rsidRPr="004B58D1">
              <w:rPr>
                <w:rFonts w:cs="Times New Roman"/>
                <w:bCs/>
                <w:sz w:val="22"/>
              </w:rPr>
              <w:t>ειδικά, περισσότερο, το κυριότερο όμως είναι, αναντίρρητα,</w:t>
            </w:r>
          </w:p>
          <w:p w:rsidR="000A6351" w:rsidRPr="004B58D1" w:rsidRDefault="000A6351" w:rsidP="000A6351">
            <w:pPr>
              <w:rPr>
                <w:rFonts w:cs="Times New Roman"/>
                <w:bCs/>
                <w:sz w:val="22"/>
              </w:rPr>
            </w:pPr>
            <w:r w:rsidRPr="004B58D1">
              <w:rPr>
                <w:rFonts w:cs="Times New Roman"/>
                <w:bCs/>
                <w:sz w:val="22"/>
              </w:rPr>
              <w:t>είναι σαφές, είναι γεγονός, οπωσδήποτε, βέβαια, φυσικά</w:t>
            </w:r>
          </w:p>
        </w:tc>
      </w:tr>
      <w:tr w:rsidR="000A6351" w:rsidRPr="0022235E" w:rsidTr="0022235E">
        <w:trPr>
          <w:trHeight w:val="926"/>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8. Διάζευξη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ή - ή, είτε - είτε, ούτε – ούτε</w:t>
            </w:r>
          </w:p>
          <w:p w:rsidR="000A6351" w:rsidRPr="004B58D1" w:rsidRDefault="000A6351" w:rsidP="000A6351">
            <w:pPr>
              <w:rPr>
                <w:rFonts w:cs="Times New Roman"/>
                <w:bCs/>
                <w:sz w:val="22"/>
              </w:rPr>
            </w:pPr>
            <w:r w:rsidRPr="004B58D1">
              <w:rPr>
                <w:rFonts w:cs="Times New Roman"/>
                <w:bCs/>
                <w:sz w:val="22"/>
                <w:u w:val="single"/>
              </w:rPr>
              <w:t> </w:t>
            </w:r>
          </w:p>
        </w:tc>
      </w:tr>
      <w:tr w:rsidR="000A6351" w:rsidRPr="0022235E" w:rsidTr="0022235E">
        <w:trPr>
          <w:trHeight w:val="1376"/>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u w:val="single"/>
              </w:rPr>
              <w:t>9. Αιτιολόγηση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διότι, γιατί, επειδή, εξαιτίας, γι’ αυτό το λόγο, αυτό οφείλεται...,</w:t>
            </w:r>
          </w:p>
          <w:p w:rsidR="000A6351" w:rsidRPr="004B58D1" w:rsidRDefault="000A6351" w:rsidP="000A6351">
            <w:pPr>
              <w:rPr>
                <w:rFonts w:cs="Times New Roman"/>
                <w:bCs/>
                <w:sz w:val="22"/>
              </w:rPr>
            </w:pPr>
            <w:r w:rsidRPr="004B58D1">
              <w:rPr>
                <w:rFonts w:cs="Times New Roman"/>
                <w:bCs/>
                <w:sz w:val="22"/>
              </w:rPr>
              <w:t>ένας λόγος...</w:t>
            </w:r>
          </w:p>
          <w:p w:rsidR="000A6351" w:rsidRPr="004B58D1" w:rsidRDefault="000A6351" w:rsidP="000A6351">
            <w:pPr>
              <w:rPr>
                <w:rFonts w:cs="Times New Roman"/>
                <w:bCs/>
                <w:sz w:val="22"/>
              </w:rPr>
            </w:pPr>
            <w:r w:rsidRPr="004B58D1">
              <w:rPr>
                <w:rFonts w:cs="Times New Roman"/>
                <w:bCs/>
                <w:sz w:val="22"/>
                <w:u w:val="single"/>
              </w:rPr>
              <w:t> </w:t>
            </w:r>
          </w:p>
        </w:tc>
      </w:tr>
      <w:tr w:rsidR="000A6351" w:rsidRPr="0022235E" w:rsidTr="0022235E">
        <w:trPr>
          <w:trHeight w:val="926"/>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rPr>
              <w:t>10. χρονική σχέση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ταυτόχρονα, συγχρόνως, προηγουμένως, ύστερα,</w:t>
            </w:r>
          </w:p>
          <w:p w:rsidR="000A6351" w:rsidRPr="004B58D1" w:rsidRDefault="000A6351" w:rsidP="000A6351">
            <w:pPr>
              <w:rPr>
                <w:rFonts w:cs="Times New Roman"/>
                <w:bCs/>
                <w:sz w:val="22"/>
              </w:rPr>
            </w:pPr>
            <w:r w:rsidRPr="004B58D1">
              <w:rPr>
                <w:rFonts w:cs="Times New Roman"/>
                <w:bCs/>
                <w:sz w:val="22"/>
              </w:rPr>
              <w:t> </w:t>
            </w:r>
          </w:p>
        </w:tc>
      </w:tr>
      <w:tr w:rsidR="000A6351" w:rsidRPr="0022235E" w:rsidTr="0022235E">
        <w:trPr>
          <w:trHeight w:val="450"/>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rPr>
              <w:t>11. τοπική σχέση</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εδώ, εκεί, κοντά, μακριά, στο σημείο αυτό, μέσα έξω</w:t>
            </w:r>
          </w:p>
        </w:tc>
      </w:tr>
      <w:tr w:rsidR="000A6351" w:rsidRPr="0022235E" w:rsidTr="0022235E">
        <w:trPr>
          <w:trHeight w:val="463"/>
        </w:trPr>
        <w:tc>
          <w:tcPr>
            <w:tcW w:w="207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b/>
                <w:bCs/>
                <w:sz w:val="22"/>
              </w:rPr>
            </w:pPr>
            <w:r w:rsidRPr="0022235E">
              <w:rPr>
                <w:rFonts w:cs="Times New Roman"/>
                <w:b/>
                <w:bCs/>
                <w:sz w:val="22"/>
              </w:rPr>
              <w:t>12. σχέση αναλογίας</w:t>
            </w:r>
          </w:p>
        </w:tc>
        <w:tc>
          <w:tcPr>
            <w:tcW w:w="60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4B58D1" w:rsidRDefault="000A6351" w:rsidP="000A6351">
            <w:pPr>
              <w:rPr>
                <w:rFonts w:cs="Times New Roman"/>
                <w:bCs/>
                <w:sz w:val="22"/>
              </w:rPr>
            </w:pPr>
            <w:r w:rsidRPr="004B58D1">
              <w:rPr>
                <w:rFonts w:cs="Times New Roman"/>
                <w:bCs/>
                <w:sz w:val="22"/>
              </w:rPr>
              <w:t xml:space="preserve">έτσι όπως, παρομοίως, </w:t>
            </w:r>
            <w:proofErr w:type="spellStart"/>
            <w:r w:rsidRPr="004B58D1">
              <w:rPr>
                <w:rFonts w:cs="Times New Roman"/>
                <w:bCs/>
                <w:sz w:val="22"/>
              </w:rPr>
              <w:t>ανάλογως</w:t>
            </w:r>
            <w:proofErr w:type="spellEnd"/>
          </w:p>
        </w:tc>
      </w:tr>
    </w:tbl>
    <w:p w:rsidR="000A6351" w:rsidRPr="0022235E" w:rsidRDefault="000A6351" w:rsidP="000A6351">
      <w:pPr>
        <w:rPr>
          <w:rFonts w:cs="Times New Roman"/>
          <w:b/>
          <w:bCs/>
          <w:sz w:val="22"/>
        </w:rPr>
      </w:pPr>
      <w:r w:rsidRPr="0022235E">
        <w:rPr>
          <w:rFonts w:cs="Times New Roman"/>
          <w:b/>
          <w:bCs/>
          <w:sz w:val="22"/>
        </w:rPr>
        <w:t> </w:t>
      </w:r>
    </w:p>
    <w:p w:rsidR="000A6351" w:rsidRPr="0022235E" w:rsidRDefault="000A6351" w:rsidP="000A6351">
      <w:pPr>
        <w:rPr>
          <w:rFonts w:cs="Times New Roman"/>
          <w:b/>
          <w:bCs/>
          <w:sz w:val="22"/>
        </w:rPr>
      </w:pPr>
      <w:r w:rsidRPr="0022235E">
        <w:rPr>
          <w:rFonts w:cs="Times New Roman"/>
          <w:b/>
          <w:bCs/>
          <w:sz w:val="22"/>
          <w:u w:val="single"/>
        </w:rPr>
        <w:t>ΑΣΚΗΣΗ:</w:t>
      </w:r>
    </w:p>
    <w:p w:rsidR="000A6351" w:rsidRPr="004B58D1" w:rsidRDefault="000A6351" w:rsidP="000A6351">
      <w:pPr>
        <w:rPr>
          <w:rFonts w:cs="Times New Roman"/>
          <w:b/>
          <w:bCs/>
          <w:sz w:val="22"/>
        </w:rPr>
      </w:pPr>
      <w:r w:rsidRPr="0022235E">
        <w:rPr>
          <w:rFonts w:cs="Times New Roman"/>
          <w:b/>
          <w:bCs/>
          <w:sz w:val="22"/>
        </w:rPr>
        <w:t>Στην παρακάτω παράγραφο να εντοπίσετε τα στοιχεία συνοχής (διαρθρωτικές λέξεις, επανάληψη, παράλειψη κ.λπ.)</w:t>
      </w:r>
    </w:p>
    <w:p w:rsidR="000A6351" w:rsidRPr="0022235E" w:rsidRDefault="000A6351" w:rsidP="000A6351">
      <w:pPr>
        <w:rPr>
          <w:rFonts w:cs="Times New Roman"/>
          <w:bCs/>
          <w:sz w:val="22"/>
        </w:rPr>
      </w:pPr>
      <w:r w:rsidRPr="0022235E">
        <w:rPr>
          <w:rFonts w:cs="Times New Roman"/>
          <w:bCs/>
          <w:i/>
          <w:iCs/>
          <w:sz w:val="22"/>
        </w:rPr>
        <w:t xml:space="preserve">Η σύγχρονη κοινωνική συμβίωση έχει θέσει ακραίο στόχο της την αποφυγή των ενοχλημάτων. Έτσι, ο καθένας πορεύεται άγνωστος ανάμεσα στους αγνώστους, ένας ακέραιος αριθμός, ολομόναχος. Και η «ανοιχτή καρδιά» θεωρείται κοινωνικό παράπτωμα. Ένας λόγος που απευθύνεται έξω από την ώρα του και τα καθιερωμένα του πλαίσια, </w:t>
      </w:r>
      <w:proofErr w:type="spellStart"/>
      <w:r w:rsidRPr="0022235E">
        <w:rPr>
          <w:rFonts w:cs="Times New Roman"/>
          <w:bCs/>
          <w:i/>
          <w:iCs/>
          <w:sz w:val="22"/>
        </w:rPr>
        <w:t>ασυλλογισια</w:t>
      </w:r>
      <w:proofErr w:type="spellEnd"/>
      <w:r w:rsidRPr="0022235E">
        <w:rPr>
          <w:rFonts w:cs="Times New Roman"/>
          <w:bCs/>
          <w:i/>
          <w:iCs/>
          <w:sz w:val="22"/>
        </w:rPr>
        <w:t xml:space="preserve">. Και τούτο, από πολλές απόψεις είναι ωφέλιμο. Δηλαδή, η ασταμάτητη παρεμβολή του άλλου στην προσωπική ζωή του καθενός, αυτή η κατάρα των μικρών και κοινωνικά καθυστερημένων οικισμών. Ωστόσο, παραμένει έξω από κάθε αμφιβολία πως σε τόπους που ευδαιμονούν, κατά τα μέτρα και τις αξίες της εποχής, οι άνθρωποι υποφέρουν από πολλή αναγκαστική μοναξιά, που δεν έχει καμιά σχέση μ </w:t>
      </w:r>
      <w:proofErr w:type="spellStart"/>
      <w:r w:rsidRPr="0022235E">
        <w:rPr>
          <w:rFonts w:cs="Times New Roman"/>
          <w:bCs/>
          <w:i/>
          <w:iCs/>
          <w:sz w:val="22"/>
        </w:rPr>
        <w:t>ετον</w:t>
      </w:r>
      <w:proofErr w:type="spellEnd"/>
      <w:r w:rsidRPr="0022235E">
        <w:rPr>
          <w:rFonts w:cs="Times New Roman"/>
          <w:bCs/>
          <w:i/>
          <w:iCs/>
          <w:sz w:val="22"/>
        </w:rPr>
        <w:t xml:space="preserve"> ακούσιο ασκητισμό μερικών εκλεκτών πνευμάτων. Είναι οι άνθρωποι με τα νωθρά παρά την άλλη τους δραστηριότητα, </w:t>
      </w:r>
      <w:proofErr w:type="spellStart"/>
      <w:r w:rsidRPr="0022235E">
        <w:rPr>
          <w:rFonts w:cs="Times New Roman"/>
          <w:bCs/>
          <w:i/>
          <w:iCs/>
          <w:sz w:val="22"/>
        </w:rPr>
        <w:t>πνεύματ</w:t>
      </w:r>
      <w:proofErr w:type="spellEnd"/>
      <w:r w:rsidRPr="0022235E">
        <w:rPr>
          <w:rFonts w:cs="Times New Roman"/>
          <w:bCs/>
          <w:i/>
          <w:iCs/>
          <w:sz w:val="22"/>
        </w:rPr>
        <w:t>, με τις άδειες ψυχές, που προσμένουν να τις γεμίσει η παρουσία του άλλου και ο άλλος δεν είναι παρά μια άδεια ψυχή, ανίκανη να</w:t>
      </w:r>
      <w:r w:rsidRPr="0022235E">
        <w:rPr>
          <w:rFonts w:cs="Times New Roman"/>
          <w:b/>
          <w:bCs/>
          <w:i/>
          <w:iCs/>
          <w:sz w:val="22"/>
        </w:rPr>
        <w:t xml:space="preserve"> </w:t>
      </w:r>
      <w:r w:rsidRPr="0022235E">
        <w:rPr>
          <w:rFonts w:cs="Times New Roman"/>
          <w:bCs/>
          <w:i/>
          <w:iCs/>
          <w:sz w:val="22"/>
        </w:rPr>
        <w:t xml:space="preserve">συντηρήσει τον εαυτό της, όχι και να δοθεί. Έτσι οι ψυχές αρρωσταίνουν. Αυτός είναι ένας άλλος θάνατος, καθημερινός, συνεχής, ανεπανόρθωτος. Οι άνθρωποι, λοιπόν, δεν έχουν την ευκαιρία να κοιταχτούν στα μάτια, να συνομιλήσουν, ν’ ανταλλάξουν μια πραγματική χειραψία. Αντίθετα, η μέρα είναι γεμάτη έγνοιες, η νύχτα γεμάτη κάματο, δεν υπάρχει χρόνος, δεν υπάρχει ο χώρος όπου μπορούν να καλλιεργηθούν οι φιλίες, οι ουσιαστικοί δεσμοί, οι μεθέξεις, που προκαλούν τους «εν τη ψυχή τόκους». Με άλλα λόγια, ο κόσμος μας παρόλα τα θαυμαστά που του ομολογήσαμε, είναι ένας άφιλος κόσμος. Η φιλία είναι απλή </w:t>
      </w:r>
      <w:proofErr w:type="spellStart"/>
      <w:r w:rsidRPr="0022235E">
        <w:rPr>
          <w:rFonts w:cs="Times New Roman"/>
          <w:bCs/>
          <w:i/>
          <w:iCs/>
          <w:sz w:val="22"/>
        </w:rPr>
        <w:t>αλληλογνωριμία</w:t>
      </w:r>
      <w:proofErr w:type="spellEnd"/>
      <w:r w:rsidRPr="0022235E">
        <w:rPr>
          <w:rFonts w:cs="Times New Roman"/>
          <w:bCs/>
          <w:i/>
          <w:iCs/>
          <w:sz w:val="22"/>
        </w:rPr>
        <w:t>, κυβερνημένη από τα συμφέροντα. Τα συμφέροντα συνενώνουν ή χωρίζουν τους ανθρώπους πολύ περισσότερο από κάθε άλλη φορά. Γι’ αυτό οι παροδικές συζεύξεις είναι ο νόμος της εποχής.</w:t>
      </w:r>
    </w:p>
    <w:p w:rsidR="000A6351" w:rsidRPr="0022235E" w:rsidRDefault="000A6351" w:rsidP="000A6351">
      <w:pPr>
        <w:rPr>
          <w:rFonts w:cs="Times New Roman"/>
          <w:bCs/>
          <w:sz w:val="22"/>
        </w:rPr>
      </w:pPr>
      <w:r w:rsidRPr="0022235E">
        <w:rPr>
          <w:rFonts w:cs="Times New Roman"/>
          <w:bCs/>
          <w:i/>
          <w:iCs/>
          <w:sz w:val="22"/>
        </w:rPr>
        <w:t>Ι.Μ. Παναγιωτόπουλος, «Η μοναξιά στη σύγχρονη εποχή»</w:t>
      </w:r>
    </w:p>
    <w:p w:rsidR="0022235E" w:rsidRPr="0022235E" w:rsidRDefault="0022235E" w:rsidP="000A6351">
      <w:pPr>
        <w:rPr>
          <w:rFonts w:cs="Times New Roman"/>
          <w:sz w:val="22"/>
        </w:rPr>
      </w:pPr>
    </w:p>
    <w:p w:rsidR="000A6351" w:rsidRPr="0022235E" w:rsidRDefault="000A6351" w:rsidP="000A6351">
      <w:pPr>
        <w:rPr>
          <w:rFonts w:cs="Times New Roman"/>
          <w:sz w:val="22"/>
        </w:rPr>
      </w:pPr>
      <w:r w:rsidRPr="0022235E">
        <w:rPr>
          <w:rFonts w:cs="Times New Roman"/>
          <w:b/>
          <w:bCs/>
          <w:sz w:val="22"/>
        </w:rPr>
        <w:t>.   Τρόποι (μέθοδοι) ανάπτυξης παραγράφου</w:t>
      </w:r>
    </w:p>
    <w:p w:rsidR="000A6351" w:rsidRPr="0022235E" w:rsidRDefault="000A6351" w:rsidP="000A6351">
      <w:pPr>
        <w:rPr>
          <w:rFonts w:cs="Times New Roman"/>
          <w:sz w:val="22"/>
        </w:rPr>
      </w:pPr>
      <w:r w:rsidRPr="0022235E">
        <w:rPr>
          <w:rFonts w:cs="Times New Roman"/>
          <w:sz w:val="22"/>
        </w:rPr>
        <w:t> </w:t>
      </w:r>
    </w:p>
    <w:tbl>
      <w:tblPr>
        <w:tblW w:w="7822" w:type="dxa"/>
        <w:tblCellMar>
          <w:left w:w="0" w:type="dxa"/>
          <w:right w:w="0" w:type="dxa"/>
        </w:tblCellMar>
        <w:tblLook w:val="04A0" w:firstRow="1" w:lastRow="0" w:firstColumn="1" w:lastColumn="0" w:noHBand="0" w:noVBand="1"/>
      </w:tblPr>
      <w:tblGrid>
        <w:gridCol w:w="1686"/>
        <w:gridCol w:w="4529"/>
        <w:gridCol w:w="1287"/>
        <w:gridCol w:w="320"/>
      </w:tblGrid>
      <w:tr w:rsidR="000A6351" w:rsidRPr="0022235E" w:rsidTr="0022235E">
        <w:trPr>
          <w:trHeight w:val="749"/>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i/>
                <w:iCs/>
                <w:sz w:val="22"/>
              </w:rPr>
              <w:t>ΜΕΘΟΔΟΣ</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i/>
                <w:iCs/>
                <w:sz w:val="22"/>
              </w:rPr>
              <w:t>ΧΑΡΑΚΤΗΡΙΣΤΙΚΑ</w:t>
            </w:r>
          </w:p>
        </w:tc>
        <w:tc>
          <w:tcPr>
            <w:tcW w:w="12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i/>
                <w:iCs/>
                <w:sz w:val="22"/>
              </w:rPr>
              <w:t>ΛΕΞΕΙΣ - ΚΛΕΙΔΙΑ</w:t>
            </w:r>
          </w:p>
        </w:tc>
        <w:tc>
          <w:tcPr>
            <w:tcW w:w="2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p>
        </w:tc>
      </w:tr>
      <w:tr w:rsidR="000A6351" w:rsidRPr="0022235E" w:rsidTr="0022235E">
        <w:trPr>
          <w:trHeight w:val="3035"/>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Ορισμός</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Στη Θ.Π. αναφέρεται μία έννοια (</w:t>
            </w:r>
            <w:proofErr w:type="spellStart"/>
            <w:r w:rsidRPr="0022235E">
              <w:rPr>
                <w:rFonts w:cs="Times New Roman"/>
                <w:b/>
                <w:bCs/>
                <w:sz w:val="22"/>
              </w:rPr>
              <w:t>Οριστέα</w:t>
            </w:r>
            <w:proofErr w:type="spellEnd"/>
            <w:r w:rsidRPr="0022235E">
              <w:rPr>
                <w:rFonts w:cs="Times New Roman"/>
                <w:b/>
                <w:bCs/>
                <w:sz w:val="22"/>
              </w:rPr>
              <w:t xml:space="preserve"> έννοια</w:t>
            </w:r>
            <w:r w:rsidRPr="0022235E">
              <w:rPr>
                <w:rFonts w:cs="Times New Roman"/>
                <w:sz w:val="22"/>
              </w:rPr>
              <w:t>), της οποίας καθορίζονται τα γνωρίσματα.</w:t>
            </w:r>
          </w:p>
          <w:p w:rsidR="000A6351" w:rsidRPr="0022235E" w:rsidRDefault="000A6351" w:rsidP="000A6351">
            <w:pPr>
              <w:rPr>
                <w:rFonts w:cs="Times New Roman"/>
                <w:sz w:val="22"/>
              </w:rPr>
            </w:pPr>
            <w:r w:rsidRPr="0022235E">
              <w:rPr>
                <w:rFonts w:cs="Times New Roman"/>
                <w:sz w:val="22"/>
              </w:rPr>
              <w:t>·  Αυτή εντάσσεται συνήθως σε μία ευρύτερη έννοια (</w:t>
            </w:r>
            <w:r w:rsidRPr="0022235E">
              <w:rPr>
                <w:rFonts w:cs="Times New Roman"/>
                <w:b/>
                <w:bCs/>
                <w:sz w:val="22"/>
              </w:rPr>
              <w:t>προσεχές</w:t>
            </w:r>
            <w:r w:rsidRPr="0022235E">
              <w:rPr>
                <w:rFonts w:cs="Times New Roman"/>
                <w:sz w:val="22"/>
              </w:rPr>
              <w:t> </w:t>
            </w:r>
            <w:r w:rsidRPr="0022235E">
              <w:rPr>
                <w:rFonts w:cs="Times New Roman"/>
                <w:b/>
                <w:bCs/>
                <w:sz w:val="22"/>
              </w:rPr>
              <w:t>γένος</w:t>
            </w:r>
            <w:r w:rsidRPr="0022235E">
              <w:rPr>
                <w:rFonts w:cs="Times New Roman"/>
                <w:sz w:val="22"/>
              </w:rPr>
              <w:t>)</w:t>
            </w:r>
          </w:p>
          <w:p w:rsidR="000A6351" w:rsidRPr="0022235E" w:rsidRDefault="000A6351" w:rsidP="000A6351">
            <w:pPr>
              <w:rPr>
                <w:rFonts w:cs="Times New Roman"/>
                <w:sz w:val="22"/>
              </w:rPr>
            </w:pPr>
            <w:r w:rsidRPr="0022235E">
              <w:rPr>
                <w:rFonts w:cs="Times New Roman"/>
                <w:sz w:val="22"/>
              </w:rPr>
              <w:t>·  Αναφέρονται στη συνέχεια τα στοιχεία που την κάνουν να ξεχωρίζει (</w:t>
            </w:r>
            <w:r w:rsidRPr="0022235E">
              <w:rPr>
                <w:rFonts w:cs="Times New Roman"/>
                <w:b/>
                <w:bCs/>
                <w:sz w:val="22"/>
              </w:rPr>
              <w:t>ειδοποιός διαφορά</w:t>
            </w:r>
            <w:r w:rsidRPr="0022235E">
              <w:rPr>
                <w:rFonts w:cs="Times New Roman"/>
                <w:sz w:val="22"/>
              </w:rPr>
              <w:t>)</w:t>
            </w:r>
          </w:p>
          <w:p w:rsidR="000A6351" w:rsidRPr="0022235E" w:rsidRDefault="000A6351" w:rsidP="000A6351">
            <w:pPr>
              <w:rPr>
                <w:rFonts w:cs="Times New Roman"/>
                <w:sz w:val="22"/>
              </w:rPr>
            </w:pPr>
            <w:r w:rsidRPr="0022235E">
              <w:rPr>
                <w:rFonts w:cs="Times New Roman"/>
                <w:sz w:val="22"/>
              </w:rPr>
              <w:t>·  (</w:t>
            </w:r>
            <w:r w:rsidRPr="0022235E">
              <w:rPr>
                <w:rFonts w:cs="Times New Roman"/>
                <w:b/>
                <w:bCs/>
                <w:sz w:val="22"/>
              </w:rPr>
              <w:t>Είδη</w:t>
            </w:r>
            <w:r w:rsidRPr="0022235E">
              <w:rPr>
                <w:rFonts w:cs="Times New Roman"/>
                <w:sz w:val="22"/>
              </w:rPr>
              <w:t>: ονοματικός, πραγματικός, αναλυτικός, </w:t>
            </w:r>
            <w:r w:rsidRPr="0022235E">
              <w:rPr>
                <w:rFonts w:cs="Times New Roman"/>
                <w:b/>
                <w:bCs/>
                <w:sz w:val="22"/>
              </w:rPr>
              <w:t>συνθετικός</w:t>
            </w:r>
            <w:r w:rsidRPr="0022235E">
              <w:rPr>
                <w:rFonts w:cs="Times New Roman"/>
                <w:sz w:val="22"/>
              </w:rPr>
              <w:t>/</w:t>
            </w:r>
            <w:r w:rsidRPr="0022235E">
              <w:rPr>
                <w:rFonts w:cs="Times New Roman"/>
                <w:b/>
                <w:bCs/>
                <w:sz w:val="22"/>
              </w:rPr>
              <w:t>γενετικός</w:t>
            </w:r>
            <w:r w:rsidRPr="0022235E">
              <w:rPr>
                <w:rFonts w:cs="Times New Roman"/>
                <w:sz w:val="22"/>
              </w:rPr>
              <w:t>)</w:t>
            </w:r>
          </w:p>
        </w:tc>
        <w:tc>
          <w:tcPr>
            <w:tcW w:w="1513"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ορίζεται..., λέγεται..., αποτελεί..., ονομάζεται...</w:t>
            </w:r>
          </w:p>
        </w:tc>
      </w:tr>
      <w:tr w:rsidR="000A6351" w:rsidRPr="0022235E" w:rsidTr="0022235E">
        <w:trPr>
          <w:trHeight w:val="1656"/>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Διαίρεση</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w:t>
            </w:r>
            <w:r w:rsidRPr="0022235E">
              <w:rPr>
                <w:rFonts w:cs="Times New Roman"/>
                <w:b/>
                <w:bCs/>
                <w:sz w:val="22"/>
              </w:rPr>
              <w:t>Διαιρετέα έννοια</w:t>
            </w:r>
            <w:r w:rsidRPr="0022235E">
              <w:rPr>
                <w:rFonts w:cs="Times New Roman"/>
                <w:sz w:val="22"/>
              </w:rPr>
              <w:t>: Αναφέρεται στη Θ.Π.</w:t>
            </w:r>
          </w:p>
          <w:p w:rsidR="000A6351" w:rsidRPr="0022235E" w:rsidRDefault="000A6351" w:rsidP="000A6351">
            <w:pPr>
              <w:rPr>
                <w:rFonts w:cs="Times New Roman"/>
                <w:sz w:val="22"/>
              </w:rPr>
            </w:pPr>
            <w:r w:rsidRPr="0022235E">
              <w:rPr>
                <w:rFonts w:cs="Times New Roman"/>
                <w:sz w:val="22"/>
              </w:rPr>
              <w:t>·  </w:t>
            </w:r>
            <w:r w:rsidRPr="0022235E">
              <w:rPr>
                <w:rFonts w:cs="Times New Roman"/>
                <w:b/>
                <w:bCs/>
                <w:sz w:val="22"/>
              </w:rPr>
              <w:t>Διαιρετική βάση</w:t>
            </w:r>
            <w:r w:rsidRPr="0022235E">
              <w:rPr>
                <w:rFonts w:cs="Times New Roman"/>
                <w:sz w:val="22"/>
              </w:rPr>
              <w:t>: ο κανόνας διάκρισης</w:t>
            </w:r>
          </w:p>
          <w:p w:rsidR="000A6351" w:rsidRPr="0022235E" w:rsidRDefault="000A6351" w:rsidP="000A6351">
            <w:pPr>
              <w:rPr>
                <w:rFonts w:cs="Times New Roman"/>
                <w:sz w:val="22"/>
              </w:rPr>
            </w:pPr>
            <w:r w:rsidRPr="0022235E">
              <w:rPr>
                <w:rFonts w:cs="Times New Roman"/>
                <w:sz w:val="22"/>
              </w:rPr>
              <w:t>·  </w:t>
            </w:r>
            <w:r w:rsidRPr="0022235E">
              <w:rPr>
                <w:rFonts w:cs="Times New Roman"/>
                <w:b/>
                <w:bCs/>
                <w:sz w:val="22"/>
              </w:rPr>
              <w:t>Διαιρετικά είδη</w:t>
            </w:r>
            <w:r w:rsidRPr="0022235E">
              <w:rPr>
                <w:rFonts w:cs="Times New Roman"/>
                <w:sz w:val="22"/>
              </w:rPr>
              <w:t>: το αποτέλεσμα της διαίρεσης</w:t>
            </w:r>
          </w:p>
        </w:tc>
        <w:tc>
          <w:tcPr>
            <w:tcW w:w="1513"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πρώτον..., από τη μια - από την άλλη, διακρίνουμε..., χωρίζεται</w:t>
            </w:r>
          </w:p>
        </w:tc>
      </w:tr>
      <w:tr w:rsidR="000A6351" w:rsidRPr="0022235E" w:rsidTr="0022235E">
        <w:trPr>
          <w:trHeight w:val="1814"/>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Παραδείγματα</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Η Θ.Π. επεξηγείται με τη χρήση παραδειγμάτων από την καθημερινότητα, την εμπειρία, την ιστορία, την επιστήμη κ.ά.</w:t>
            </w:r>
          </w:p>
          <w:p w:rsidR="000A6351" w:rsidRPr="0022235E" w:rsidRDefault="000A6351" w:rsidP="000A6351">
            <w:pPr>
              <w:rPr>
                <w:rFonts w:cs="Times New Roman"/>
                <w:sz w:val="22"/>
              </w:rPr>
            </w:pPr>
            <w:r w:rsidRPr="0022235E">
              <w:rPr>
                <w:rFonts w:cs="Times New Roman"/>
                <w:sz w:val="22"/>
              </w:rPr>
              <w:t>·  Ως παραδείγματα χρησιμοποιούνται: στατιστικά στοιχεία, σχόλια, πορίσματα ερευνών, ιστορικά γεγονότα, αλήθειες, μαρτυρίες, αυθεντίες (αποτελούν και τεκμήρια)</w:t>
            </w:r>
          </w:p>
        </w:tc>
        <w:tc>
          <w:tcPr>
            <w:tcW w:w="1513"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λόγου χάρη, π.χ.</w:t>
            </w:r>
          </w:p>
        </w:tc>
      </w:tr>
      <w:tr w:rsidR="000A6351" w:rsidRPr="0022235E" w:rsidTr="0022235E">
        <w:trPr>
          <w:trHeight w:val="1511"/>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Αιτιολόγηση</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xml:space="preserve">·  Στη Θ.Π. αναφέρεται μία πρόταση που οδηγεί στο ερώτημα «γιατί», </w:t>
            </w:r>
            <w:proofErr w:type="spellStart"/>
            <w:r w:rsidRPr="0022235E">
              <w:rPr>
                <w:rFonts w:cs="Times New Roman"/>
                <w:sz w:val="22"/>
              </w:rPr>
              <w:t>ενω</w:t>
            </w:r>
            <w:proofErr w:type="spellEnd"/>
            <w:r w:rsidRPr="0022235E">
              <w:rPr>
                <w:rFonts w:cs="Times New Roman"/>
                <w:sz w:val="22"/>
              </w:rPr>
              <w:t xml:space="preserve"> στις λεπτομέρειες υπάρχουν οι αιτίες που το απαντούν.</w:t>
            </w:r>
          </w:p>
          <w:p w:rsidR="000A6351" w:rsidRPr="0022235E" w:rsidRDefault="000A6351" w:rsidP="000A6351">
            <w:pPr>
              <w:rPr>
                <w:rFonts w:cs="Times New Roman"/>
                <w:sz w:val="22"/>
              </w:rPr>
            </w:pPr>
            <w:r w:rsidRPr="0022235E">
              <w:rPr>
                <w:rFonts w:cs="Times New Roman"/>
                <w:sz w:val="22"/>
              </w:rPr>
              <w:t>·  Ενδέχεται μία παράγραφος να είναι αιτιολόγηση προηγούμενης.</w:t>
            </w:r>
          </w:p>
        </w:tc>
        <w:tc>
          <w:tcPr>
            <w:tcW w:w="1513"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επειδή, γιατί, διότι</w:t>
            </w:r>
          </w:p>
        </w:tc>
      </w:tr>
      <w:tr w:rsidR="000A6351" w:rsidRPr="0022235E" w:rsidTr="0022235E">
        <w:trPr>
          <w:trHeight w:val="1656"/>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Αίτιο - αποτέλεσμα</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Στη Θ.Π. αναφέρεται η αιτία ενός φαινομένου και στη συνέχεια τα αποτελέσματά του.</w:t>
            </w:r>
          </w:p>
          <w:p w:rsidR="000A6351" w:rsidRPr="0022235E" w:rsidRDefault="000A6351" w:rsidP="000A6351">
            <w:pPr>
              <w:rPr>
                <w:rFonts w:cs="Times New Roman"/>
                <w:sz w:val="22"/>
              </w:rPr>
            </w:pPr>
            <w:r w:rsidRPr="0022235E">
              <w:rPr>
                <w:rFonts w:cs="Times New Roman"/>
                <w:sz w:val="22"/>
              </w:rPr>
              <w:t>·  Ενδέχεται να έχει και την αντίστροφή μορφή (αποτέλεσμα – αίτιο).</w:t>
            </w:r>
          </w:p>
        </w:tc>
        <w:tc>
          <w:tcPr>
            <w:tcW w:w="1513"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οφείλεται..., ευθύνεται, αιτία..., αποτέλεσμα, συνεπώς, άρα,</w:t>
            </w:r>
          </w:p>
        </w:tc>
      </w:tr>
      <w:tr w:rsidR="000A6351" w:rsidRPr="0022235E" w:rsidTr="0022235E">
        <w:trPr>
          <w:trHeight w:val="2430"/>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Σύγκριση - αντίθεση</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Γίνεται σύγκριση εννοιών/φαινομένων και των γνωρισμάτων τους. Παρατίθενται οι ομοιότητες ή/και οι διαφορές.</w:t>
            </w:r>
          </w:p>
          <w:p w:rsidR="000A6351" w:rsidRPr="0022235E" w:rsidRDefault="000A6351" w:rsidP="000A6351">
            <w:pPr>
              <w:rPr>
                <w:rFonts w:cs="Times New Roman"/>
                <w:sz w:val="22"/>
              </w:rPr>
            </w:pPr>
            <w:r w:rsidRPr="0022235E">
              <w:rPr>
                <w:rFonts w:cs="Times New Roman"/>
                <w:sz w:val="22"/>
              </w:rPr>
              <w:t>·  Συνήθως, στη Θ.Π. τίθενται οι έννοιες που συγκρίνονται.</w:t>
            </w:r>
          </w:p>
          <w:p w:rsidR="000A6351" w:rsidRPr="0022235E" w:rsidRDefault="000A6351" w:rsidP="000A6351">
            <w:pPr>
              <w:rPr>
                <w:rFonts w:cs="Times New Roman"/>
                <w:sz w:val="22"/>
              </w:rPr>
            </w:pPr>
            <w:r w:rsidRPr="0022235E">
              <w:rPr>
                <w:rFonts w:cs="Times New Roman"/>
                <w:sz w:val="22"/>
              </w:rPr>
              <w:t>·  Ενδέχεται να έχουμε σύγκριση σημείο προς σημείο ή με συνολική παρουσίαση.</w:t>
            </w:r>
          </w:p>
          <w:p w:rsidR="000A6351" w:rsidRPr="0022235E" w:rsidRDefault="000A6351" w:rsidP="000A6351">
            <w:pPr>
              <w:rPr>
                <w:rFonts w:cs="Times New Roman"/>
                <w:sz w:val="22"/>
              </w:rPr>
            </w:pPr>
            <w:r w:rsidRPr="0022235E">
              <w:rPr>
                <w:rFonts w:cs="Times New Roman"/>
                <w:sz w:val="22"/>
              </w:rPr>
              <w:t>·  Αν παρουσιάζονται μόνο ομοιότητες, έχουμε σύγκριση.</w:t>
            </w:r>
          </w:p>
        </w:tc>
        <w:tc>
          <w:tcPr>
            <w:tcW w:w="1513"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συγκριτικά, εντούτοις, ωστόσο, όμως, μολονότι, εξάλλου,</w:t>
            </w:r>
          </w:p>
          <w:p w:rsidR="000A6351" w:rsidRPr="0022235E" w:rsidRDefault="000A6351" w:rsidP="000A6351">
            <w:pPr>
              <w:rPr>
                <w:rFonts w:cs="Times New Roman"/>
                <w:sz w:val="22"/>
              </w:rPr>
            </w:pPr>
            <w:r w:rsidRPr="0022235E">
              <w:rPr>
                <w:rFonts w:cs="Times New Roman"/>
                <w:sz w:val="22"/>
              </w:rPr>
              <w:t> </w:t>
            </w:r>
          </w:p>
        </w:tc>
      </w:tr>
      <w:tr w:rsidR="000A6351" w:rsidRPr="0022235E" w:rsidTr="0022235E">
        <w:trPr>
          <w:trHeight w:val="1983"/>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Αναλογία</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Αναφέρονται δύο παράλληλες, παραπλήσιες έννοιες και τονίζονται τα παρόμοια χαρακτηριστικά τους.</w:t>
            </w:r>
          </w:p>
          <w:p w:rsidR="000A6351" w:rsidRPr="0022235E" w:rsidRDefault="000A6351" w:rsidP="000A6351">
            <w:pPr>
              <w:rPr>
                <w:rFonts w:cs="Times New Roman"/>
                <w:sz w:val="22"/>
              </w:rPr>
            </w:pPr>
            <w:r w:rsidRPr="0022235E">
              <w:rPr>
                <w:rFonts w:cs="Times New Roman"/>
                <w:sz w:val="22"/>
              </w:rPr>
              <w:t>·  Η αναλογία εκφράζεται συνήθως ως μία μεταφορά, παρομοίωση, αλληγορία.</w:t>
            </w:r>
          </w:p>
          <w:p w:rsidR="000A6351" w:rsidRPr="0022235E" w:rsidRDefault="000A6351" w:rsidP="000A6351">
            <w:pPr>
              <w:rPr>
                <w:rFonts w:cs="Times New Roman"/>
                <w:sz w:val="22"/>
              </w:rPr>
            </w:pPr>
            <w:r w:rsidRPr="0022235E">
              <w:rPr>
                <w:rFonts w:cs="Times New Roman"/>
                <w:sz w:val="22"/>
              </w:rPr>
              <w:t>·  Διακρίνεται σε κυριολεκτική ή μεταφορική</w:t>
            </w:r>
          </w:p>
        </w:tc>
        <w:tc>
          <w:tcPr>
            <w:tcW w:w="1513"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ανάλογα, αναλόγως, παρόμοια, τόσο...όσο, όπως, σαν</w:t>
            </w:r>
          </w:p>
        </w:tc>
      </w:tr>
      <w:tr w:rsidR="000A6351" w:rsidRPr="0022235E" w:rsidTr="0022235E">
        <w:trPr>
          <w:trHeight w:val="749"/>
        </w:trPr>
        <w:tc>
          <w:tcPr>
            <w:tcW w:w="144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Συνδυασμός μεθόδων</w:t>
            </w:r>
          </w:p>
        </w:tc>
        <w:tc>
          <w:tcPr>
            <w:tcW w:w="486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Στις περισσότερες περιπτώσεις παραγράφων έχουμε συνδυασμό των παραπάνω μεθόδων</w:t>
            </w:r>
          </w:p>
        </w:tc>
        <w:tc>
          <w:tcPr>
            <w:tcW w:w="1513"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 </w:t>
            </w:r>
          </w:p>
        </w:tc>
      </w:tr>
    </w:tbl>
    <w:p w:rsidR="004B58D1" w:rsidRDefault="004B58D1" w:rsidP="000A6351">
      <w:pPr>
        <w:rPr>
          <w:rFonts w:cs="Times New Roman"/>
          <w:b/>
          <w:bCs/>
          <w:sz w:val="22"/>
          <w:u w:val="single"/>
        </w:rPr>
      </w:pPr>
    </w:p>
    <w:p w:rsidR="004B58D1" w:rsidRDefault="004B58D1" w:rsidP="000A6351">
      <w:pPr>
        <w:rPr>
          <w:rFonts w:cs="Times New Roman"/>
          <w:b/>
          <w:bCs/>
          <w:sz w:val="22"/>
          <w:u w:val="single"/>
        </w:rPr>
      </w:pPr>
    </w:p>
    <w:p w:rsidR="000A6351" w:rsidRPr="0022235E" w:rsidRDefault="000A6351" w:rsidP="000A6351">
      <w:pPr>
        <w:rPr>
          <w:rFonts w:cs="Times New Roman"/>
          <w:sz w:val="22"/>
        </w:rPr>
      </w:pPr>
      <w:r w:rsidRPr="0022235E">
        <w:rPr>
          <w:rFonts w:cs="Times New Roman"/>
          <w:b/>
          <w:bCs/>
          <w:sz w:val="22"/>
          <w:u w:val="single"/>
        </w:rPr>
        <w:t>ΑΣΚΗΣΗ: Να εντοπίσετε τους τρόπους με τους οποίους οργανώνεται ο λόγος στις παραγράφους που ακολουθούν</w:t>
      </w:r>
    </w:p>
    <w:p w:rsidR="000A6351" w:rsidRPr="0022235E" w:rsidRDefault="000A6351" w:rsidP="000A6351">
      <w:pPr>
        <w:rPr>
          <w:rFonts w:cs="Times New Roman"/>
          <w:sz w:val="22"/>
        </w:rPr>
      </w:pPr>
      <w:r w:rsidRPr="0022235E">
        <w:rPr>
          <w:rFonts w:cs="Times New Roman"/>
          <w:b/>
          <w:bCs/>
          <w:sz w:val="22"/>
          <w:u w:val="single"/>
        </w:rPr>
        <w:t> </w:t>
      </w:r>
    </w:p>
    <w:p w:rsidR="000A6351" w:rsidRPr="0022235E" w:rsidRDefault="000A6351" w:rsidP="004B58D1">
      <w:pPr>
        <w:numPr>
          <w:ilvl w:val="0"/>
          <w:numId w:val="66"/>
        </w:numPr>
        <w:rPr>
          <w:rFonts w:cs="Times New Roman"/>
          <w:sz w:val="22"/>
        </w:rPr>
      </w:pPr>
      <w:r w:rsidRPr="0022235E">
        <w:rPr>
          <w:rFonts w:cs="Times New Roman"/>
          <w:i/>
          <w:iCs/>
          <w:sz w:val="22"/>
        </w:rPr>
        <w:t xml:space="preserve">Η συμβολή του διαλόγου στην εύρεση της αλήθειας είναι μεγάλη και αναμφισβήτητη. Κανένας φραγμός δεν μπορεί ν’ αντέξει τον «προωθητικό ανταγωνισμό θέσης και αντίθεσης». Προκαταλήψεις, δογματικές και μισαλλόδοξες θέσεις, συμφέροντα, σκοπιμότητες αποκαλύπτονται αμείλικτα από την αληθινή , την ισχυρότερη ερμηνεία. Δεν αντέχουν στη σύγκριση με την πνευματική κατάρτιση, την αδέσμευτη και πλατιά σκέψη, την έντιμη στάση, και παραμερίζονται στην πορεία προς την αλήθεια. Η καθαρότητα της σκέψης, η ολοκληρωμένη γνώση, είτε ως θέση είτε ως αντίθεση, λάμπουν οδηγώντας σε αμηχανία τους «παπαγαλισμούς» και ματαιώνοντας οποιοδήποτε σχέδιο να αχθεί η </w:t>
      </w:r>
      <w:proofErr w:type="spellStart"/>
      <w:r w:rsidRPr="0022235E">
        <w:rPr>
          <w:rFonts w:cs="Times New Roman"/>
          <w:i/>
          <w:iCs/>
          <w:sz w:val="22"/>
        </w:rPr>
        <w:t>συζήτητη</w:t>
      </w:r>
      <w:proofErr w:type="spellEnd"/>
      <w:r w:rsidRPr="0022235E">
        <w:rPr>
          <w:rFonts w:cs="Times New Roman"/>
          <w:i/>
          <w:iCs/>
          <w:sz w:val="22"/>
        </w:rPr>
        <w:t xml:space="preserve"> σε «προκατασκευασμένα συμπεράσματα».</w:t>
      </w:r>
    </w:p>
    <w:p w:rsidR="000A6351" w:rsidRPr="0022235E" w:rsidRDefault="000A6351" w:rsidP="004B58D1">
      <w:pPr>
        <w:rPr>
          <w:rFonts w:cs="Times New Roman"/>
          <w:sz w:val="22"/>
        </w:rPr>
      </w:pPr>
      <w:r w:rsidRPr="0022235E">
        <w:rPr>
          <w:rFonts w:cs="Times New Roman"/>
          <w:i/>
          <w:iCs/>
          <w:sz w:val="22"/>
        </w:rPr>
        <w:t xml:space="preserve">Σ’ αυτόν τον υπαρκτό εκδημοκρατισμό της γνώσης ορθώνονται δυο γκρίνιες. Η μία είναι η άρνηση της τεχνολογίας, εξαιτίας των πιθανών κινδύνων που έχει η ανάπτυξή της. Ο Πολ </w:t>
      </w:r>
      <w:proofErr w:type="spellStart"/>
      <w:r w:rsidRPr="0022235E">
        <w:rPr>
          <w:rFonts w:cs="Times New Roman"/>
          <w:i/>
          <w:iCs/>
          <w:sz w:val="22"/>
        </w:rPr>
        <w:t>Βιρίλιο</w:t>
      </w:r>
      <w:proofErr w:type="spellEnd"/>
      <w:r w:rsidRPr="0022235E">
        <w:rPr>
          <w:rFonts w:cs="Times New Roman"/>
          <w:i/>
          <w:iCs/>
          <w:sz w:val="22"/>
        </w:rPr>
        <w:t xml:space="preserve">, για παράδειγμα, έγραψε την Πληροφοριακή Βόμβα. Είναι σίγουρος ότι η κοινωνία της γνώσης έχει να κάνει με τα «παιδάκια της Αφρικής». Το ακούμε για κάθε νέα τεχνολογία: «Τι να το κάνω εγώ το εμβόλιο για το </w:t>
      </w:r>
      <w:proofErr w:type="spellStart"/>
      <w:r w:rsidRPr="0022235E">
        <w:rPr>
          <w:rFonts w:cs="Times New Roman"/>
          <w:i/>
          <w:iCs/>
          <w:sz w:val="22"/>
        </w:rPr>
        <w:t>Αλτσχάιμερ</w:t>
      </w:r>
      <w:proofErr w:type="spellEnd"/>
      <w:r w:rsidRPr="0022235E">
        <w:rPr>
          <w:rFonts w:cs="Times New Roman"/>
          <w:i/>
          <w:iCs/>
          <w:sz w:val="22"/>
        </w:rPr>
        <w:t xml:space="preserve">, όταν τα παιδάκια της Αφρικής δεν έχουν ούτε ασπιρίνη για τον πυρετό;». Το επιχείρημα έχει εν μέρει λογική. Πραγματικά «τι να το κάνεις το εμβόλιο για το </w:t>
      </w:r>
      <w:proofErr w:type="spellStart"/>
      <w:r w:rsidRPr="0022235E">
        <w:rPr>
          <w:rFonts w:cs="Times New Roman"/>
          <w:i/>
          <w:iCs/>
          <w:sz w:val="22"/>
        </w:rPr>
        <w:t>Αλτσχάιμερ</w:t>
      </w:r>
      <w:proofErr w:type="spellEnd"/>
      <w:r w:rsidRPr="0022235E">
        <w:rPr>
          <w:rFonts w:cs="Times New Roman"/>
          <w:i/>
          <w:iCs/>
          <w:sz w:val="22"/>
        </w:rPr>
        <w:t xml:space="preserve">, αν δεν έχεις </w:t>
      </w:r>
      <w:proofErr w:type="spellStart"/>
      <w:r w:rsidRPr="0022235E">
        <w:rPr>
          <w:rFonts w:cs="Times New Roman"/>
          <w:i/>
          <w:iCs/>
          <w:sz w:val="22"/>
        </w:rPr>
        <w:t>Αλτσχάιμερ</w:t>
      </w:r>
      <w:proofErr w:type="spellEnd"/>
      <w:r w:rsidRPr="0022235E">
        <w:rPr>
          <w:rFonts w:cs="Times New Roman"/>
          <w:i/>
          <w:iCs/>
          <w:sz w:val="22"/>
        </w:rPr>
        <w:t>;». Αν όμως αποκτήσεις, το πρώτο που ξεχνάς είναι «τα παιδάκια της Αφρικής». Η δεύτερη γκρίνια έχει να κάνει με το διαβόητο «ψηφιακό χάσμα». Βέβαια, καμιά επιστημονική επανάσταση δε διαχέεται αμέσως στην υφήλιο. Ο Γουτεμβέργιος τύπωσε την πρώτη Βίβλο το 1455. Ωστόσο, στην Ελλάδα η τυπογραφία ήρθε στις αρχές του 19</w:t>
      </w:r>
      <w:r w:rsidRPr="0022235E">
        <w:rPr>
          <w:rFonts w:cs="Times New Roman"/>
          <w:i/>
          <w:iCs/>
          <w:sz w:val="22"/>
          <w:vertAlign w:val="superscript"/>
        </w:rPr>
        <w:t>ου</w:t>
      </w:r>
      <w:r w:rsidRPr="0022235E">
        <w:rPr>
          <w:rFonts w:cs="Times New Roman"/>
          <w:i/>
          <w:iCs/>
          <w:sz w:val="22"/>
        </w:rPr>
        <w:t> αιώνα. Όσο για το τυπωμένο βιβλίο ακόμα πασχίζουμε να γίνει κτήμα του ελληνικού</w:t>
      </w:r>
      <w:r w:rsidRPr="0022235E">
        <w:rPr>
          <w:rFonts w:cs="Times New Roman"/>
          <w:sz w:val="22"/>
        </w:rPr>
        <w:t> </w:t>
      </w:r>
      <w:r w:rsidRPr="0022235E">
        <w:rPr>
          <w:rFonts w:cs="Times New Roman"/>
          <w:i/>
          <w:iCs/>
          <w:sz w:val="22"/>
        </w:rPr>
        <w:t>λαού.</w:t>
      </w:r>
    </w:p>
    <w:p w:rsidR="000A6351" w:rsidRPr="0022235E" w:rsidRDefault="000A6351" w:rsidP="000A6351">
      <w:pPr>
        <w:rPr>
          <w:rFonts w:cs="Times New Roman"/>
          <w:sz w:val="22"/>
        </w:rPr>
      </w:pPr>
      <w:r w:rsidRPr="0022235E">
        <w:rPr>
          <w:rFonts w:cs="Times New Roman"/>
          <w:i/>
          <w:iCs/>
          <w:sz w:val="22"/>
        </w:rPr>
        <w:t>(ΠΑΝΕΛΛΑΔΙΚΕΣ ΕΞΕΤΑΣΕΙΣ 2011 – Γ’ ΛΥΚΕΙΟΥ)</w:t>
      </w:r>
    </w:p>
    <w:p w:rsidR="000A6351" w:rsidRPr="0022235E" w:rsidRDefault="000A6351" w:rsidP="004B58D1">
      <w:pPr>
        <w:numPr>
          <w:ilvl w:val="0"/>
          <w:numId w:val="67"/>
        </w:numPr>
        <w:rPr>
          <w:rFonts w:cs="Times New Roman"/>
          <w:sz w:val="22"/>
        </w:rPr>
      </w:pPr>
      <w:r w:rsidRPr="0022235E">
        <w:rPr>
          <w:rFonts w:cs="Times New Roman"/>
          <w:i/>
          <w:iCs/>
          <w:sz w:val="22"/>
        </w:rPr>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rsidR="000A6351" w:rsidRPr="0022235E" w:rsidRDefault="000A6351" w:rsidP="000A6351">
      <w:pPr>
        <w:rPr>
          <w:rFonts w:cs="Times New Roman"/>
          <w:sz w:val="22"/>
        </w:rPr>
      </w:pPr>
      <w:r w:rsidRPr="0022235E">
        <w:rPr>
          <w:rFonts w:cs="Times New Roman"/>
          <w:i/>
          <w:iCs/>
          <w:sz w:val="22"/>
        </w:rPr>
        <w:t>                                              (ΠΑΝΕΛΛΑΔΙΚΕΣ ΕΞΕΤΑΣΕΙΣ 2004 – Γ’ ΛΥΚΕΙΟΥ)</w:t>
      </w:r>
    </w:p>
    <w:p w:rsidR="000A6351" w:rsidRDefault="000A6351" w:rsidP="000A6351">
      <w:pPr>
        <w:rPr>
          <w:rFonts w:cs="Times New Roman"/>
          <w:sz w:val="22"/>
        </w:rPr>
      </w:pPr>
      <w:r w:rsidRPr="0022235E">
        <w:rPr>
          <w:rFonts w:cs="Times New Roman"/>
          <w:sz w:val="22"/>
        </w:rPr>
        <w:t> </w:t>
      </w:r>
    </w:p>
    <w:p w:rsidR="004B58D1" w:rsidRDefault="004B58D1" w:rsidP="000A6351">
      <w:pPr>
        <w:rPr>
          <w:rFonts w:cs="Times New Roman"/>
          <w:sz w:val="22"/>
        </w:rPr>
      </w:pPr>
    </w:p>
    <w:p w:rsidR="004B58D1" w:rsidRDefault="004B58D1" w:rsidP="000A6351">
      <w:pPr>
        <w:rPr>
          <w:rFonts w:cs="Times New Roman"/>
          <w:sz w:val="22"/>
        </w:rPr>
      </w:pPr>
    </w:p>
    <w:p w:rsidR="004B58D1" w:rsidRDefault="004B58D1" w:rsidP="000A6351">
      <w:pPr>
        <w:rPr>
          <w:rFonts w:cs="Times New Roman"/>
          <w:sz w:val="22"/>
        </w:rPr>
      </w:pPr>
    </w:p>
    <w:p w:rsidR="004B58D1" w:rsidRDefault="004B58D1" w:rsidP="000A6351">
      <w:pPr>
        <w:rPr>
          <w:rFonts w:cs="Times New Roman"/>
          <w:sz w:val="22"/>
        </w:rPr>
      </w:pPr>
    </w:p>
    <w:p w:rsidR="004B58D1" w:rsidRDefault="004B58D1" w:rsidP="000A6351">
      <w:pPr>
        <w:rPr>
          <w:rFonts w:cs="Times New Roman"/>
          <w:sz w:val="22"/>
        </w:rPr>
      </w:pPr>
    </w:p>
    <w:p w:rsidR="004B58D1" w:rsidRDefault="004B58D1" w:rsidP="000A6351">
      <w:pPr>
        <w:rPr>
          <w:rFonts w:cs="Times New Roman"/>
          <w:sz w:val="22"/>
        </w:rPr>
      </w:pPr>
    </w:p>
    <w:p w:rsidR="004B58D1" w:rsidRPr="0022235E" w:rsidRDefault="004B58D1" w:rsidP="000A6351">
      <w:pPr>
        <w:rPr>
          <w:rFonts w:cs="Times New Roman"/>
          <w:sz w:val="22"/>
        </w:rPr>
      </w:pPr>
    </w:p>
    <w:p w:rsidR="000A6351" w:rsidRPr="0022235E" w:rsidRDefault="000A6351" w:rsidP="000A6351">
      <w:pPr>
        <w:rPr>
          <w:rFonts w:cs="Times New Roman"/>
          <w:sz w:val="22"/>
        </w:rPr>
      </w:pPr>
      <w:r w:rsidRPr="0022235E">
        <w:rPr>
          <w:rFonts w:cs="Times New Roman"/>
          <w:b/>
          <w:bCs/>
          <w:sz w:val="22"/>
        </w:rPr>
        <w:t>Ύφος κειμένου</w:t>
      </w:r>
    </w:p>
    <w:p w:rsidR="000A6351" w:rsidRPr="0022235E" w:rsidRDefault="000A6351" w:rsidP="000A6351">
      <w:pPr>
        <w:rPr>
          <w:rFonts w:cs="Times New Roman"/>
          <w:sz w:val="22"/>
        </w:rPr>
      </w:pPr>
      <w:r w:rsidRPr="0022235E">
        <w:rPr>
          <w:rFonts w:cs="Times New Roman"/>
          <w:b/>
          <w:bCs/>
          <w:sz w:val="22"/>
        </w:rPr>
        <w:t> </w:t>
      </w:r>
    </w:p>
    <w:tbl>
      <w:tblPr>
        <w:tblW w:w="9321" w:type="dxa"/>
        <w:tblCellMar>
          <w:left w:w="0" w:type="dxa"/>
          <w:right w:w="0" w:type="dxa"/>
        </w:tblCellMar>
        <w:tblLook w:val="04A0" w:firstRow="1" w:lastRow="0" w:firstColumn="1" w:lastColumn="0" w:noHBand="0" w:noVBand="1"/>
      </w:tblPr>
      <w:tblGrid>
        <w:gridCol w:w="2948"/>
        <w:gridCol w:w="6373"/>
      </w:tblGrid>
      <w:tr w:rsidR="000A6351" w:rsidRPr="0022235E" w:rsidTr="000A6351">
        <w:trPr>
          <w:trHeight w:val="731"/>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Απλό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απλό και κατανοητό λεξιλόγιο, λιτότητα στα κοσμητικά επίθετα και στα σχήματα λόγου</w:t>
            </w:r>
          </w:p>
        </w:tc>
      </w:tr>
      <w:tr w:rsidR="000A6351" w:rsidRPr="0022235E" w:rsidTr="000A6351">
        <w:trPr>
          <w:trHeight w:val="731"/>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Οικείο</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χρήση α΄, β΄ ενικού ή β΄ πληθ., διάλογος, ρητορικές ερωτήσεις, χιούμορ, χρήση ευθέως λόγου, παραδειγμάτων, μύθων</w:t>
            </w:r>
          </w:p>
        </w:tc>
      </w:tr>
      <w:tr w:rsidR="000A6351" w:rsidRPr="0022235E" w:rsidTr="000A6351">
        <w:trPr>
          <w:trHeight w:val="1344"/>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Χιουμοριστικό</w:t>
            </w:r>
          </w:p>
          <w:p w:rsidR="000A6351" w:rsidRPr="0022235E" w:rsidRDefault="000A6351" w:rsidP="000A6351">
            <w:pPr>
              <w:rPr>
                <w:rFonts w:cs="Times New Roman"/>
                <w:sz w:val="22"/>
              </w:rPr>
            </w:pPr>
            <w:r w:rsidRPr="0022235E">
              <w:rPr>
                <w:rFonts w:cs="Times New Roman"/>
                <w:b/>
                <w:bCs/>
                <w:sz w:val="22"/>
              </w:rPr>
              <w:t>Ειρωνικό</w:t>
            </w:r>
          </w:p>
          <w:p w:rsidR="000A6351" w:rsidRPr="0022235E" w:rsidRDefault="000A6351" w:rsidP="000A6351">
            <w:pPr>
              <w:rPr>
                <w:rFonts w:cs="Times New Roman"/>
                <w:sz w:val="22"/>
              </w:rPr>
            </w:pPr>
            <w:r w:rsidRPr="0022235E">
              <w:rPr>
                <w:rFonts w:cs="Times New Roman"/>
                <w:b/>
                <w:bCs/>
                <w:sz w:val="22"/>
              </w:rPr>
              <w:t>Σαρκαστικό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ευρεία χρήση χιουμοριστικών, ειρωνικών ή σαρκαστικών στοιχείων</w:t>
            </w:r>
          </w:p>
        </w:tc>
      </w:tr>
      <w:tr w:rsidR="000A6351" w:rsidRPr="0022235E" w:rsidTr="000A6351">
        <w:trPr>
          <w:trHeight w:val="448"/>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Προσωπικό  Εξομολογητικό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xml:space="preserve">χρήση κυρίως α΄ ενικού (ή </w:t>
            </w:r>
            <w:proofErr w:type="spellStart"/>
            <w:r w:rsidRPr="0022235E">
              <w:rPr>
                <w:rFonts w:cs="Times New Roman"/>
                <w:sz w:val="22"/>
              </w:rPr>
              <w:t>α΄πληθ</w:t>
            </w:r>
            <w:proofErr w:type="spellEnd"/>
            <w:r w:rsidRPr="0022235E">
              <w:rPr>
                <w:rFonts w:cs="Times New Roman"/>
                <w:sz w:val="22"/>
              </w:rPr>
              <w:t>.)</w:t>
            </w:r>
          </w:p>
        </w:tc>
      </w:tr>
      <w:tr w:rsidR="000A6351" w:rsidRPr="0022235E" w:rsidTr="000A6351">
        <w:trPr>
          <w:trHeight w:val="884"/>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Επιτηδευμένο</w:t>
            </w:r>
          </w:p>
          <w:p w:rsidR="000A6351" w:rsidRPr="0022235E" w:rsidRDefault="000A6351" w:rsidP="000A6351">
            <w:pPr>
              <w:rPr>
                <w:rFonts w:cs="Times New Roman"/>
                <w:sz w:val="22"/>
              </w:rPr>
            </w:pPr>
            <w:r w:rsidRPr="0022235E">
              <w:rPr>
                <w:rFonts w:cs="Times New Roman"/>
                <w:b/>
                <w:bCs/>
                <w:sz w:val="22"/>
              </w:rPr>
              <w:t>Γλαφυρό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χρήση καλολογικών στοιχείων (επιθέτων, σχημάτων λόγου)</w:t>
            </w:r>
          </w:p>
        </w:tc>
      </w:tr>
      <w:tr w:rsidR="000A6351" w:rsidRPr="0022235E" w:rsidTr="000A6351">
        <w:trPr>
          <w:trHeight w:val="448"/>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Φιλοσοφικό  Στοχαστικό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αναφορά σε υψηλές ιδέες-αξίες</w:t>
            </w:r>
          </w:p>
        </w:tc>
      </w:tr>
      <w:tr w:rsidR="000A6351" w:rsidRPr="0022235E" w:rsidTr="000A6351">
        <w:trPr>
          <w:trHeight w:val="436"/>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Επιστημονικό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χρήση επιστημονικού εξειδικευμένου λεξιλογίου, ορολογίας</w:t>
            </w:r>
          </w:p>
        </w:tc>
      </w:tr>
      <w:tr w:rsidR="000A6351" w:rsidRPr="0022235E" w:rsidTr="000A6351">
        <w:trPr>
          <w:trHeight w:val="884"/>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Υψηλό</w:t>
            </w:r>
          </w:p>
          <w:p w:rsidR="000A6351" w:rsidRPr="0022235E" w:rsidRDefault="000A6351" w:rsidP="000A6351">
            <w:pPr>
              <w:rPr>
                <w:rFonts w:cs="Times New Roman"/>
                <w:sz w:val="22"/>
              </w:rPr>
            </w:pPr>
            <w:r w:rsidRPr="0022235E">
              <w:rPr>
                <w:rFonts w:cs="Times New Roman"/>
                <w:b/>
                <w:bCs/>
                <w:sz w:val="22"/>
              </w:rPr>
              <w:t>Μεγαλοπρεπές</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αναφορά σε ανώτερες ιδέες-αξίες, συναισθήματα, υψηλός τόνος,</w:t>
            </w:r>
          </w:p>
          <w:p w:rsidR="000A6351" w:rsidRPr="0022235E" w:rsidRDefault="000A6351" w:rsidP="000A6351">
            <w:pPr>
              <w:rPr>
                <w:rFonts w:cs="Times New Roman"/>
                <w:sz w:val="22"/>
              </w:rPr>
            </w:pPr>
            <w:r w:rsidRPr="0022235E">
              <w:rPr>
                <w:rFonts w:cs="Times New Roman"/>
                <w:sz w:val="22"/>
              </w:rPr>
              <w:t>άριστα δομημένη έκφραση</w:t>
            </w:r>
          </w:p>
        </w:tc>
      </w:tr>
      <w:tr w:rsidR="000A6351" w:rsidRPr="0022235E" w:rsidTr="000A6351">
        <w:trPr>
          <w:trHeight w:val="448"/>
        </w:trPr>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Μεικτό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συνδυασμός στο ίδιο κείμενο διαφορετικών τρόπων έκφρασης</w:t>
            </w:r>
          </w:p>
        </w:tc>
      </w:tr>
    </w:tbl>
    <w:p w:rsidR="004B58D1" w:rsidRPr="0022235E" w:rsidRDefault="004B58D1" w:rsidP="000A6351">
      <w:pPr>
        <w:rPr>
          <w:rFonts w:cs="Times New Roman"/>
          <w:b/>
          <w:bCs/>
          <w:sz w:val="22"/>
          <w:u w:val="single"/>
        </w:rPr>
      </w:pPr>
      <w:bookmarkStart w:id="0" w:name="_GoBack"/>
      <w:bookmarkEnd w:id="0"/>
    </w:p>
    <w:p w:rsidR="0022235E" w:rsidRPr="0022235E" w:rsidRDefault="0022235E" w:rsidP="000A6351">
      <w:pPr>
        <w:rPr>
          <w:rFonts w:cs="Times New Roman"/>
          <w:b/>
          <w:bCs/>
          <w:sz w:val="22"/>
          <w:u w:val="single"/>
        </w:rPr>
      </w:pPr>
    </w:p>
    <w:p w:rsidR="000A6351" w:rsidRPr="0022235E" w:rsidRDefault="000A6351" w:rsidP="000A6351">
      <w:pPr>
        <w:rPr>
          <w:rFonts w:cs="Times New Roman"/>
          <w:sz w:val="22"/>
        </w:rPr>
      </w:pPr>
      <w:r w:rsidRPr="0022235E">
        <w:rPr>
          <w:rFonts w:cs="Times New Roman"/>
          <w:b/>
          <w:bCs/>
          <w:sz w:val="22"/>
          <w:u w:val="single"/>
        </w:rPr>
        <w:t>Χρόνοι ρήματος</w:t>
      </w:r>
    </w:p>
    <w:tbl>
      <w:tblPr>
        <w:tblW w:w="8433" w:type="dxa"/>
        <w:tblCellMar>
          <w:left w:w="0" w:type="dxa"/>
          <w:right w:w="0" w:type="dxa"/>
        </w:tblCellMar>
        <w:tblLook w:val="04A0" w:firstRow="1" w:lastRow="0" w:firstColumn="1" w:lastColumn="0" w:noHBand="0" w:noVBand="1"/>
      </w:tblPr>
      <w:tblGrid>
        <w:gridCol w:w="1707"/>
        <w:gridCol w:w="1967"/>
        <w:gridCol w:w="4759"/>
      </w:tblGrid>
      <w:tr w:rsidR="000A6351" w:rsidRPr="0022235E" w:rsidTr="000A6351">
        <w:trPr>
          <w:trHeight w:val="1593"/>
        </w:trPr>
        <w:tc>
          <w:tcPr>
            <w:tcW w:w="1588"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Παροντικοί</w:t>
            </w:r>
          </w:p>
        </w:tc>
        <w:tc>
          <w:tcPr>
            <w:tcW w:w="18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Ενεστώτας</w:t>
            </w:r>
          </w:p>
        </w:tc>
        <w:tc>
          <w:tcPr>
            <w:tcW w:w="50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Για ενέργεια που γίνεται στο παρόν συνεχώς ή επαναλαμβάνεται</w:t>
            </w:r>
          </w:p>
          <w:p w:rsidR="000A6351" w:rsidRPr="0022235E" w:rsidRDefault="000A6351" w:rsidP="000A6351">
            <w:pPr>
              <w:rPr>
                <w:rFonts w:cs="Times New Roman"/>
                <w:sz w:val="22"/>
              </w:rPr>
            </w:pPr>
            <w:r w:rsidRPr="0022235E">
              <w:rPr>
                <w:rFonts w:cs="Times New Roman"/>
                <w:sz w:val="22"/>
              </w:rPr>
              <w:t>·         Για γεγονότα που γίναν ή θα γίνουν, ώστε να προστεθεί ζωντάνια και παραστατικότητα</w:t>
            </w:r>
          </w:p>
        </w:tc>
      </w:tr>
      <w:tr w:rsidR="000A6351" w:rsidRPr="0022235E" w:rsidTr="000A6351">
        <w:trPr>
          <w:trHeight w:val="1593"/>
        </w:trPr>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0A6351" w:rsidRPr="0022235E" w:rsidRDefault="000A6351" w:rsidP="000A6351">
            <w:pPr>
              <w:rPr>
                <w:rFonts w:cs="Times New Roman"/>
                <w:sz w:val="22"/>
              </w:rPr>
            </w:pPr>
          </w:p>
        </w:tc>
        <w:tc>
          <w:tcPr>
            <w:tcW w:w="18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Παρακείμενος</w:t>
            </w:r>
          </w:p>
        </w:tc>
        <w:tc>
          <w:tcPr>
            <w:tcW w:w="50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Ενέργεια που έγινε πριν τη στιγμή που εκφωνείτε ο λόγος, αλλά το αποτέλεσμα εξακολουθεί</w:t>
            </w:r>
          </w:p>
          <w:p w:rsidR="000A6351" w:rsidRPr="0022235E" w:rsidRDefault="000A6351" w:rsidP="000A6351">
            <w:pPr>
              <w:rPr>
                <w:rFonts w:cs="Times New Roman"/>
                <w:sz w:val="22"/>
              </w:rPr>
            </w:pPr>
            <w:r w:rsidRPr="0022235E">
              <w:rPr>
                <w:rFonts w:cs="Times New Roman"/>
                <w:sz w:val="22"/>
              </w:rPr>
              <w:t>·         Χρησιμοποιείται και αντί αορίστου (όταν δεν υπάρχει ακριβής χρονικός προσδιορισμός)</w:t>
            </w:r>
          </w:p>
        </w:tc>
      </w:tr>
      <w:tr w:rsidR="000A6351" w:rsidRPr="0022235E" w:rsidTr="000A6351">
        <w:trPr>
          <w:trHeight w:val="1593"/>
        </w:trPr>
        <w:tc>
          <w:tcPr>
            <w:tcW w:w="1588"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Παρελθοντικοί</w:t>
            </w:r>
          </w:p>
        </w:tc>
        <w:tc>
          <w:tcPr>
            <w:tcW w:w="18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Παρατατικός</w:t>
            </w:r>
          </w:p>
        </w:tc>
        <w:tc>
          <w:tcPr>
            <w:tcW w:w="50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Για ενέργεια που γινόταν συνεχώς ή επαναλαμβανόταν τακτικά στο παρελθόν</w:t>
            </w:r>
          </w:p>
          <w:p w:rsidR="000A6351" w:rsidRPr="0022235E" w:rsidRDefault="000A6351" w:rsidP="000A6351">
            <w:pPr>
              <w:rPr>
                <w:rFonts w:cs="Times New Roman"/>
                <w:sz w:val="22"/>
              </w:rPr>
            </w:pPr>
            <w:r w:rsidRPr="0022235E">
              <w:rPr>
                <w:rFonts w:cs="Times New Roman"/>
                <w:sz w:val="22"/>
              </w:rPr>
              <w:t>·         Με την πρόταξη του «θα» δηλώνεται το απραγματοποίητο στο παρελθόν, στο παρόν ή το μέλλον</w:t>
            </w:r>
          </w:p>
        </w:tc>
      </w:tr>
      <w:tr w:rsidR="000A6351" w:rsidRPr="0022235E" w:rsidTr="000A6351">
        <w:trPr>
          <w:trHeight w:val="1869"/>
        </w:trPr>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0A6351" w:rsidRPr="0022235E" w:rsidRDefault="000A6351" w:rsidP="000A6351">
            <w:pPr>
              <w:rPr>
                <w:rFonts w:cs="Times New Roman"/>
                <w:sz w:val="22"/>
              </w:rPr>
            </w:pPr>
          </w:p>
        </w:tc>
        <w:tc>
          <w:tcPr>
            <w:tcW w:w="18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Αόριστος</w:t>
            </w:r>
          </w:p>
        </w:tc>
        <w:tc>
          <w:tcPr>
            <w:tcW w:w="50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Για ενέργεια που έγινε και τελείωσε στο παρελθόν</w:t>
            </w:r>
          </w:p>
          <w:p w:rsidR="000A6351" w:rsidRPr="0022235E" w:rsidRDefault="000A6351" w:rsidP="000A6351">
            <w:pPr>
              <w:rPr>
                <w:rFonts w:cs="Times New Roman"/>
                <w:sz w:val="22"/>
              </w:rPr>
            </w:pPr>
            <w:r w:rsidRPr="0022235E">
              <w:rPr>
                <w:rFonts w:cs="Times New Roman"/>
                <w:sz w:val="22"/>
              </w:rPr>
              <w:t>·         Σε γνωμικά και παροιμίες (γνωμικός αόριστος)</w:t>
            </w:r>
          </w:p>
          <w:p w:rsidR="000A6351" w:rsidRPr="0022235E" w:rsidRDefault="000A6351" w:rsidP="000A6351">
            <w:pPr>
              <w:rPr>
                <w:rFonts w:cs="Times New Roman"/>
                <w:sz w:val="22"/>
              </w:rPr>
            </w:pPr>
            <w:r w:rsidRPr="0022235E">
              <w:rPr>
                <w:rFonts w:cs="Times New Roman"/>
                <w:sz w:val="22"/>
              </w:rPr>
              <w:t>·         Σε εκφράσεις που δηλώνουν με απόλυτη βεβαιότητα ότι κάτι θα συμβεί στο μέλλον (π.χ. Έφτασα!)</w:t>
            </w:r>
          </w:p>
        </w:tc>
      </w:tr>
      <w:tr w:rsidR="000A6351" w:rsidRPr="0022235E" w:rsidTr="000A6351">
        <w:trPr>
          <w:trHeight w:val="1905"/>
        </w:trPr>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0A6351" w:rsidRPr="0022235E" w:rsidRDefault="000A6351" w:rsidP="000A6351">
            <w:pPr>
              <w:rPr>
                <w:rFonts w:cs="Times New Roman"/>
                <w:sz w:val="22"/>
              </w:rPr>
            </w:pPr>
          </w:p>
        </w:tc>
        <w:tc>
          <w:tcPr>
            <w:tcW w:w="18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Υπερσυντέλικος</w:t>
            </w:r>
          </w:p>
        </w:tc>
        <w:tc>
          <w:tcPr>
            <w:tcW w:w="50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Για ενέργεια που έγινε στο παρελθόν πριν αρχίσει μία άλλη που επίσης έγινε στο παρελθόν</w:t>
            </w:r>
          </w:p>
          <w:p w:rsidR="000A6351" w:rsidRPr="0022235E" w:rsidRDefault="000A6351" w:rsidP="000A6351">
            <w:pPr>
              <w:rPr>
                <w:rFonts w:cs="Times New Roman"/>
                <w:sz w:val="22"/>
              </w:rPr>
            </w:pPr>
            <w:r w:rsidRPr="0022235E">
              <w:rPr>
                <w:rFonts w:cs="Times New Roman"/>
                <w:sz w:val="22"/>
              </w:rPr>
              <w:t>·         Με την πρόταξη του «θα» για ενέργεια που δεν ολοκληρώθηκε στο παρελθόν, ενώ θα μπορούσε (π.χ. Θα είχα προλάβει)</w:t>
            </w:r>
          </w:p>
        </w:tc>
      </w:tr>
      <w:tr w:rsidR="000A6351" w:rsidRPr="0022235E" w:rsidTr="000A6351">
        <w:trPr>
          <w:trHeight w:val="2049"/>
        </w:trPr>
        <w:tc>
          <w:tcPr>
            <w:tcW w:w="1588"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Μελλοντικοί</w:t>
            </w:r>
          </w:p>
        </w:tc>
        <w:tc>
          <w:tcPr>
            <w:tcW w:w="18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Στιγμιαίος</w:t>
            </w:r>
          </w:p>
          <w:p w:rsidR="000A6351" w:rsidRPr="0022235E" w:rsidRDefault="000A6351" w:rsidP="000A6351">
            <w:pPr>
              <w:rPr>
                <w:rFonts w:cs="Times New Roman"/>
                <w:sz w:val="22"/>
              </w:rPr>
            </w:pPr>
            <w:r w:rsidRPr="0022235E">
              <w:rPr>
                <w:rFonts w:cs="Times New Roman"/>
                <w:b/>
                <w:bCs/>
                <w:sz w:val="22"/>
              </w:rPr>
              <w:t>Μέλλοντας</w:t>
            </w:r>
          </w:p>
        </w:tc>
        <w:tc>
          <w:tcPr>
            <w:tcW w:w="50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Για ενέργεια που θα γίνει και θα τελειώσει σε μελλοντική στιγμή</w:t>
            </w:r>
          </w:p>
          <w:p w:rsidR="000A6351" w:rsidRPr="0022235E" w:rsidRDefault="000A6351" w:rsidP="000A6351">
            <w:pPr>
              <w:rPr>
                <w:rFonts w:cs="Times New Roman"/>
                <w:sz w:val="22"/>
              </w:rPr>
            </w:pPr>
            <w:r w:rsidRPr="0022235E">
              <w:rPr>
                <w:rFonts w:cs="Times New Roman"/>
                <w:sz w:val="22"/>
              </w:rPr>
              <w:t>·         Αντί ενεστώτα για να προσδώσει ζωντάνια σε επαναλαμβανόμενες πράξεις</w:t>
            </w:r>
          </w:p>
          <w:p w:rsidR="000A6351" w:rsidRPr="0022235E" w:rsidRDefault="000A6351" w:rsidP="000A6351">
            <w:pPr>
              <w:rPr>
                <w:rFonts w:cs="Times New Roman"/>
                <w:sz w:val="22"/>
              </w:rPr>
            </w:pPr>
            <w:r w:rsidRPr="0022235E">
              <w:rPr>
                <w:rFonts w:cs="Times New Roman"/>
                <w:sz w:val="22"/>
              </w:rPr>
              <w:t>·         Αντί αορίστου σε βιογραφίες</w:t>
            </w:r>
          </w:p>
        </w:tc>
      </w:tr>
      <w:tr w:rsidR="000A6351" w:rsidRPr="0022235E" w:rsidTr="000A6351">
        <w:trPr>
          <w:trHeight w:val="1114"/>
        </w:trPr>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0A6351" w:rsidRPr="0022235E" w:rsidRDefault="000A6351" w:rsidP="000A6351">
            <w:pPr>
              <w:rPr>
                <w:rFonts w:cs="Times New Roman"/>
                <w:sz w:val="22"/>
              </w:rPr>
            </w:pPr>
          </w:p>
        </w:tc>
        <w:tc>
          <w:tcPr>
            <w:tcW w:w="18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Εξακολουθητικός</w:t>
            </w:r>
          </w:p>
          <w:p w:rsidR="000A6351" w:rsidRPr="0022235E" w:rsidRDefault="000A6351" w:rsidP="000A6351">
            <w:pPr>
              <w:rPr>
                <w:rFonts w:cs="Times New Roman"/>
                <w:sz w:val="22"/>
              </w:rPr>
            </w:pPr>
            <w:r w:rsidRPr="0022235E">
              <w:rPr>
                <w:rFonts w:cs="Times New Roman"/>
                <w:b/>
                <w:bCs/>
                <w:sz w:val="22"/>
              </w:rPr>
              <w:t>Μέλλοντας</w:t>
            </w:r>
          </w:p>
        </w:tc>
        <w:tc>
          <w:tcPr>
            <w:tcW w:w="50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Για ενέργεια που θα γίνεται στο μέλλον συνεχώς</w:t>
            </w:r>
          </w:p>
          <w:p w:rsidR="000A6351" w:rsidRPr="0022235E" w:rsidRDefault="000A6351" w:rsidP="000A6351">
            <w:pPr>
              <w:rPr>
                <w:rFonts w:cs="Times New Roman"/>
                <w:sz w:val="22"/>
              </w:rPr>
            </w:pPr>
            <w:r w:rsidRPr="0022235E">
              <w:rPr>
                <w:rFonts w:cs="Times New Roman"/>
                <w:sz w:val="22"/>
              </w:rPr>
              <w:t>ή θα επαναλαμβάνεται σε τακτά χρονικά διαστήματα</w:t>
            </w:r>
          </w:p>
        </w:tc>
      </w:tr>
      <w:tr w:rsidR="000A6351" w:rsidRPr="0022235E" w:rsidTr="000A6351">
        <w:trPr>
          <w:trHeight w:val="1018"/>
        </w:trPr>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0A6351" w:rsidRPr="0022235E" w:rsidRDefault="000A6351" w:rsidP="000A6351">
            <w:pPr>
              <w:rPr>
                <w:rFonts w:cs="Times New Roman"/>
                <w:sz w:val="22"/>
              </w:rPr>
            </w:pPr>
          </w:p>
        </w:tc>
        <w:tc>
          <w:tcPr>
            <w:tcW w:w="18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b/>
                <w:bCs/>
                <w:sz w:val="22"/>
              </w:rPr>
              <w:t>Συντελεσμένος</w:t>
            </w:r>
          </w:p>
          <w:p w:rsidR="000A6351" w:rsidRPr="0022235E" w:rsidRDefault="000A6351" w:rsidP="000A6351">
            <w:pPr>
              <w:rPr>
                <w:rFonts w:cs="Times New Roman"/>
                <w:sz w:val="22"/>
              </w:rPr>
            </w:pPr>
            <w:r w:rsidRPr="0022235E">
              <w:rPr>
                <w:rFonts w:cs="Times New Roman"/>
                <w:b/>
                <w:bCs/>
                <w:sz w:val="22"/>
              </w:rPr>
              <w:t>Μέλλοντας</w:t>
            </w:r>
          </w:p>
        </w:tc>
        <w:tc>
          <w:tcPr>
            <w:tcW w:w="50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0A6351" w:rsidRPr="0022235E" w:rsidRDefault="000A6351" w:rsidP="000A6351">
            <w:pPr>
              <w:rPr>
                <w:rFonts w:cs="Times New Roman"/>
                <w:sz w:val="22"/>
              </w:rPr>
            </w:pPr>
            <w:r w:rsidRPr="0022235E">
              <w:rPr>
                <w:rFonts w:cs="Times New Roman"/>
                <w:sz w:val="22"/>
              </w:rPr>
              <w:t>·         Για ενέργεια που θα γίνει και θα ολοκληρωθεί στο μέλλον, πριν την ολοκλήρωση μιας άλλης</w:t>
            </w:r>
          </w:p>
        </w:tc>
      </w:tr>
    </w:tbl>
    <w:p w:rsidR="000A6351" w:rsidRPr="0022235E" w:rsidRDefault="000A6351">
      <w:pPr>
        <w:rPr>
          <w:rFonts w:cs="Times New Roman"/>
          <w:sz w:val="22"/>
        </w:rPr>
      </w:pPr>
    </w:p>
    <w:sectPr w:rsidR="000A6351" w:rsidRPr="0022235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35E" w:rsidRDefault="0022235E" w:rsidP="0022235E">
      <w:pPr>
        <w:spacing w:after="0" w:line="240" w:lineRule="auto"/>
      </w:pPr>
      <w:r>
        <w:separator/>
      </w:r>
    </w:p>
  </w:endnote>
  <w:endnote w:type="continuationSeparator" w:id="0">
    <w:p w:rsidR="0022235E" w:rsidRDefault="0022235E" w:rsidP="0022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943834"/>
      <w:docPartObj>
        <w:docPartGallery w:val="Page Numbers (Bottom of Page)"/>
        <w:docPartUnique/>
      </w:docPartObj>
    </w:sdtPr>
    <w:sdtContent>
      <w:p w:rsidR="0022235E" w:rsidRDefault="0022235E">
        <w:pPr>
          <w:pStyle w:val="a7"/>
          <w:jc w:val="center"/>
        </w:pPr>
        <w:r>
          <w:fldChar w:fldCharType="begin"/>
        </w:r>
        <w:r>
          <w:instrText>PAGE   \* MERGEFORMAT</w:instrText>
        </w:r>
        <w:r>
          <w:fldChar w:fldCharType="separate"/>
        </w:r>
        <w:r>
          <w:t>2</w:t>
        </w:r>
        <w:r>
          <w:fldChar w:fldCharType="end"/>
        </w:r>
      </w:p>
    </w:sdtContent>
  </w:sdt>
  <w:p w:rsidR="0022235E" w:rsidRDefault="002223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35E" w:rsidRDefault="0022235E" w:rsidP="0022235E">
      <w:pPr>
        <w:spacing w:after="0" w:line="240" w:lineRule="auto"/>
      </w:pPr>
      <w:r>
        <w:separator/>
      </w:r>
    </w:p>
  </w:footnote>
  <w:footnote w:type="continuationSeparator" w:id="0">
    <w:p w:rsidR="0022235E" w:rsidRDefault="0022235E" w:rsidP="00222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EC6"/>
    <w:multiLevelType w:val="multilevel"/>
    <w:tmpl w:val="D6E4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B3B92"/>
    <w:multiLevelType w:val="multilevel"/>
    <w:tmpl w:val="26062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27575"/>
    <w:multiLevelType w:val="multilevel"/>
    <w:tmpl w:val="9B96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26778"/>
    <w:multiLevelType w:val="multilevel"/>
    <w:tmpl w:val="8DFC7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62E4C"/>
    <w:multiLevelType w:val="multilevel"/>
    <w:tmpl w:val="A9EC4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82C6E"/>
    <w:multiLevelType w:val="multilevel"/>
    <w:tmpl w:val="8144A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B2FBD"/>
    <w:multiLevelType w:val="multilevel"/>
    <w:tmpl w:val="43E06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A1CFE"/>
    <w:multiLevelType w:val="multilevel"/>
    <w:tmpl w:val="F0C68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6619D"/>
    <w:multiLevelType w:val="multilevel"/>
    <w:tmpl w:val="26A04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FE0DFA"/>
    <w:multiLevelType w:val="multilevel"/>
    <w:tmpl w:val="E8106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663F2"/>
    <w:multiLevelType w:val="multilevel"/>
    <w:tmpl w:val="F716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5F3033"/>
    <w:multiLevelType w:val="multilevel"/>
    <w:tmpl w:val="82A80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9D5E4D"/>
    <w:multiLevelType w:val="multilevel"/>
    <w:tmpl w:val="F5765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A5507"/>
    <w:multiLevelType w:val="multilevel"/>
    <w:tmpl w:val="7CEC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805C1A"/>
    <w:multiLevelType w:val="multilevel"/>
    <w:tmpl w:val="398AC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9B2095"/>
    <w:multiLevelType w:val="multilevel"/>
    <w:tmpl w:val="36C8E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7D7908"/>
    <w:multiLevelType w:val="multilevel"/>
    <w:tmpl w:val="D2604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2D0FD6"/>
    <w:multiLevelType w:val="multilevel"/>
    <w:tmpl w:val="807EF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4C675E"/>
    <w:multiLevelType w:val="multilevel"/>
    <w:tmpl w:val="79D41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C50AAD"/>
    <w:multiLevelType w:val="multilevel"/>
    <w:tmpl w:val="6DE8E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4826D7"/>
    <w:multiLevelType w:val="multilevel"/>
    <w:tmpl w:val="76A07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CE5386"/>
    <w:multiLevelType w:val="multilevel"/>
    <w:tmpl w:val="E876A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510D72"/>
    <w:multiLevelType w:val="multilevel"/>
    <w:tmpl w:val="F6EC4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E93044"/>
    <w:multiLevelType w:val="multilevel"/>
    <w:tmpl w:val="99304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614953"/>
    <w:multiLevelType w:val="multilevel"/>
    <w:tmpl w:val="5E708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F43389"/>
    <w:multiLevelType w:val="multilevel"/>
    <w:tmpl w:val="A6B89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C60841"/>
    <w:multiLevelType w:val="multilevel"/>
    <w:tmpl w:val="B1709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05443C"/>
    <w:multiLevelType w:val="multilevel"/>
    <w:tmpl w:val="FCFAC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B2083D"/>
    <w:multiLevelType w:val="multilevel"/>
    <w:tmpl w:val="85E65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E26D24"/>
    <w:multiLevelType w:val="multilevel"/>
    <w:tmpl w:val="B5948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9E32DD"/>
    <w:multiLevelType w:val="multilevel"/>
    <w:tmpl w:val="22300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360432"/>
    <w:multiLevelType w:val="multilevel"/>
    <w:tmpl w:val="26667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F8586E"/>
    <w:multiLevelType w:val="multilevel"/>
    <w:tmpl w:val="6706C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2E71AB"/>
    <w:multiLevelType w:val="multilevel"/>
    <w:tmpl w:val="0220E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2E5AD1"/>
    <w:multiLevelType w:val="multilevel"/>
    <w:tmpl w:val="A5264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D77EFE"/>
    <w:multiLevelType w:val="multilevel"/>
    <w:tmpl w:val="3B58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5229B2"/>
    <w:multiLevelType w:val="multilevel"/>
    <w:tmpl w:val="AEAC9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144F0C"/>
    <w:multiLevelType w:val="multilevel"/>
    <w:tmpl w:val="98300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2D100E"/>
    <w:multiLevelType w:val="multilevel"/>
    <w:tmpl w:val="5406C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FF6BA3"/>
    <w:multiLevelType w:val="multilevel"/>
    <w:tmpl w:val="2BB2C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2B31CB"/>
    <w:multiLevelType w:val="multilevel"/>
    <w:tmpl w:val="E1563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3852F8"/>
    <w:multiLevelType w:val="multilevel"/>
    <w:tmpl w:val="8A38F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7F00F5"/>
    <w:multiLevelType w:val="multilevel"/>
    <w:tmpl w:val="A54CF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E44177"/>
    <w:multiLevelType w:val="multilevel"/>
    <w:tmpl w:val="873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B934A4"/>
    <w:multiLevelType w:val="multilevel"/>
    <w:tmpl w:val="8A7403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E4677C"/>
    <w:multiLevelType w:val="multilevel"/>
    <w:tmpl w:val="B2B8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781EBD"/>
    <w:multiLevelType w:val="multilevel"/>
    <w:tmpl w:val="E59E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455E19"/>
    <w:multiLevelType w:val="multilevel"/>
    <w:tmpl w:val="68ECA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6805E4"/>
    <w:multiLevelType w:val="multilevel"/>
    <w:tmpl w:val="3AAC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E723488"/>
    <w:multiLevelType w:val="multilevel"/>
    <w:tmpl w:val="01661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A74CA"/>
    <w:multiLevelType w:val="multilevel"/>
    <w:tmpl w:val="69568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7A3843"/>
    <w:multiLevelType w:val="multilevel"/>
    <w:tmpl w:val="60A2A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416E53"/>
    <w:multiLevelType w:val="multilevel"/>
    <w:tmpl w:val="714C0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426368"/>
    <w:multiLevelType w:val="multilevel"/>
    <w:tmpl w:val="C4581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BA2B84"/>
    <w:multiLevelType w:val="multilevel"/>
    <w:tmpl w:val="43464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FC5835"/>
    <w:multiLevelType w:val="multilevel"/>
    <w:tmpl w:val="5C244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E35E47"/>
    <w:multiLevelType w:val="multilevel"/>
    <w:tmpl w:val="1C5EB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05935"/>
    <w:multiLevelType w:val="multilevel"/>
    <w:tmpl w:val="16D2E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90585D"/>
    <w:multiLevelType w:val="multilevel"/>
    <w:tmpl w:val="59021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E62BCA"/>
    <w:multiLevelType w:val="multilevel"/>
    <w:tmpl w:val="222A1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6F50CB"/>
    <w:multiLevelType w:val="multilevel"/>
    <w:tmpl w:val="6C509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554B1D"/>
    <w:multiLevelType w:val="multilevel"/>
    <w:tmpl w:val="97E4A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872567"/>
    <w:multiLevelType w:val="multilevel"/>
    <w:tmpl w:val="263C4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D65B23"/>
    <w:multiLevelType w:val="multilevel"/>
    <w:tmpl w:val="466E6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7FA1D9E"/>
    <w:multiLevelType w:val="multilevel"/>
    <w:tmpl w:val="C2BC1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0F7D2E"/>
    <w:multiLevelType w:val="multilevel"/>
    <w:tmpl w:val="2A0C7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F45BE7"/>
    <w:multiLevelType w:val="multilevel"/>
    <w:tmpl w:val="DC9E4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5D303D"/>
    <w:multiLevelType w:val="multilevel"/>
    <w:tmpl w:val="8E36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7F2516"/>
    <w:multiLevelType w:val="multilevel"/>
    <w:tmpl w:val="06A0A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D6242B"/>
    <w:multiLevelType w:val="multilevel"/>
    <w:tmpl w:val="74009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FF558E"/>
    <w:multiLevelType w:val="multilevel"/>
    <w:tmpl w:val="C87A6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1D4E8F"/>
    <w:multiLevelType w:val="multilevel"/>
    <w:tmpl w:val="0C629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BE6A64"/>
    <w:multiLevelType w:val="multilevel"/>
    <w:tmpl w:val="98BCE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495307"/>
    <w:multiLevelType w:val="multilevel"/>
    <w:tmpl w:val="EC6C9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8614B6"/>
    <w:multiLevelType w:val="multilevel"/>
    <w:tmpl w:val="601ED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num>
  <w:num w:numId="3">
    <w:abstractNumId w:val="71"/>
  </w:num>
  <w:num w:numId="4">
    <w:abstractNumId w:val="58"/>
  </w:num>
  <w:num w:numId="5">
    <w:abstractNumId w:val="62"/>
  </w:num>
  <w:num w:numId="6">
    <w:abstractNumId w:val="24"/>
  </w:num>
  <w:num w:numId="7">
    <w:abstractNumId w:val="3"/>
  </w:num>
  <w:num w:numId="8">
    <w:abstractNumId w:val="57"/>
  </w:num>
  <w:num w:numId="9">
    <w:abstractNumId w:val="14"/>
  </w:num>
  <w:num w:numId="10">
    <w:abstractNumId w:val="5"/>
  </w:num>
  <w:num w:numId="11">
    <w:abstractNumId w:val="46"/>
  </w:num>
  <w:num w:numId="12">
    <w:abstractNumId w:val="19"/>
  </w:num>
  <w:num w:numId="13">
    <w:abstractNumId w:val="70"/>
  </w:num>
  <w:num w:numId="14">
    <w:abstractNumId w:val="44"/>
  </w:num>
  <w:num w:numId="15">
    <w:abstractNumId w:val="60"/>
  </w:num>
  <w:num w:numId="16">
    <w:abstractNumId w:val="65"/>
  </w:num>
  <w:num w:numId="17">
    <w:abstractNumId w:val="9"/>
  </w:num>
  <w:num w:numId="18">
    <w:abstractNumId w:val="25"/>
  </w:num>
  <w:num w:numId="19">
    <w:abstractNumId w:val="67"/>
  </w:num>
  <w:num w:numId="20">
    <w:abstractNumId w:val="4"/>
  </w:num>
  <w:num w:numId="21">
    <w:abstractNumId w:val="52"/>
  </w:num>
  <w:num w:numId="22">
    <w:abstractNumId w:val="26"/>
  </w:num>
  <w:num w:numId="23">
    <w:abstractNumId w:val="63"/>
  </w:num>
  <w:num w:numId="24">
    <w:abstractNumId w:val="51"/>
  </w:num>
  <w:num w:numId="25">
    <w:abstractNumId w:val="2"/>
  </w:num>
  <w:num w:numId="26">
    <w:abstractNumId w:val="7"/>
  </w:num>
  <w:num w:numId="27">
    <w:abstractNumId w:val="10"/>
  </w:num>
  <w:num w:numId="28">
    <w:abstractNumId w:val="45"/>
  </w:num>
  <w:num w:numId="29">
    <w:abstractNumId w:val="13"/>
  </w:num>
  <w:num w:numId="30">
    <w:abstractNumId w:val="32"/>
  </w:num>
  <w:num w:numId="31">
    <w:abstractNumId w:val="23"/>
  </w:num>
  <w:num w:numId="32">
    <w:abstractNumId w:val="17"/>
  </w:num>
  <w:num w:numId="33">
    <w:abstractNumId w:val="48"/>
  </w:num>
  <w:num w:numId="34">
    <w:abstractNumId w:val="42"/>
  </w:num>
  <w:num w:numId="35">
    <w:abstractNumId w:val="20"/>
  </w:num>
  <w:num w:numId="36">
    <w:abstractNumId w:val="56"/>
  </w:num>
  <w:num w:numId="37">
    <w:abstractNumId w:val="41"/>
  </w:num>
  <w:num w:numId="38">
    <w:abstractNumId w:val="54"/>
  </w:num>
  <w:num w:numId="39">
    <w:abstractNumId w:val="55"/>
  </w:num>
  <w:num w:numId="40">
    <w:abstractNumId w:val="69"/>
  </w:num>
  <w:num w:numId="41">
    <w:abstractNumId w:val="12"/>
  </w:num>
  <w:num w:numId="42">
    <w:abstractNumId w:val="16"/>
  </w:num>
  <w:num w:numId="43">
    <w:abstractNumId w:val="53"/>
  </w:num>
  <w:num w:numId="44">
    <w:abstractNumId w:val="73"/>
  </w:num>
  <w:num w:numId="45">
    <w:abstractNumId w:val="22"/>
  </w:num>
  <w:num w:numId="46">
    <w:abstractNumId w:val="1"/>
  </w:num>
  <w:num w:numId="47">
    <w:abstractNumId w:val="33"/>
  </w:num>
  <w:num w:numId="48">
    <w:abstractNumId w:val="74"/>
  </w:num>
  <w:num w:numId="49">
    <w:abstractNumId w:val="49"/>
  </w:num>
  <w:num w:numId="50">
    <w:abstractNumId w:val="66"/>
  </w:num>
  <w:num w:numId="51">
    <w:abstractNumId w:val="15"/>
  </w:num>
  <w:num w:numId="52">
    <w:abstractNumId w:val="40"/>
  </w:num>
  <w:num w:numId="53">
    <w:abstractNumId w:val="27"/>
  </w:num>
  <w:num w:numId="54">
    <w:abstractNumId w:val="59"/>
  </w:num>
  <w:num w:numId="55">
    <w:abstractNumId w:val="68"/>
  </w:num>
  <w:num w:numId="56">
    <w:abstractNumId w:val="37"/>
  </w:num>
  <w:num w:numId="57">
    <w:abstractNumId w:val="38"/>
  </w:num>
  <w:num w:numId="58">
    <w:abstractNumId w:val="47"/>
  </w:num>
  <w:num w:numId="59">
    <w:abstractNumId w:val="21"/>
  </w:num>
  <w:num w:numId="60">
    <w:abstractNumId w:val="64"/>
  </w:num>
  <w:num w:numId="61">
    <w:abstractNumId w:val="30"/>
  </w:num>
  <w:num w:numId="62">
    <w:abstractNumId w:val="28"/>
  </w:num>
  <w:num w:numId="63">
    <w:abstractNumId w:val="35"/>
  </w:num>
  <w:num w:numId="64">
    <w:abstractNumId w:val="72"/>
  </w:num>
  <w:num w:numId="65">
    <w:abstractNumId w:val="18"/>
  </w:num>
  <w:num w:numId="66">
    <w:abstractNumId w:val="43"/>
  </w:num>
  <w:num w:numId="67">
    <w:abstractNumId w:val="61"/>
  </w:num>
  <w:num w:numId="68">
    <w:abstractNumId w:val="39"/>
  </w:num>
  <w:num w:numId="69">
    <w:abstractNumId w:val="34"/>
  </w:num>
  <w:num w:numId="70">
    <w:abstractNumId w:val="50"/>
  </w:num>
  <w:num w:numId="71">
    <w:abstractNumId w:val="6"/>
  </w:num>
  <w:num w:numId="72">
    <w:abstractNumId w:val="8"/>
  </w:num>
  <w:num w:numId="73">
    <w:abstractNumId w:val="11"/>
  </w:num>
  <w:num w:numId="74">
    <w:abstractNumId w:val="36"/>
  </w:num>
  <w:num w:numId="75">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51"/>
    <w:rsid w:val="00001C9D"/>
    <w:rsid w:val="0002601E"/>
    <w:rsid w:val="000436A4"/>
    <w:rsid w:val="000A6351"/>
    <w:rsid w:val="00132B85"/>
    <w:rsid w:val="0014354E"/>
    <w:rsid w:val="0022235E"/>
    <w:rsid w:val="00316684"/>
    <w:rsid w:val="00476EBE"/>
    <w:rsid w:val="004B58D1"/>
    <w:rsid w:val="005C5175"/>
    <w:rsid w:val="005D1F78"/>
    <w:rsid w:val="008B5F76"/>
    <w:rsid w:val="009A2531"/>
    <w:rsid w:val="00A1229E"/>
    <w:rsid w:val="00A22CD0"/>
    <w:rsid w:val="00A34B3E"/>
    <w:rsid w:val="00D30E60"/>
    <w:rsid w:val="00DE3F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01F4"/>
  <w15:chartTrackingRefBased/>
  <w15:docId w15:val="{C246FB1D-BB71-478D-828B-1E31835D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F76"/>
    <w:pPr>
      <w:jc w:val="both"/>
    </w:pPr>
    <w:rPr>
      <w:rFonts w:ascii="Times New Roman" w:hAnsi="Times New Roman"/>
      <w:sz w:val="24"/>
    </w:rPr>
  </w:style>
  <w:style w:type="paragraph" w:styleId="1">
    <w:name w:val="heading 1"/>
    <w:basedOn w:val="a"/>
    <w:next w:val="a"/>
    <w:link w:val="1Char"/>
    <w:uiPriority w:val="9"/>
    <w:qFormat/>
    <w:rsid w:val="00A22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14354E"/>
    <w:pPr>
      <w:keepNext/>
      <w:keepLines/>
      <w:spacing w:before="40" w:after="0"/>
      <w:jc w:val="center"/>
      <w:outlineLvl w:val="1"/>
    </w:pPr>
    <w:rPr>
      <w:rFonts w:eastAsiaTheme="majorEastAsia" w:cstheme="majorBidi"/>
      <w:b/>
      <w:sz w:val="32"/>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B5F76"/>
    <w:pPr>
      <w:spacing w:after="0" w:line="240" w:lineRule="auto"/>
      <w:contextualSpacing/>
      <w:jc w:val="center"/>
    </w:pPr>
    <w:rPr>
      <w:rFonts w:eastAsiaTheme="majorEastAsia" w:cstheme="majorBidi"/>
      <w:spacing w:val="-10"/>
      <w:kern w:val="28"/>
      <w:sz w:val="28"/>
      <w:szCs w:val="56"/>
    </w:rPr>
  </w:style>
  <w:style w:type="character" w:customStyle="1" w:styleId="Char">
    <w:name w:val="Τίτλος Char"/>
    <w:basedOn w:val="a0"/>
    <w:link w:val="a3"/>
    <w:uiPriority w:val="10"/>
    <w:rsid w:val="008B5F76"/>
    <w:rPr>
      <w:rFonts w:ascii="Times New Roman" w:eastAsiaTheme="majorEastAsia" w:hAnsi="Times New Roman" w:cstheme="majorBidi"/>
      <w:spacing w:val="-10"/>
      <w:kern w:val="28"/>
      <w:sz w:val="28"/>
      <w:szCs w:val="56"/>
    </w:rPr>
  </w:style>
  <w:style w:type="character" w:customStyle="1" w:styleId="1Char">
    <w:name w:val="Επικεφαλίδα 1 Char"/>
    <w:basedOn w:val="a0"/>
    <w:link w:val="1"/>
    <w:uiPriority w:val="9"/>
    <w:rsid w:val="00A22CD0"/>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14354E"/>
    <w:rPr>
      <w:rFonts w:ascii="Times New Roman" w:eastAsiaTheme="majorEastAsia" w:hAnsi="Times New Roman" w:cstheme="majorBidi"/>
      <w:b/>
      <w:sz w:val="32"/>
      <w:szCs w:val="26"/>
    </w:rPr>
  </w:style>
  <w:style w:type="paragraph" w:styleId="a4">
    <w:name w:val="No Spacing"/>
    <w:uiPriority w:val="1"/>
    <w:qFormat/>
    <w:rsid w:val="00D30E60"/>
    <w:pPr>
      <w:spacing w:after="0" w:line="240" w:lineRule="auto"/>
      <w:jc w:val="center"/>
    </w:pPr>
    <w:rPr>
      <w:rFonts w:ascii="Times New Roman" w:hAnsi="Times New Roman"/>
      <w:b/>
      <w:sz w:val="28"/>
    </w:rPr>
  </w:style>
  <w:style w:type="character" w:styleId="a5">
    <w:name w:val="Intense Emphasis"/>
    <w:aliases w:val="Κείμενο"/>
    <w:basedOn w:val="a0"/>
    <w:uiPriority w:val="21"/>
    <w:qFormat/>
    <w:rsid w:val="000436A4"/>
    <w:rPr>
      <w:rFonts w:ascii="Times New Roman" w:hAnsi="Times New Roman"/>
      <w:i w:val="0"/>
      <w:iCs/>
      <w:color w:val="auto"/>
      <w:sz w:val="24"/>
    </w:rPr>
  </w:style>
  <w:style w:type="paragraph" w:styleId="a6">
    <w:name w:val="header"/>
    <w:basedOn w:val="a"/>
    <w:link w:val="Char0"/>
    <w:uiPriority w:val="99"/>
    <w:unhideWhenUsed/>
    <w:rsid w:val="0022235E"/>
    <w:pPr>
      <w:tabs>
        <w:tab w:val="center" w:pos="4153"/>
        <w:tab w:val="right" w:pos="8306"/>
      </w:tabs>
      <w:spacing w:after="0" w:line="240" w:lineRule="auto"/>
    </w:pPr>
  </w:style>
  <w:style w:type="character" w:customStyle="1" w:styleId="Char0">
    <w:name w:val="Κεφαλίδα Char"/>
    <w:basedOn w:val="a0"/>
    <w:link w:val="a6"/>
    <w:uiPriority w:val="99"/>
    <w:rsid w:val="0022235E"/>
    <w:rPr>
      <w:rFonts w:ascii="Times New Roman" w:hAnsi="Times New Roman"/>
      <w:sz w:val="24"/>
    </w:rPr>
  </w:style>
  <w:style w:type="paragraph" w:styleId="a7">
    <w:name w:val="footer"/>
    <w:basedOn w:val="a"/>
    <w:link w:val="Char1"/>
    <w:uiPriority w:val="99"/>
    <w:unhideWhenUsed/>
    <w:rsid w:val="0022235E"/>
    <w:pPr>
      <w:tabs>
        <w:tab w:val="center" w:pos="4153"/>
        <w:tab w:val="right" w:pos="8306"/>
      </w:tabs>
      <w:spacing w:after="0" w:line="240" w:lineRule="auto"/>
    </w:pPr>
  </w:style>
  <w:style w:type="character" w:customStyle="1" w:styleId="Char1">
    <w:name w:val="Υποσέλιδο Char"/>
    <w:basedOn w:val="a0"/>
    <w:link w:val="a7"/>
    <w:uiPriority w:val="99"/>
    <w:rsid w:val="0022235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1982">
      <w:bodyDiv w:val="1"/>
      <w:marLeft w:val="0"/>
      <w:marRight w:val="0"/>
      <w:marTop w:val="0"/>
      <w:marBottom w:val="0"/>
      <w:divBdr>
        <w:top w:val="none" w:sz="0" w:space="0" w:color="auto"/>
        <w:left w:val="none" w:sz="0" w:space="0" w:color="auto"/>
        <w:bottom w:val="none" w:sz="0" w:space="0" w:color="auto"/>
        <w:right w:val="none" w:sz="0" w:space="0" w:color="auto"/>
      </w:divBdr>
      <w:divsChild>
        <w:div w:id="1241911074">
          <w:marLeft w:val="0"/>
          <w:marRight w:val="0"/>
          <w:marTop w:val="0"/>
          <w:marBottom w:val="0"/>
          <w:divBdr>
            <w:top w:val="none" w:sz="0" w:space="0" w:color="auto"/>
            <w:left w:val="none" w:sz="0" w:space="0" w:color="auto"/>
            <w:bottom w:val="none" w:sz="0" w:space="0" w:color="auto"/>
            <w:right w:val="none" w:sz="0" w:space="0" w:color="auto"/>
          </w:divBdr>
        </w:div>
      </w:divsChild>
    </w:div>
    <w:div w:id="388694918">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9">
          <w:marLeft w:val="0"/>
          <w:marRight w:val="0"/>
          <w:marTop w:val="0"/>
          <w:marBottom w:val="0"/>
          <w:divBdr>
            <w:top w:val="none" w:sz="0" w:space="0" w:color="auto"/>
            <w:left w:val="none" w:sz="0" w:space="0" w:color="auto"/>
            <w:bottom w:val="none" w:sz="0" w:space="0" w:color="auto"/>
            <w:right w:val="none" w:sz="0" w:space="0" w:color="auto"/>
          </w:divBdr>
        </w:div>
      </w:divsChild>
    </w:div>
    <w:div w:id="618143436">
      <w:bodyDiv w:val="1"/>
      <w:marLeft w:val="0"/>
      <w:marRight w:val="0"/>
      <w:marTop w:val="0"/>
      <w:marBottom w:val="0"/>
      <w:divBdr>
        <w:top w:val="none" w:sz="0" w:space="0" w:color="auto"/>
        <w:left w:val="none" w:sz="0" w:space="0" w:color="auto"/>
        <w:bottom w:val="none" w:sz="0" w:space="0" w:color="auto"/>
        <w:right w:val="none" w:sz="0" w:space="0" w:color="auto"/>
      </w:divBdr>
      <w:divsChild>
        <w:div w:id="568227569">
          <w:marLeft w:val="0"/>
          <w:marRight w:val="0"/>
          <w:marTop w:val="0"/>
          <w:marBottom w:val="0"/>
          <w:divBdr>
            <w:top w:val="none" w:sz="0" w:space="0" w:color="auto"/>
            <w:left w:val="none" w:sz="0" w:space="0" w:color="auto"/>
            <w:bottom w:val="none" w:sz="0" w:space="0" w:color="auto"/>
            <w:right w:val="none" w:sz="0" w:space="0" w:color="auto"/>
          </w:divBdr>
        </w:div>
      </w:divsChild>
    </w:div>
    <w:div w:id="663245112">
      <w:bodyDiv w:val="1"/>
      <w:marLeft w:val="0"/>
      <w:marRight w:val="0"/>
      <w:marTop w:val="0"/>
      <w:marBottom w:val="0"/>
      <w:divBdr>
        <w:top w:val="none" w:sz="0" w:space="0" w:color="auto"/>
        <w:left w:val="none" w:sz="0" w:space="0" w:color="auto"/>
        <w:bottom w:val="none" w:sz="0" w:space="0" w:color="auto"/>
        <w:right w:val="none" w:sz="0" w:space="0" w:color="auto"/>
      </w:divBdr>
      <w:divsChild>
        <w:div w:id="1247226036">
          <w:marLeft w:val="0"/>
          <w:marRight w:val="0"/>
          <w:marTop w:val="0"/>
          <w:marBottom w:val="0"/>
          <w:divBdr>
            <w:top w:val="none" w:sz="0" w:space="0" w:color="auto"/>
            <w:left w:val="none" w:sz="0" w:space="0" w:color="auto"/>
            <w:bottom w:val="none" w:sz="0" w:space="0" w:color="auto"/>
            <w:right w:val="none" w:sz="0" w:space="0" w:color="auto"/>
          </w:divBdr>
        </w:div>
      </w:divsChild>
    </w:div>
    <w:div w:id="775059329">
      <w:bodyDiv w:val="1"/>
      <w:marLeft w:val="0"/>
      <w:marRight w:val="0"/>
      <w:marTop w:val="0"/>
      <w:marBottom w:val="0"/>
      <w:divBdr>
        <w:top w:val="none" w:sz="0" w:space="0" w:color="auto"/>
        <w:left w:val="none" w:sz="0" w:space="0" w:color="auto"/>
        <w:bottom w:val="none" w:sz="0" w:space="0" w:color="auto"/>
        <w:right w:val="none" w:sz="0" w:space="0" w:color="auto"/>
      </w:divBdr>
      <w:divsChild>
        <w:div w:id="1232155296">
          <w:marLeft w:val="0"/>
          <w:marRight w:val="0"/>
          <w:marTop w:val="0"/>
          <w:marBottom w:val="0"/>
          <w:divBdr>
            <w:top w:val="none" w:sz="0" w:space="0" w:color="auto"/>
            <w:left w:val="none" w:sz="0" w:space="0" w:color="auto"/>
            <w:bottom w:val="none" w:sz="0" w:space="0" w:color="auto"/>
            <w:right w:val="none" w:sz="0" w:space="0" w:color="auto"/>
          </w:divBdr>
        </w:div>
      </w:divsChild>
    </w:div>
    <w:div w:id="1212158606">
      <w:bodyDiv w:val="1"/>
      <w:marLeft w:val="0"/>
      <w:marRight w:val="0"/>
      <w:marTop w:val="0"/>
      <w:marBottom w:val="0"/>
      <w:divBdr>
        <w:top w:val="none" w:sz="0" w:space="0" w:color="auto"/>
        <w:left w:val="none" w:sz="0" w:space="0" w:color="auto"/>
        <w:bottom w:val="none" w:sz="0" w:space="0" w:color="auto"/>
        <w:right w:val="none" w:sz="0" w:space="0" w:color="auto"/>
      </w:divBdr>
      <w:divsChild>
        <w:div w:id="1306280913">
          <w:marLeft w:val="0"/>
          <w:marRight w:val="0"/>
          <w:marTop w:val="0"/>
          <w:marBottom w:val="0"/>
          <w:divBdr>
            <w:top w:val="none" w:sz="0" w:space="0" w:color="auto"/>
            <w:left w:val="none" w:sz="0" w:space="0" w:color="auto"/>
            <w:bottom w:val="none" w:sz="0" w:space="0" w:color="auto"/>
            <w:right w:val="none" w:sz="0" w:space="0" w:color="auto"/>
          </w:divBdr>
        </w:div>
      </w:divsChild>
    </w:div>
    <w:div w:id="1776485202">
      <w:bodyDiv w:val="1"/>
      <w:marLeft w:val="0"/>
      <w:marRight w:val="0"/>
      <w:marTop w:val="0"/>
      <w:marBottom w:val="0"/>
      <w:divBdr>
        <w:top w:val="none" w:sz="0" w:space="0" w:color="auto"/>
        <w:left w:val="none" w:sz="0" w:space="0" w:color="auto"/>
        <w:bottom w:val="none" w:sz="0" w:space="0" w:color="auto"/>
        <w:right w:val="none" w:sz="0" w:space="0" w:color="auto"/>
      </w:divBdr>
      <w:divsChild>
        <w:div w:id="280503485">
          <w:marLeft w:val="0"/>
          <w:marRight w:val="0"/>
          <w:marTop w:val="0"/>
          <w:marBottom w:val="0"/>
          <w:divBdr>
            <w:top w:val="none" w:sz="0" w:space="0" w:color="auto"/>
            <w:left w:val="none" w:sz="0" w:space="0" w:color="auto"/>
            <w:bottom w:val="none" w:sz="0" w:space="0" w:color="auto"/>
            <w:right w:val="none" w:sz="0" w:space="0" w:color="auto"/>
          </w:divBdr>
        </w:div>
      </w:divsChild>
    </w:div>
    <w:div w:id="1901817966">
      <w:bodyDiv w:val="1"/>
      <w:marLeft w:val="0"/>
      <w:marRight w:val="0"/>
      <w:marTop w:val="0"/>
      <w:marBottom w:val="0"/>
      <w:divBdr>
        <w:top w:val="none" w:sz="0" w:space="0" w:color="auto"/>
        <w:left w:val="none" w:sz="0" w:space="0" w:color="auto"/>
        <w:bottom w:val="none" w:sz="0" w:space="0" w:color="auto"/>
        <w:right w:val="none" w:sz="0" w:space="0" w:color="auto"/>
      </w:divBdr>
      <w:divsChild>
        <w:div w:id="1108425475">
          <w:marLeft w:val="0"/>
          <w:marRight w:val="0"/>
          <w:marTop w:val="0"/>
          <w:marBottom w:val="0"/>
          <w:divBdr>
            <w:top w:val="none" w:sz="0" w:space="0" w:color="auto"/>
            <w:left w:val="none" w:sz="0" w:space="0" w:color="auto"/>
            <w:bottom w:val="none" w:sz="0" w:space="0" w:color="auto"/>
            <w:right w:val="none" w:sz="0" w:space="0" w:color="auto"/>
          </w:divBdr>
        </w:div>
      </w:divsChild>
    </w:div>
    <w:div w:id="1954942310">
      <w:bodyDiv w:val="1"/>
      <w:marLeft w:val="0"/>
      <w:marRight w:val="0"/>
      <w:marTop w:val="0"/>
      <w:marBottom w:val="0"/>
      <w:divBdr>
        <w:top w:val="none" w:sz="0" w:space="0" w:color="auto"/>
        <w:left w:val="none" w:sz="0" w:space="0" w:color="auto"/>
        <w:bottom w:val="none" w:sz="0" w:space="0" w:color="auto"/>
        <w:right w:val="none" w:sz="0" w:space="0" w:color="auto"/>
      </w:divBdr>
      <w:divsChild>
        <w:div w:id="780147814">
          <w:marLeft w:val="0"/>
          <w:marRight w:val="0"/>
          <w:marTop w:val="0"/>
          <w:marBottom w:val="0"/>
          <w:divBdr>
            <w:top w:val="none" w:sz="0" w:space="0" w:color="auto"/>
            <w:left w:val="none" w:sz="0" w:space="0" w:color="auto"/>
            <w:bottom w:val="none" w:sz="0" w:space="0" w:color="auto"/>
            <w:right w:val="none" w:sz="0" w:space="0" w:color="auto"/>
          </w:divBdr>
        </w:div>
      </w:divsChild>
    </w:div>
    <w:div w:id="1959145932">
      <w:bodyDiv w:val="1"/>
      <w:marLeft w:val="0"/>
      <w:marRight w:val="0"/>
      <w:marTop w:val="0"/>
      <w:marBottom w:val="0"/>
      <w:divBdr>
        <w:top w:val="none" w:sz="0" w:space="0" w:color="auto"/>
        <w:left w:val="none" w:sz="0" w:space="0" w:color="auto"/>
        <w:bottom w:val="none" w:sz="0" w:space="0" w:color="auto"/>
        <w:right w:val="none" w:sz="0" w:space="0" w:color="auto"/>
      </w:divBdr>
      <w:divsChild>
        <w:div w:id="1762293718">
          <w:marLeft w:val="0"/>
          <w:marRight w:val="0"/>
          <w:marTop w:val="0"/>
          <w:marBottom w:val="0"/>
          <w:divBdr>
            <w:top w:val="none" w:sz="0" w:space="0" w:color="auto"/>
            <w:left w:val="none" w:sz="0" w:space="0" w:color="auto"/>
            <w:bottom w:val="none" w:sz="0" w:space="0" w:color="auto"/>
            <w:right w:val="none" w:sz="0" w:space="0" w:color="auto"/>
          </w:divBdr>
        </w:div>
      </w:divsChild>
    </w:div>
    <w:div w:id="2081563724">
      <w:bodyDiv w:val="1"/>
      <w:marLeft w:val="0"/>
      <w:marRight w:val="0"/>
      <w:marTop w:val="0"/>
      <w:marBottom w:val="0"/>
      <w:divBdr>
        <w:top w:val="none" w:sz="0" w:space="0" w:color="auto"/>
        <w:left w:val="none" w:sz="0" w:space="0" w:color="auto"/>
        <w:bottom w:val="none" w:sz="0" w:space="0" w:color="auto"/>
        <w:right w:val="none" w:sz="0" w:space="0" w:color="auto"/>
      </w:divBdr>
      <w:divsChild>
        <w:div w:id="1484394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6858</Words>
  <Characters>37035</Characters>
  <Application>Microsoft Office Word</Application>
  <DocSecurity>0</DocSecurity>
  <Lines>308</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ΑΡΜΑΟΣ ΣΤΑΜΑΤΙΟΣ</dc:creator>
  <cp:keywords/>
  <dc:description/>
  <cp:lastModifiedBy>ΑΡΜΑΟΣ ΣΤΑΜΑΤΙΟΣ</cp:lastModifiedBy>
  <cp:revision>1</cp:revision>
  <dcterms:created xsi:type="dcterms:W3CDTF">2022-10-09T16:19:00Z</dcterms:created>
  <dcterms:modified xsi:type="dcterms:W3CDTF">2022-10-09T16:45:00Z</dcterms:modified>
</cp:coreProperties>
</file>