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EF" w:rsidRPr="00C94B92" w:rsidRDefault="00A447EF" w:rsidP="00C94B92">
      <w:pPr>
        <w:ind w:firstLine="0"/>
      </w:pPr>
    </w:p>
    <w:p w:rsidR="00EA1FDB" w:rsidRDefault="00EA1FDB" w:rsidP="00EA1FDB">
      <w:pPr>
        <w:spacing w:before="240"/>
        <w:rPr>
          <w:rFonts w:ascii="Book Antiqua" w:hAnsi="Book Antiqua"/>
          <w:sz w:val="24"/>
          <w:szCs w:val="24"/>
        </w:rPr>
      </w:pPr>
      <w:r>
        <w:rPr>
          <w:rFonts w:ascii="Book Antiqua" w:hAnsi="Book Antiqua"/>
          <w:sz w:val="24"/>
          <w:szCs w:val="24"/>
        </w:rPr>
        <w:t>1</w:t>
      </w:r>
      <w:r w:rsidRPr="00A74AFA">
        <w:rPr>
          <w:rFonts w:ascii="Book Antiqua" w:hAnsi="Book Antiqua"/>
          <w:sz w:val="24"/>
          <w:szCs w:val="24"/>
          <w:vertAlign w:val="superscript"/>
        </w:rPr>
        <w:t>ο</w:t>
      </w:r>
      <w:r>
        <w:rPr>
          <w:rFonts w:ascii="Book Antiqua" w:hAnsi="Book Antiqua"/>
          <w:sz w:val="24"/>
          <w:szCs w:val="24"/>
        </w:rPr>
        <w:t xml:space="preserve">  ΓΕΛ ΓΛΥΚΩΝ ΝΕΡΩΝ</w:t>
      </w:r>
    </w:p>
    <w:p w:rsidR="00EA1FDB" w:rsidRDefault="00EA1FDB" w:rsidP="00EA1FDB">
      <w:pPr>
        <w:spacing w:before="240"/>
        <w:rPr>
          <w:rFonts w:ascii="Book Antiqua" w:hAnsi="Book Antiqua"/>
          <w:sz w:val="24"/>
          <w:szCs w:val="24"/>
        </w:rPr>
      </w:pPr>
      <w:r>
        <w:rPr>
          <w:rFonts w:ascii="Book Antiqua" w:hAnsi="Book Antiqua"/>
          <w:sz w:val="24"/>
          <w:szCs w:val="24"/>
        </w:rPr>
        <w:t>ΤΑΞΗ: Α’</w:t>
      </w:r>
    </w:p>
    <w:p w:rsidR="00EA1FDB" w:rsidRDefault="00EA1FDB" w:rsidP="00EA1FDB">
      <w:pPr>
        <w:spacing w:before="240"/>
        <w:rPr>
          <w:rFonts w:ascii="Book Antiqua" w:hAnsi="Book Antiqua"/>
          <w:sz w:val="24"/>
          <w:szCs w:val="24"/>
        </w:rPr>
      </w:pPr>
      <w:r>
        <w:rPr>
          <w:rFonts w:ascii="Book Antiqua" w:hAnsi="Book Antiqua"/>
          <w:sz w:val="24"/>
          <w:szCs w:val="24"/>
        </w:rPr>
        <w:t>ΟΝΟΜΑ:</w:t>
      </w:r>
    </w:p>
    <w:p w:rsidR="00EA1FDB" w:rsidRPr="00C94B92" w:rsidRDefault="00EA1FDB" w:rsidP="00C94B92">
      <w:pPr>
        <w:spacing w:before="240"/>
        <w:rPr>
          <w:rFonts w:ascii="Book Antiqua" w:hAnsi="Book Antiqua"/>
          <w:sz w:val="24"/>
          <w:szCs w:val="24"/>
        </w:rPr>
      </w:pPr>
      <w:r>
        <w:rPr>
          <w:rFonts w:ascii="Book Antiqua" w:hAnsi="Book Antiqua"/>
          <w:sz w:val="24"/>
          <w:szCs w:val="24"/>
        </w:rPr>
        <w:t>ΒΑΘΜΟΣ:</w:t>
      </w:r>
    </w:p>
    <w:p w:rsidR="00EA1FDB" w:rsidRDefault="00EA1FDB" w:rsidP="00EA1FDB">
      <w:pPr>
        <w:spacing w:before="240"/>
        <w:ind w:firstLine="0"/>
        <w:rPr>
          <w:rFonts w:ascii="Book Antiqua" w:hAnsi="Book Antiqua"/>
          <w:b/>
          <w:sz w:val="24"/>
          <w:szCs w:val="24"/>
        </w:rPr>
      </w:pPr>
      <w:r>
        <w:rPr>
          <w:rFonts w:ascii="Book Antiqua" w:hAnsi="Book Antiqua"/>
          <w:b/>
          <w:sz w:val="24"/>
          <w:szCs w:val="24"/>
        </w:rPr>
        <w:t xml:space="preserve">                 ΔΙΑΓΩΝΙΣΜΑ  Β’ ΤΕΤΡΑΜΗΝΟΥ  ΣΤΟ ΜΑΘΗΜΑ  ΤΗΣ </w:t>
      </w:r>
    </w:p>
    <w:p w:rsidR="00EA1FDB" w:rsidRDefault="00EA1FDB" w:rsidP="00EA1FDB">
      <w:pPr>
        <w:spacing w:before="240"/>
        <w:rPr>
          <w:rFonts w:ascii="Book Antiqua" w:hAnsi="Book Antiqua"/>
          <w:b/>
          <w:sz w:val="24"/>
          <w:szCs w:val="24"/>
        </w:rPr>
      </w:pPr>
      <w:r>
        <w:rPr>
          <w:rFonts w:ascii="Book Antiqua" w:hAnsi="Book Antiqua"/>
          <w:b/>
          <w:sz w:val="24"/>
          <w:szCs w:val="24"/>
        </w:rPr>
        <w:t xml:space="preserve">                             ΙΣΤΟΡΙΑΣ  Α’ ΛΥΚΕΙΟΥ</w:t>
      </w:r>
    </w:p>
    <w:p w:rsidR="00EA1FDB" w:rsidRPr="00A74AFA" w:rsidRDefault="00EA1FDB" w:rsidP="00EA1FDB">
      <w:pPr>
        <w:spacing w:before="240"/>
        <w:rPr>
          <w:rFonts w:ascii="Book Antiqua" w:hAnsi="Book Antiqua"/>
          <w:sz w:val="24"/>
          <w:szCs w:val="24"/>
        </w:rPr>
      </w:pPr>
      <w:r w:rsidRPr="00A74AFA">
        <w:rPr>
          <w:rFonts w:ascii="Book Antiqua" w:hAnsi="Book Antiqua"/>
          <w:sz w:val="24"/>
          <w:szCs w:val="24"/>
        </w:rPr>
        <w:t>ΟΜΑΔΑ Β’</w:t>
      </w:r>
    </w:p>
    <w:p w:rsidR="00EA1FDB" w:rsidRPr="00A74AFA" w:rsidRDefault="00EA1FDB" w:rsidP="00EA1FDB">
      <w:pPr>
        <w:pStyle w:val="a5"/>
        <w:numPr>
          <w:ilvl w:val="0"/>
          <w:numId w:val="1"/>
        </w:numPr>
        <w:spacing w:before="240"/>
        <w:rPr>
          <w:rFonts w:ascii="Book Antiqua" w:hAnsi="Book Antiqua"/>
          <w:sz w:val="24"/>
          <w:szCs w:val="24"/>
        </w:rPr>
      </w:pPr>
      <w:r w:rsidRPr="00A74AFA">
        <w:rPr>
          <w:rFonts w:ascii="Book Antiqua" w:hAnsi="Book Antiqua"/>
          <w:sz w:val="24"/>
          <w:szCs w:val="24"/>
        </w:rPr>
        <w:t xml:space="preserve">Με βάση τις ιστορικές σας γνώσεις και την πηγή α,  να </w:t>
      </w:r>
      <w:r>
        <w:rPr>
          <w:rFonts w:ascii="Book Antiqua" w:hAnsi="Book Antiqua"/>
          <w:sz w:val="24"/>
          <w:szCs w:val="24"/>
        </w:rPr>
        <w:t>αναφερθείτε στο μεταρρυθμιστικό έργο του Γάιου Γράκχου.</w:t>
      </w:r>
      <w:r w:rsidRPr="00A74AFA">
        <w:rPr>
          <w:rFonts w:ascii="Book Antiqua" w:hAnsi="Book Antiqua"/>
          <w:sz w:val="24"/>
          <w:szCs w:val="24"/>
        </w:rPr>
        <w:t xml:space="preserve"> (</w:t>
      </w:r>
      <w:proofErr w:type="spellStart"/>
      <w:r w:rsidRPr="00A74AFA">
        <w:rPr>
          <w:rFonts w:ascii="Book Antiqua" w:hAnsi="Book Antiqua"/>
          <w:sz w:val="24"/>
          <w:szCs w:val="24"/>
        </w:rPr>
        <w:t>μον</w:t>
      </w:r>
      <w:proofErr w:type="spellEnd"/>
      <w:r w:rsidRPr="00A74AFA">
        <w:rPr>
          <w:rFonts w:ascii="Book Antiqua" w:hAnsi="Book Antiqua"/>
          <w:sz w:val="24"/>
          <w:szCs w:val="24"/>
        </w:rPr>
        <w:t xml:space="preserve"> 25)</w:t>
      </w:r>
    </w:p>
    <w:p w:rsidR="00EA1FDB" w:rsidRPr="00A74AFA" w:rsidRDefault="00EA1FDB" w:rsidP="00EA1FDB">
      <w:pPr>
        <w:pStyle w:val="a5"/>
        <w:spacing w:before="240"/>
        <w:rPr>
          <w:rFonts w:ascii="Book Antiqua" w:hAnsi="Book Antiqua"/>
          <w:sz w:val="24"/>
          <w:szCs w:val="24"/>
        </w:rPr>
      </w:pPr>
    </w:p>
    <w:p w:rsidR="00A447EF" w:rsidRPr="00C94B92" w:rsidRDefault="00EA1FDB" w:rsidP="00C94B92">
      <w:pPr>
        <w:pStyle w:val="a5"/>
        <w:numPr>
          <w:ilvl w:val="0"/>
          <w:numId w:val="1"/>
        </w:numPr>
        <w:spacing w:before="240"/>
        <w:rPr>
          <w:rFonts w:ascii="Book Antiqua" w:hAnsi="Book Antiqua"/>
          <w:sz w:val="24"/>
          <w:szCs w:val="24"/>
        </w:rPr>
      </w:pPr>
      <w:r w:rsidRPr="00A74AFA">
        <w:rPr>
          <w:rFonts w:ascii="Book Antiqua" w:hAnsi="Book Antiqua"/>
          <w:sz w:val="24"/>
          <w:szCs w:val="24"/>
        </w:rPr>
        <w:t>Με βάση τις ιστορικές σας γνώσεις και την πηγή β, ποια ήταν η</w:t>
      </w:r>
      <w:r w:rsidR="00C94B92">
        <w:rPr>
          <w:rFonts w:ascii="Book Antiqua" w:hAnsi="Book Antiqua"/>
          <w:sz w:val="24"/>
          <w:szCs w:val="24"/>
        </w:rPr>
        <w:t xml:space="preserve"> κατάσταση του ρωμαϊκού κράτους το 2</w:t>
      </w:r>
      <w:r w:rsidR="00C94B92" w:rsidRPr="00C94B92">
        <w:rPr>
          <w:rFonts w:ascii="Book Antiqua" w:hAnsi="Book Antiqua"/>
          <w:sz w:val="24"/>
          <w:szCs w:val="24"/>
          <w:vertAlign w:val="superscript"/>
        </w:rPr>
        <w:t>ο</w:t>
      </w:r>
      <w:r w:rsidR="00C94B92">
        <w:rPr>
          <w:rFonts w:ascii="Book Antiqua" w:hAnsi="Book Antiqua"/>
          <w:sz w:val="24"/>
          <w:szCs w:val="24"/>
        </w:rPr>
        <w:t xml:space="preserve"> αιώνα </w:t>
      </w:r>
      <w:proofErr w:type="spellStart"/>
      <w:r w:rsidR="00C94B92">
        <w:rPr>
          <w:rFonts w:ascii="Book Antiqua" w:hAnsi="Book Antiqua"/>
          <w:sz w:val="24"/>
          <w:szCs w:val="24"/>
        </w:rPr>
        <w:t>μ.Χ</w:t>
      </w:r>
      <w:proofErr w:type="spellEnd"/>
      <w:r w:rsidR="00C94B92">
        <w:rPr>
          <w:rFonts w:ascii="Book Antiqua" w:hAnsi="Book Antiqua"/>
          <w:sz w:val="24"/>
          <w:szCs w:val="24"/>
        </w:rPr>
        <w:t>;  (</w:t>
      </w:r>
      <w:proofErr w:type="spellStart"/>
      <w:r w:rsidR="00C94B92">
        <w:rPr>
          <w:rFonts w:ascii="Book Antiqua" w:hAnsi="Book Antiqua"/>
          <w:sz w:val="24"/>
          <w:szCs w:val="24"/>
        </w:rPr>
        <w:t>μον</w:t>
      </w:r>
      <w:proofErr w:type="spellEnd"/>
      <w:r w:rsidR="00C94B92">
        <w:rPr>
          <w:rFonts w:ascii="Book Antiqua" w:hAnsi="Book Antiqua"/>
          <w:sz w:val="24"/>
          <w:szCs w:val="24"/>
        </w:rPr>
        <w:t xml:space="preserve"> 25)</w:t>
      </w:r>
    </w:p>
    <w:p w:rsidR="00A447EF" w:rsidRPr="00C94B92" w:rsidRDefault="00A447EF"/>
    <w:p w:rsidR="00160B13" w:rsidRDefault="00160B13" w:rsidP="00160B13">
      <w:pPr>
        <w:pStyle w:val="thin"/>
        <w:shd w:val="clear" w:color="auto" w:fill="C3DEBA"/>
        <w:jc w:val="both"/>
        <w:rPr>
          <w:rFonts w:ascii="Tahoma" w:hAnsi="Tahoma" w:cs="Tahoma"/>
          <w:color w:val="000000"/>
          <w:sz w:val="14"/>
          <w:szCs w:val="14"/>
        </w:rPr>
      </w:pPr>
      <w:r>
        <w:rPr>
          <w:rStyle w:val="a4"/>
          <w:rFonts w:ascii="Tahoma" w:hAnsi="Tahoma" w:cs="Tahoma"/>
          <w:color w:val="000000"/>
          <w:sz w:val="14"/>
          <w:szCs w:val="14"/>
        </w:rPr>
        <w:t>Α.</w:t>
      </w:r>
      <w:r w:rsidRPr="00160B13">
        <w:rPr>
          <w:rStyle w:val="a4"/>
          <w:rFonts w:ascii="Tahoma" w:hAnsi="Tahoma" w:cs="Tahoma"/>
          <w:color w:val="000000"/>
          <w:sz w:val="14"/>
          <w:szCs w:val="14"/>
        </w:rPr>
        <w:t xml:space="preserve"> </w:t>
      </w:r>
      <w:r>
        <w:rPr>
          <w:rStyle w:val="a3"/>
          <w:rFonts w:ascii="Tahoma" w:hAnsi="Tahoma" w:cs="Tahoma"/>
          <w:color w:val="000000"/>
          <w:sz w:val="14"/>
          <w:szCs w:val="14"/>
        </w:rPr>
        <w:t> Ο Τιβέριος Γράκχος: Ένας υπερασπιστής των δικαιωμάτων του λαού</w:t>
      </w:r>
      <w:r>
        <w:rPr>
          <w:rFonts w:ascii="Tahoma" w:hAnsi="Tahoma" w:cs="Tahoma"/>
          <w:color w:val="000000"/>
          <w:sz w:val="14"/>
          <w:szCs w:val="14"/>
        </w:rPr>
        <w:br/>
      </w:r>
      <w:r>
        <w:rPr>
          <w:rFonts w:ascii="Tahoma" w:hAnsi="Tahoma" w:cs="Tahoma"/>
          <w:color w:val="000000"/>
          <w:sz w:val="14"/>
          <w:szCs w:val="14"/>
        </w:rPr>
        <w:br/>
        <w:t xml:space="preserve">(Ο Τιβέριος Γράκχος) ήταν υπέροχος και ακαταμάχητος ρήτορας γιατί, όταν ανέβαινε στο βήμα και ο λαός συνωστιζόταν γύρω του, μιλούσε για τους </w:t>
      </w:r>
      <w:proofErr w:type="spellStart"/>
      <w:r>
        <w:rPr>
          <w:rFonts w:ascii="Tahoma" w:hAnsi="Tahoma" w:cs="Tahoma"/>
          <w:color w:val="000000"/>
          <w:sz w:val="14"/>
          <w:szCs w:val="14"/>
        </w:rPr>
        <w:t>φτωχούς:«Τα</w:t>
      </w:r>
      <w:proofErr w:type="spellEnd"/>
      <w:r>
        <w:rPr>
          <w:rFonts w:ascii="Tahoma" w:hAnsi="Tahoma" w:cs="Tahoma"/>
          <w:color w:val="000000"/>
          <w:sz w:val="14"/>
          <w:szCs w:val="14"/>
        </w:rPr>
        <w:t xml:space="preserve"> άγρια ζώα που ζουν στην Ιταλία έχουν φωλιά και το καθένα διαθέτει ένα λαγούμι στη γη για να κρύβεται και να κοιμάται. Εν τούτοις σε εκείνους που πολεμούν και πεθαίνουν για την Ιταλία, έμεινε μόνο ο αέρας και το φως και τίποτα άλλο...Με τα παιδιά και τις γυναίκες τους τριγυρίζουν ανέστιοι και άστεγοι. Οι στρατηγοί όμως τους λένε ψέματα, όταν τους προτρέπουν στις μάχες να χτυπούν τους εχθρούς για να διασωθούν οι τάφοι και τα ιερά. Ωστόσο, κανείς από τόσους Ρωμαίους δεν έχει ούτε βωμό ούτε προγονικό τάφο. Πολεμάει για την καλοπέραση και τον πλουτισμό των άλλων και ενώ τον αποκαλούν κυρίαρχο της οικουμένης, δεν έχει δικό του ούτε ένα βόλο γης.</w:t>
      </w:r>
      <w:r>
        <w:rPr>
          <w:rFonts w:ascii="Tahoma" w:hAnsi="Tahoma" w:cs="Tahoma"/>
          <w:color w:val="000000"/>
          <w:sz w:val="14"/>
          <w:szCs w:val="14"/>
        </w:rPr>
        <w:br/>
      </w:r>
      <w:r>
        <w:rPr>
          <w:rFonts w:ascii="Tahoma" w:hAnsi="Tahoma" w:cs="Tahoma"/>
          <w:color w:val="000000"/>
          <w:sz w:val="14"/>
          <w:szCs w:val="14"/>
        </w:rPr>
        <w:br/>
      </w:r>
      <w:r>
        <w:rPr>
          <w:rStyle w:val="a4"/>
          <w:rFonts w:ascii="Tahoma" w:hAnsi="Tahoma" w:cs="Tahoma"/>
          <w:color w:val="000000"/>
          <w:sz w:val="14"/>
          <w:szCs w:val="14"/>
        </w:rPr>
        <w:t>Πλούταρχος, Τιβέριος Γράκχος, 9, 4.</w:t>
      </w:r>
    </w:p>
    <w:p w:rsidR="00160B13" w:rsidRDefault="00160B13" w:rsidP="00160B13">
      <w:pPr>
        <w:pStyle w:val="Web"/>
        <w:shd w:val="clear" w:color="auto" w:fill="FFFFFF"/>
        <w:jc w:val="center"/>
        <w:rPr>
          <w:rFonts w:ascii="Tahoma" w:hAnsi="Tahoma" w:cs="Tahoma"/>
          <w:color w:val="000000"/>
          <w:sz w:val="17"/>
          <w:szCs w:val="17"/>
        </w:rPr>
      </w:pPr>
      <w:r>
        <w:rPr>
          <w:rFonts w:ascii="Tahoma" w:hAnsi="Tahoma" w:cs="Tahoma"/>
          <w:color w:val="000000"/>
          <w:sz w:val="17"/>
          <w:szCs w:val="17"/>
        </w:rPr>
        <w:t> </w:t>
      </w:r>
    </w:p>
    <w:p w:rsidR="00160B13" w:rsidRDefault="00160B13">
      <w:pPr>
        <w:rPr>
          <w:rStyle w:val="a3"/>
          <w:rFonts w:ascii="Tahoma" w:hAnsi="Tahoma" w:cs="Tahoma"/>
          <w:color w:val="000000"/>
          <w:sz w:val="14"/>
          <w:szCs w:val="14"/>
        </w:rPr>
      </w:pPr>
    </w:p>
    <w:p w:rsidR="00106A49" w:rsidRDefault="00160B13">
      <w:pPr>
        <w:rPr>
          <w:rFonts w:ascii="Tahoma" w:hAnsi="Tahoma" w:cs="Tahoma"/>
          <w:color w:val="000000"/>
          <w:sz w:val="14"/>
          <w:szCs w:val="14"/>
          <w:shd w:val="clear" w:color="auto" w:fill="C3DEBA"/>
        </w:rPr>
      </w:pPr>
      <w:r>
        <w:rPr>
          <w:rStyle w:val="a3"/>
          <w:rFonts w:ascii="Tahoma" w:hAnsi="Tahoma" w:cs="Tahoma"/>
          <w:color w:val="000000"/>
          <w:sz w:val="14"/>
          <w:szCs w:val="14"/>
        </w:rPr>
        <w:t xml:space="preserve"> </w:t>
      </w:r>
      <w:proofErr w:type="spellStart"/>
      <w:r>
        <w:rPr>
          <w:rStyle w:val="a3"/>
          <w:rFonts w:ascii="Tahoma" w:hAnsi="Tahoma" w:cs="Tahoma"/>
          <w:color w:val="000000"/>
          <w:sz w:val="14"/>
          <w:szCs w:val="14"/>
        </w:rPr>
        <w:t>Β.Ένα</w:t>
      </w:r>
      <w:proofErr w:type="spellEnd"/>
      <w:r>
        <w:rPr>
          <w:rStyle w:val="a3"/>
          <w:rFonts w:ascii="Tahoma" w:hAnsi="Tahoma" w:cs="Tahoma"/>
          <w:color w:val="000000"/>
          <w:sz w:val="14"/>
          <w:szCs w:val="14"/>
        </w:rPr>
        <w:t xml:space="preserve"> μεγάλο έργο του Τραϊανού: η γέφυρα του Δούναβη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shd w:val="clear" w:color="auto" w:fill="C3DEBA"/>
        </w:rPr>
        <w:t>Ο Τραϊανός κατασκεύασε στο Δούναβη μια λίθινη γέφυρα, για την οποία δεν γνωρίζω πώς μπορώ να εκφράσω το θαυμασμό μου. (Ο ίδιος) και άλλα σημαντικά έργα έχει κάνει αλλά αυτό τα ξεπερνάει όλα. Έχει είκοσι βάσεις οικοδομημένες από τετράγωνες πέτρες, η καθεμία από τις οποίες είναι ψηλή εκατόν πενήντα πόδια εκτός από τα θεμέλια και πλατιά εξήντα πόδια. Απέχουν μεταξύ τους εκατόν εβδομήντα πόδια και ενώνονται με αψίδες.</w:t>
      </w:r>
      <w:r>
        <w:rPr>
          <w:rFonts w:ascii="Tahoma" w:hAnsi="Tahoma" w:cs="Tahoma"/>
          <w:color w:val="000000"/>
          <w:sz w:val="14"/>
          <w:szCs w:val="14"/>
        </w:rPr>
        <w:br/>
      </w:r>
      <w:r>
        <w:rPr>
          <w:rFonts w:ascii="Tahoma" w:hAnsi="Tahoma" w:cs="Tahoma"/>
          <w:color w:val="000000"/>
          <w:sz w:val="14"/>
          <w:szCs w:val="14"/>
          <w:shd w:val="clear" w:color="auto" w:fill="C3DEBA"/>
        </w:rPr>
        <w:t>Πώς είναι δυνατό να μην εντυπωσιαστεί κανείς από τα τεράστια ποσά που δαπανήθηκαν; Πώς να μη θαυμάσει τον τρόπο με τον οποίο οικοδομήθηκε το καθετί μέσα στο βαθύ ποτάμι, στο ταραγμένο ρέμα και το γεμάτο λάσπη βυθό;</w:t>
      </w:r>
      <w:r>
        <w:rPr>
          <w:rFonts w:ascii="Tahoma" w:hAnsi="Tahoma" w:cs="Tahoma"/>
          <w:color w:val="000000"/>
          <w:sz w:val="14"/>
          <w:szCs w:val="14"/>
        </w:rPr>
        <w:br/>
      </w:r>
      <w:r>
        <w:rPr>
          <w:rFonts w:ascii="Tahoma" w:hAnsi="Tahoma" w:cs="Tahoma"/>
          <w:color w:val="000000"/>
          <w:sz w:val="14"/>
          <w:szCs w:val="14"/>
        </w:rPr>
        <w:br/>
      </w:r>
      <w:r>
        <w:rPr>
          <w:rStyle w:val="a4"/>
          <w:rFonts w:ascii="Tahoma" w:hAnsi="Tahoma" w:cs="Tahoma"/>
          <w:color w:val="000000"/>
          <w:sz w:val="14"/>
          <w:szCs w:val="14"/>
        </w:rPr>
        <w:t xml:space="preserve">Δίων </w:t>
      </w:r>
      <w:proofErr w:type="spellStart"/>
      <w:r>
        <w:rPr>
          <w:rStyle w:val="a4"/>
          <w:rFonts w:ascii="Tahoma" w:hAnsi="Tahoma" w:cs="Tahoma"/>
          <w:color w:val="000000"/>
          <w:sz w:val="14"/>
          <w:szCs w:val="14"/>
        </w:rPr>
        <w:t>Κάσσίος</w:t>
      </w:r>
      <w:proofErr w:type="spellEnd"/>
      <w:r>
        <w:rPr>
          <w:rStyle w:val="a4"/>
          <w:rFonts w:ascii="Tahoma" w:hAnsi="Tahoma" w:cs="Tahoma"/>
          <w:color w:val="000000"/>
          <w:sz w:val="14"/>
          <w:szCs w:val="14"/>
        </w:rPr>
        <w:t>, Ρωμαϊκή ιστορία,</w:t>
      </w:r>
      <w:r>
        <w:rPr>
          <w:rFonts w:ascii="Tahoma" w:hAnsi="Tahoma" w:cs="Tahoma"/>
          <w:color w:val="000000"/>
          <w:sz w:val="14"/>
          <w:szCs w:val="14"/>
          <w:shd w:val="clear" w:color="auto" w:fill="C3DEBA"/>
        </w:rPr>
        <w:t> </w:t>
      </w:r>
      <w:proofErr w:type="spellStart"/>
      <w:r>
        <w:rPr>
          <w:rFonts w:ascii="Tahoma" w:hAnsi="Tahoma" w:cs="Tahoma"/>
          <w:color w:val="000000"/>
          <w:sz w:val="14"/>
          <w:szCs w:val="14"/>
          <w:shd w:val="clear" w:color="auto" w:fill="C3DEBA"/>
        </w:rPr>
        <w:t>επιτ</w:t>
      </w:r>
      <w:proofErr w:type="spellEnd"/>
      <w:r>
        <w:rPr>
          <w:rFonts w:ascii="Tahoma" w:hAnsi="Tahoma" w:cs="Tahoma"/>
          <w:color w:val="000000"/>
          <w:sz w:val="14"/>
          <w:szCs w:val="14"/>
          <w:shd w:val="clear" w:color="auto" w:fill="C3DEBA"/>
        </w:rPr>
        <w:t>. LXIII, 13.</w:t>
      </w:r>
    </w:p>
    <w:p w:rsidR="00C94B92" w:rsidRDefault="00C94B92">
      <w:pPr>
        <w:rPr>
          <w:rFonts w:ascii="Tahoma" w:hAnsi="Tahoma" w:cs="Tahoma"/>
          <w:color w:val="000000"/>
          <w:sz w:val="14"/>
          <w:szCs w:val="14"/>
          <w:shd w:val="clear" w:color="auto" w:fill="C3DEBA"/>
        </w:rPr>
      </w:pPr>
    </w:p>
    <w:p w:rsidR="00C94B92" w:rsidRDefault="004477B4">
      <w:pPr>
        <w:rPr>
          <w:rFonts w:ascii="Tahoma" w:hAnsi="Tahoma" w:cs="Tahoma"/>
          <w:color w:val="000000"/>
          <w:sz w:val="14"/>
          <w:szCs w:val="14"/>
          <w:shd w:val="clear" w:color="auto" w:fill="C3DEBA"/>
        </w:rPr>
      </w:pPr>
      <w:r>
        <w:rPr>
          <w:rFonts w:ascii="Tahoma" w:hAnsi="Tahoma" w:cs="Tahoma"/>
          <w:color w:val="000000"/>
          <w:sz w:val="14"/>
          <w:szCs w:val="14"/>
          <w:shd w:val="clear" w:color="auto" w:fill="C3DEBA"/>
        </w:rPr>
        <w:t xml:space="preserve">                                                                                                              </w:t>
      </w:r>
      <w:r w:rsidR="00C94B92">
        <w:rPr>
          <w:rFonts w:ascii="Tahoma" w:hAnsi="Tahoma" w:cs="Tahoma"/>
          <w:color w:val="000000"/>
          <w:sz w:val="14"/>
          <w:szCs w:val="14"/>
          <w:shd w:val="clear" w:color="auto" w:fill="C3DEBA"/>
        </w:rPr>
        <w:t>ΣΑΣ ΕΥΧΟΜΑΙ ΕΠΙΤΥΧΙΑ!</w:t>
      </w:r>
    </w:p>
    <w:p w:rsidR="00C94B92" w:rsidRPr="00A447EF" w:rsidRDefault="004477B4">
      <w:r>
        <w:rPr>
          <w:rFonts w:ascii="Tahoma" w:hAnsi="Tahoma" w:cs="Tahoma"/>
          <w:color w:val="000000"/>
          <w:sz w:val="14"/>
          <w:szCs w:val="14"/>
          <w:shd w:val="clear" w:color="auto" w:fill="C3DEBA"/>
        </w:rPr>
        <w:t xml:space="preserve">                                                                                                                 </w:t>
      </w:r>
      <w:r w:rsidR="00C94B92">
        <w:rPr>
          <w:rFonts w:ascii="Tahoma" w:hAnsi="Tahoma" w:cs="Tahoma"/>
          <w:color w:val="000000"/>
          <w:sz w:val="14"/>
          <w:szCs w:val="14"/>
          <w:shd w:val="clear" w:color="auto" w:fill="C3DEBA"/>
        </w:rPr>
        <w:t>ΕΛΕΝΗ ΤΣΙΜΠΑΝΗ</w:t>
      </w:r>
    </w:p>
    <w:sectPr w:rsidR="00C94B92" w:rsidRPr="00A447EF" w:rsidSect="00C114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6591"/>
    <w:multiLevelType w:val="hybridMultilevel"/>
    <w:tmpl w:val="D4DCAA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447EF"/>
    <w:rsid w:val="00106A49"/>
    <w:rsid w:val="00160B13"/>
    <w:rsid w:val="001D5E96"/>
    <w:rsid w:val="003B5E16"/>
    <w:rsid w:val="004477B4"/>
    <w:rsid w:val="00A447EF"/>
    <w:rsid w:val="00B52C07"/>
    <w:rsid w:val="00C114CA"/>
    <w:rsid w:val="00C94B92"/>
    <w:rsid w:val="00EA1F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16"/>
    <w:pPr>
      <w:spacing w:after="160" w:line="259"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47EF"/>
    <w:rPr>
      <w:b/>
      <w:bCs/>
    </w:rPr>
  </w:style>
  <w:style w:type="character" w:styleId="a4">
    <w:name w:val="Emphasis"/>
    <w:basedOn w:val="a0"/>
    <w:uiPriority w:val="20"/>
    <w:qFormat/>
    <w:rsid w:val="00106A49"/>
    <w:rPr>
      <w:i/>
      <w:iCs/>
    </w:rPr>
  </w:style>
  <w:style w:type="paragraph" w:customStyle="1" w:styleId="thin">
    <w:name w:val="thin"/>
    <w:basedOn w:val="a"/>
    <w:rsid w:val="00160B13"/>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160B13"/>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paragraph" w:styleId="a5">
    <w:name w:val="List Paragraph"/>
    <w:basedOn w:val="a"/>
    <w:uiPriority w:val="34"/>
    <w:qFormat/>
    <w:rsid w:val="00EA1FDB"/>
    <w:pPr>
      <w:spacing w:after="200" w:line="276" w:lineRule="auto"/>
      <w:ind w:left="720" w:firstLine="0"/>
      <w:contextualSpacing/>
    </w:pPr>
  </w:style>
</w:styles>
</file>

<file path=word/webSettings.xml><?xml version="1.0" encoding="utf-8"?>
<w:webSettings xmlns:r="http://schemas.openxmlformats.org/officeDocument/2006/relationships" xmlns:w="http://schemas.openxmlformats.org/wordprocessingml/2006/main">
  <w:divs>
    <w:div w:id="1551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2021-04-04T18:18:00Z</dcterms:created>
  <dcterms:modified xsi:type="dcterms:W3CDTF">2021-04-05T19:14:00Z</dcterms:modified>
</cp:coreProperties>
</file>