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82" w:rsidRPr="00C04314" w:rsidRDefault="00373949" w:rsidP="00C04314">
      <w:pPr>
        <w:jc w:val="center"/>
        <w:rPr>
          <w:b/>
          <w:sz w:val="24"/>
          <w:szCs w:val="24"/>
        </w:rPr>
      </w:pPr>
      <w:r w:rsidRPr="00C04314">
        <w:rPr>
          <w:b/>
          <w:sz w:val="24"/>
          <w:szCs w:val="24"/>
        </w:rPr>
        <w:t>ΕΙΣΑΓΩΓΗ</w:t>
      </w:r>
    </w:p>
    <w:p w:rsidR="00373949" w:rsidRDefault="00373949">
      <w:pPr>
        <w:rPr>
          <w:b/>
        </w:rPr>
      </w:pPr>
      <w:r w:rsidRPr="00373949">
        <w:rPr>
          <w:b/>
        </w:rPr>
        <w:t>ΝΕΑ ΑΘΗΝΑΪΚΗ ΣΧΟΛΗ</w:t>
      </w:r>
    </w:p>
    <w:p w:rsidR="003665AF" w:rsidRPr="00373949" w:rsidRDefault="003665AF">
      <w:pPr>
        <w:rPr>
          <w:b/>
        </w:rPr>
      </w:pPr>
      <w:r>
        <w:rPr>
          <w:b/>
        </w:rPr>
        <w:t>Ιστορικό πλαίσιο:</w:t>
      </w:r>
    </w:p>
    <w:p w:rsidR="00373949" w:rsidRDefault="00373949">
      <w:r w:rsidRPr="003665AF">
        <w:rPr>
          <w:b/>
        </w:rPr>
        <w:t>1880:</w:t>
      </w:r>
      <w:r>
        <w:t xml:space="preserve"> αρχίζει η εσωτερική αναδιάρθρωση της χώρας: αναλαμβάνει την εξουσία </w:t>
      </w:r>
      <w:r w:rsidRPr="00F21340">
        <w:rPr>
          <w:b/>
        </w:rPr>
        <w:t>ο Χαρίλαος Τρικούπης</w:t>
      </w:r>
      <w:r>
        <w:t xml:space="preserve"> ( εκβιομηχάνιση, ενίσχυση της οικονομίας, εξυγίανση της δημόσιας ζωής, αναπτυξιακά έργα, διάνοιξη του ισθμού της Κορίνθου, επέκταση σιδηροδρομικού και οδικού δικτύου, κατασκευή λιμενικών και εγγειοβελτικών έργων κ.α)</w:t>
      </w:r>
      <w:r w:rsidR="003665AF">
        <w:t>.</w:t>
      </w:r>
    </w:p>
    <w:p w:rsidR="003665AF" w:rsidRDefault="003665AF">
      <w:r w:rsidRPr="003665AF">
        <w:rPr>
          <w:b/>
        </w:rPr>
        <w:t>1881</w:t>
      </w:r>
      <w:r>
        <w:t>: με τη συνθήκη της Κων/πολης παραχωρούνται στην Ελλάδα η Θεσσαλία και η Άρτα, πράγμα που έχει ως αποτέλεσμα την αύξηση του πληθυσμού και της καλλιεργήσιμης γης.</w:t>
      </w:r>
    </w:p>
    <w:p w:rsidR="003665AF" w:rsidRDefault="003665AF">
      <w:r>
        <w:t xml:space="preserve">Ο </w:t>
      </w:r>
      <w:r w:rsidRPr="003665AF">
        <w:rPr>
          <w:b/>
          <w:i/>
        </w:rPr>
        <w:t>μετασχηματισμός της κοινωνίας</w:t>
      </w:r>
      <w:r>
        <w:t xml:space="preserve"> οδήγησε σε μεγάλη μετακίνηση των πληθυσμών της υπαίθρου προς τα αστικά κέντρα με ανάλογη δημογραφική επέκτασή τους.</w:t>
      </w:r>
    </w:p>
    <w:p w:rsidR="003665AF" w:rsidRDefault="003665AF">
      <w:r>
        <w:t xml:space="preserve">Παρατηρείται </w:t>
      </w:r>
      <w:r w:rsidR="00C04314">
        <w:t xml:space="preserve">δημιουργική προσπάθεια  για μια πιο </w:t>
      </w:r>
      <w:r w:rsidR="00C04314" w:rsidRPr="00C04314">
        <w:rPr>
          <w:b/>
        </w:rPr>
        <w:t>συγχρονισμένη πνευματική ζωή,</w:t>
      </w:r>
      <w:r w:rsidR="00C04314">
        <w:t xml:space="preserve"> ίδρυση σχολείων, έκδοση όλο και περισσότερων περιοδικών κι εφημερίδων, ανάπτυξη της </w:t>
      </w:r>
      <w:r w:rsidR="00C04314" w:rsidRPr="00C04314">
        <w:rPr>
          <w:b/>
        </w:rPr>
        <w:t xml:space="preserve">Λαογραφίας </w:t>
      </w:r>
      <w:r w:rsidR="00C04314">
        <w:t xml:space="preserve">με το Νικόλαο Πολίτη, στροφή προς τη </w:t>
      </w:r>
      <w:r w:rsidR="00C04314" w:rsidRPr="00C04314">
        <w:rPr>
          <w:b/>
        </w:rPr>
        <w:t>δημοτική γλώσσα</w:t>
      </w:r>
      <w:r w:rsidR="00C04314">
        <w:t xml:space="preserve">(1888, με το έργο του Ψυχάρη, </w:t>
      </w:r>
      <w:r w:rsidR="00C04314" w:rsidRPr="00C04314">
        <w:rPr>
          <w:i/>
        </w:rPr>
        <w:t>το Ταξίδι μου</w:t>
      </w:r>
      <w:r w:rsidR="00C04314" w:rsidRPr="00C04314">
        <w:t>)</w:t>
      </w:r>
      <w:r w:rsidR="00C04314">
        <w:t>.</w:t>
      </w:r>
    </w:p>
    <w:p w:rsidR="00F21340" w:rsidRDefault="00F21340">
      <w:r w:rsidRPr="00F21340">
        <w:rPr>
          <w:u w:val="single"/>
        </w:rPr>
        <w:t>Αρχές του 20ου αιώνα</w:t>
      </w:r>
      <w:r>
        <w:t xml:space="preserve"> : Μακεδονικός Αγώνας (1903 κ. εξ.), 1909: κίνημα στο Γουδί, νικηφόροι Βαλκανικοί πόλεμοι, Α΄ Παγκόσμιος πόλεμος (1914-18), Διχασμός και τέλος Μικρασιατική Καταστροφή.</w:t>
      </w:r>
    </w:p>
    <w:p w:rsidR="00F21340" w:rsidRDefault="00F21340">
      <w:r>
        <w:t xml:space="preserve">Κυριαρχεί στην πολιτική ζωή της χώρας ο </w:t>
      </w:r>
      <w:r w:rsidRPr="00F21340">
        <w:rPr>
          <w:b/>
        </w:rPr>
        <w:t>Ελευθέριος Βενιζέλος</w:t>
      </w:r>
    </w:p>
    <w:p w:rsidR="00C04314" w:rsidRDefault="00C04314"/>
    <w:p w:rsidR="00C04314" w:rsidRPr="00C04314" w:rsidRDefault="00C04314" w:rsidP="00C04314">
      <w:pPr>
        <w:jc w:val="center"/>
        <w:rPr>
          <w:b/>
        </w:rPr>
      </w:pPr>
      <w:r w:rsidRPr="00C04314">
        <w:rPr>
          <w:b/>
        </w:rPr>
        <w:t>ΠΕΖΟΓΡΑΦΙΑ</w:t>
      </w:r>
    </w:p>
    <w:p w:rsidR="00C04314" w:rsidRDefault="00C04314" w:rsidP="001E6628">
      <w:pPr>
        <w:pStyle w:val="a3"/>
        <w:numPr>
          <w:ilvl w:val="0"/>
          <w:numId w:val="1"/>
        </w:numPr>
      </w:pPr>
      <w:r>
        <w:t xml:space="preserve">Κινείται προς το χώρο της </w:t>
      </w:r>
      <w:r w:rsidRPr="001E6628">
        <w:rPr>
          <w:b/>
        </w:rPr>
        <w:t xml:space="preserve">ηθογραφίας: </w:t>
      </w:r>
      <w:r>
        <w:t>είναι η στροφή των λογοτεχνών προς την ύπαιθρο με στόχο την περιγραφή και απεικόνιση των ηθών και εθίμων του ελληνικού λαού. Η στροφή αυτή συνδέει τη λογοτεχνία με τη λαϊκή ψυχή και κατά συνέπεια δημιουργείται έτσι εθνική πεζογραφία απαλλαγμένη από τη δουλική μίμηση των ξένων προτύπων.</w:t>
      </w:r>
    </w:p>
    <w:p w:rsidR="001E6628" w:rsidRDefault="001E6628" w:rsidP="001E6628">
      <w:pPr>
        <w:pStyle w:val="a3"/>
        <w:numPr>
          <w:ilvl w:val="0"/>
          <w:numId w:val="1"/>
        </w:numPr>
      </w:pPr>
      <w:r>
        <w:t xml:space="preserve">Έχει </w:t>
      </w:r>
      <w:r w:rsidRPr="001E6628">
        <w:rPr>
          <w:b/>
        </w:rPr>
        <w:t xml:space="preserve">ρεαλιστικό </w:t>
      </w:r>
      <w:r>
        <w:t xml:space="preserve">και </w:t>
      </w:r>
      <w:r w:rsidRPr="001E6628">
        <w:rPr>
          <w:b/>
        </w:rPr>
        <w:t>νατουραλιστικό</w:t>
      </w:r>
      <w:r>
        <w:t xml:space="preserve"> χαρακτήρα: στην προσπάθειά τους οι συγγραφείς να απεικονίσουν τη ζωή της υπαίθρου, όσο πιο πιστά μπορούν. Μεγάλη επίδραση άσκησε το μυθιστόρημα του Ζολά, </w:t>
      </w:r>
      <w:r w:rsidRPr="001E6628">
        <w:rPr>
          <w:i/>
        </w:rPr>
        <w:t>Νανά</w:t>
      </w:r>
      <w:r>
        <w:t>, προς αυτήν την κατεύθυνση.</w:t>
      </w:r>
    </w:p>
    <w:p w:rsidR="001E6628" w:rsidRDefault="001E6628" w:rsidP="001E6628">
      <w:pPr>
        <w:pStyle w:val="a3"/>
        <w:numPr>
          <w:ilvl w:val="0"/>
          <w:numId w:val="1"/>
        </w:numPr>
      </w:pPr>
      <w:r>
        <w:t>Σημαντικότεροι διηγηματογράφοι που ανανέωσαν κι εμπλούτισαν το ηθογραφικό διήγημα είναι ο Γ. Βιζυηνός  και ο Α. Παπαδιαμάντης.</w:t>
      </w:r>
    </w:p>
    <w:p w:rsidR="001E6628" w:rsidRDefault="001E6628" w:rsidP="001E6628">
      <w:pPr>
        <w:pStyle w:val="a3"/>
        <w:numPr>
          <w:ilvl w:val="0"/>
          <w:numId w:val="1"/>
        </w:numPr>
      </w:pPr>
      <w:r>
        <w:t>Άλλοι διηγηματογράφοι της εποχής είναι ο Δημήτρης Βικέλας, ο Ανδρέας Καρκαβίτσας, ο Ιωάννης Κονδυλάκης, ο Μιχαήλ Μητσάκης, ο Γρηγόρης Ξενόπουλος κ.α</w:t>
      </w:r>
    </w:p>
    <w:p w:rsidR="003665AF" w:rsidRDefault="001E6628" w:rsidP="00F21340">
      <w:pPr>
        <w:pStyle w:val="a3"/>
        <w:numPr>
          <w:ilvl w:val="0"/>
          <w:numId w:val="1"/>
        </w:numPr>
      </w:pPr>
      <w:r>
        <w:t xml:space="preserve">Τον </w:t>
      </w:r>
      <w:r w:rsidRPr="00F21340">
        <w:rPr>
          <w:b/>
        </w:rPr>
        <w:t>πεζό λόγο θα επιχειρήσουν να ανανεώσουν</w:t>
      </w:r>
      <w:r>
        <w:t xml:space="preserve"> αργότερα ο Κων/νος Θεοτόκης και ο Κων/ νος Χατζόπουλος</w:t>
      </w:r>
      <w:r w:rsidR="00F21340">
        <w:t xml:space="preserve">, δίνοντας στα έργα τους έντονο κοινωνικό προβληματισμό. </w:t>
      </w:r>
    </w:p>
    <w:p w:rsidR="00061098" w:rsidRDefault="00061098" w:rsidP="00F21340">
      <w:pPr>
        <w:pStyle w:val="a3"/>
        <w:numPr>
          <w:ilvl w:val="0"/>
          <w:numId w:val="1"/>
        </w:numPr>
      </w:pPr>
      <w:r>
        <w:lastRenderedPageBreak/>
        <w:t xml:space="preserve">Άλλοι </w:t>
      </w:r>
      <w:r w:rsidR="00655F17">
        <w:t xml:space="preserve"> συγγραφείς αυτής της εποχής ε</w:t>
      </w:r>
      <w:r w:rsidR="00A31150">
        <w:t>ίναι ο Δημοσθένης Βουτυράς, ο Πέτρος Πικρός, ο Κώστας Παρορίτης και πιο «ελληνοκεντρικοί» ο Περικλής Γιαννόπουλος, ο Ίων Δραγούμης, η Πηνελόπη Δέλτα, ο Πλάτων Ροδοκανάκης. Ιδιαίτερη περίπτωση είναι ο Νίκος Καζαντζάκης</w:t>
      </w:r>
      <w:r w:rsidR="0042726E">
        <w:t>.</w:t>
      </w:r>
    </w:p>
    <w:p w:rsidR="00F21340" w:rsidRPr="00061098" w:rsidRDefault="002065A3" w:rsidP="002065A3">
      <w:pPr>
        <w:ind w:left="360"/>
        <w:rPr>
          <w:b/>
          <w:u w:val="single"/>
        </w:rPr>
      </w:pPr>
      <w:r w:rsidRPr="00061098">
        <w:rPr>
          <w:b/>
          <w:u w:val="single"/>
        </w:rPr>
        <w:t>ΤΟ ΜΥΘΙΣΤΟΡΗΜΑ</w:t>
      </w:r>
    </w:p>
    <w:p w:rsidR="002065A3" w:rsidRDefault="002065A3" w:rsidP="002065A3">
      <w:pPr>
        <w:ind w:left="360"/>
      </w:pPr>
      <w:r>
        <w:t xml:space="preserve">Εκτεταμένος αφηγηματικός λόγος, με πολυεπεισοδιακό , πολύπτυχο και </w:t>
      </w:r>
      <w:r w:rsidR="00E23D93">
        <w:t>πολύπλοκο μύθο στην όλη οργάνωση</w:t>
      </w:r>
      <w:r>
        <w:t xml:space="preserve"> , διάρθρωση και εξέλιξή του. Η πλοκή είναι τέτοια, ώστε μέσα στην αφήγηση να διαπλέκονται διαφορετικά επίπεδα χρόνου(αναδρομές, πρόδρομες αφηγήσεις, αναχρονίες)</w:t>
      </w:r>
      <w:r w:rsidR="00E60FB5">
        <w:t>,όπως και πολλά επίπεδα χώρου.  Είναι πολυπρόσωπο και οι προβαλλόμενοι ανθρώπινοι χαρακτήρες, μέσα από τις πράξεις τους, τα λόγια και τις σκέψεις τους διαγράφονται με πληρότητα.</w:t>
      </w:r>
    </w:p>
    <w:p w:rsidR="00E60FB5" w:rsidRPr="00061098" w:rsidRDefault="00E60FB5" w:rsidP="002065A3">
      <w:pPr>
        <w:ind w:left="360"/>
        <w:rPr>
          <w:b/>
          <w:u w:val="single"/>
        </w:rPr>
      </w:pPr>
      <w:r w:rsidRPr="00061098">
        <w:rPr>
          <w:b/>
          <w:u w:val="single"/>
        </w:rPr>
        <w:t>ΤΟ ΔΙΗΓΗΜΑ</w:t>
      </w:r>
    </w:p>
    <w:p w:rsidR="00061098" w:rsidRDefault="00061098" w:rsidP="002065A3">
      <w:pPr>
        <w:ind w:left="360"/>
      </w:pPr>
      <w:r>
        <w:t>Σύντομης έκτασης, όχι επακριβώς καθορισμένη, αφήγηση, με λιτότητα και πυκνότητα τόσο στη γλώσσα όσο και στο περιεχόμενο. Ο μύθος επικεντρώνεται συνήθως γύρω από ένα βασικό γεγονός, με έναν κεντρικό ήρωα. Με άλλα λόγια , κάθε διήγημα αποτυπώνει ένα επεισόδιο από τη ζωή του πρωταγωνιστή, το οποίο όμως αποδεικνύεται ιδιαίτερα σημαντικό για τη ζωή και τη μοίρα του και γι’ αυτό αξίζει να προσεχθεί ιδιαίτερα.</w:t>
      </w:r>
    </w:p>
    <w:p w:rsidR="00E23D93" w:rsidRDefault="00E23D93" w:rsidP="002065A3">
      <w:pPr>
        <w:ind w:left="360"/>
      </w:pPr>
      <w:r w:rsidRPr="00B1337E">
        <w:rPr>
          <w:b/>
          <w:u w:val="single"/>
        </w:rPr>
        <w:t>Αφηγηματικοί τρόποι</w:t>
      </w:r>
      <w:r>
        <w:t>:</w:t>
      </w:r>
    </w:p>
    <w:p w:rsidR="00E23D93" w:rsidRDefault="00E23D93" w:rsidP="00E23D93">
      <w:pPr>
        <w:pStyle w:val="a3"/>
        <w:numPr>
          <w:ilvl w:val="0"/>
          <w:numId w:val="3"/>
        </w:numPr>
      </w:pPr>
      <w:r w:rsidRPr="00B1337E">
        <w:rPr>
          <w:b/>
          <w:u w:val="single"/>
        </w:rPr>
        <w:t>Διήγηση</w:t>
      </w:r>
      <w:r>
        <w:t xml:space="preserve">: ακούμε την ιστορία από </w:t>
      </w:r>
      <w:r w:rsidR="00B1337E">
        <w:t>μ</w:t>
      </w:r>
      <w:r>
        <w:t>ια απρόσωπη φωνή, δηλαδή από κάποιον αφηγητή που έχει αφομοιώσει στο λόγο του όλες τις άλλες φωνές που περιέχονται στην αφηγηματική του ύλη</w:t>
      </w:r>
      <w:r w:rsidR="00B1337E">
        <w:t>, αποκλείοντας την αυτολεξεί αναφορά στο λόγο των άλλων προσώπων.</w:t>
      </w:r>
    </w:p>
    <w:p w:rsidR="00B1337E" w:rsidRDefault="00B1337E" w:rsidP="00E23D93">
      <w:pPr>
        <w:pStyle w:val="a3"/>
        <w:numPr>
          <w:ilvl w:val="0"/>
          <w:numId w:val="3"/>
        </w:numPr>
      </w:pPr>
      <w:r>
        <w:rPr>
          <w:b/>
          <w:u w:val="single"/>
        </w:rPr>
        <w:t>Μίμηση</w:t>
      </w:r>
      <w:r w:rsidRPr="00B1337E">
        <w:t>:</w:t>
      </w:r>
    </w:p>
    <w:p w:rsidR="00B1337E" w:rsidRDefault="00B1337E" w:rsidP="00B1337E">
      <w:pPr>
        <w:pStyle w:val="a3"/>
        <w:numPr>
          <w:ilvl w:val="0"/>
          <w:numId w:val="4"/>
        </w:numPr>
      </w:pPr>
      <w:r>
        <w:t>Όταν αφηγείται ένα πλαστό πρόσωπο, δηλαδή ένα φανταστικό, συνηθέστερα σε πρώτο πρόσωπο.</w:t>
      </w:r>
    </w:p>
    <w:p w:rsidR="00B1337E" w:rsidRDefault="00B1337E" w:rsidP="00B1337E">
      <w:pPr>
        <w:pStyle w:val="a3"/>
        <w:numPr>
          <w:ilvl w:val="0"/>
          <w:numId w:val="4"/>
        </w:numPr>
      </w:pPr>
      <w:r>
        <w:t>Μεικτός τρόπος: υπάρχει ένας αφηγητής, αλλά η αφήγηση διακόπτεται με την παρεμβολή άλλων προσώπων που διαλέγονται σε ευθύ λόγο. Συνδυασμός αφήγησης και διαλόγου.</w:t>
      </w:r>
    </w:p>
    <w:p w:rsidR="00B1337E" w:rsidRDefault="00B1337E" w:rsidP="00B1337E">
      <w:pPr>
        <w:pStyle w:val="a3"/>
        <w:numPr>
          <w:ilvl w:val="0"/>
          <w:numId w:val="4"/>
        </w:numPr>
      </w:pPr>
      <w:r>
        <w:t>Διάλογος: απουσιάζει εντελώς ο αφηγητής ( κυρίως στο θέατρο, σπάνια στην πεζογραφία).</w:t>
      </w:r>
    </w:p>
    <w:p w:rsidR="00B1337E" w:rsidRPr="00B1337E" w:rsidRDefault="00B1337E" w:rsidP="00B1337E">
      <w:pPr>
        <w:rPr>
          <w:b/>
          <w:u w:val="single"/>
        </w:rPr>
      </w:pPr>
      <w:r w:rsidRPr="00B1337E">
        <w:rPr>
          <w:b/>
          <w:u w:val="single"/>
        </w:rPr>
        <w:t>Αφηγητής: με κριτήριο τη συμμετοχή του ή μη στην ιστορία την οποία αφηγείται.</w:t>
      </w:r>
    </w:p>
    <w:p w:rsidR="00B1337E" w:rsidRDefault="00B1337E" w:rsidP="00B1337E">
      <w:pPr>
        <w:pStyle w:val="a3"/>
        <w:numPr>
          <w:ilvl w:val="0"/>
          <w:numId w:val="5"/>
        </w:numPr>
      </w:pPr>
      <w:r w:rsidRPr="00B1337E">
        <w:rPr>
          <w:b/>
          <w:u w:val="single"/>
        </w:rPr>
        <w:t>Δραματοποιημένος:</w:t>
      </w:r>
      <w:r>
        <w:t xml:space="preserve"> είναι ένα από τα πρόσωπα της ιστορίας. Συνήθως αφηγείται σε πρώτο πρόσωπο.</w:t>
      </w:r>
    </w:p>
    <w:p w:rsidR="00B1337E" w:rsidRDefault="00B1337E" w:rsidP="00B1337E">
      <w:pPr>
        <w:pStyle w:val="a3"/>
        <w:numPr>
          <w:ilvl w:val="0"/>
          <w:numId w:val="5"/>
        </w:numPr>
      </w:pPr>
      <w:r w:rsidRPr="00B1337E">
        <w:rPr>
          <w:b/>
          <w:u w:val="single"/>
        </w:rPr>
        <w:t>Μη δραματοποιημένος ή απρόσωπος αφηγητής</w:t>
      </w:r>
      <w:r>
        <w:t>: αφηγείται σε τρίτο πρόσωπο</w:t>
      </w:r>
    </w:p>
    <w:p w:rsidR="00B1337E" w:rsidRDefault="00B1337E" w:rsidP="00B1337E">
      <w:pPr>
        <w:rPr>
          <w:b/>
        </w:rPr>
      </w:pPr>
      <w:r w:rsidRPr="0042726E">
        <w:rPr>
          <w:b/>
          <w:u w:val="single"/>
        </w:rPr>
        <w:t>Εστίαση</w:t>
      </w:r>
      <w:r>
        <w:rPr>
          <w:b/>
        </w:rPr>
        <w:t>:</w:t>
      </w:r>
    </w:p>
    <w:p w:rsidR="00B1337E" w:rsidRDefault="00B1337E" w:rsidP="00B1337E">
      <w:pPr>
        <w:pStyle w:val="a3"/>
        <w:numPr>
          <w:ilvl w:val="0"/>
          <w:numId w:val="6"/>
        </w:numPr>
      </w:pPr>
      <w:r>
        <w:rPr>
          <w:b/>
        </w:rPr>
        <w:t xml:space="preserve">Αφήγηση χωρίς εστίαση ή μηδενική εστίαση: </w:t>
      </w:r>
      <w:r w:rsidRPr="00B1337E">
        <w:t>αντιστοιχεί στον αφηγητή παντογνώστη</w:t>
      </w:r>
      <w:r>
        <w:t>.</w:t>
      </w:r>
    </w:p>
    <w:p w:rsidR="00B1337E" w:rsidRDefault="0008740C" w:rsidP="00B1337E">
      <w:pPr>
        <w:pStyle w:val="a3"/>
        <w:numPr>
          <w:ilvl w:val="0"/>
          <w:numId w:val="6"/>
        </w:numPr>
      </w:pPr>
      <w:r>
        <w:rPr>
          <w:b/>
        </w:rPr>
        <w:lastRenderedPageBreak/>
        <w:t>Αφήγηση με εσωτερική εστίαση:</w:t>
      </w:r>
      <w:r>
        <w:t xml:space="preserve"> ο αφηγητής είναι ένα από τα πρόσωπα της ιστορίας και γι’ αυτό έχει περιορισμένο γνωστικό πεδίο.</w:t>
      </w:r>
    </w:p>
    <w:p w:rsidR="0008740C" w:rsidRDefault="0008740C" w:rsidP="00B1337E">
      <w:pPr>
        <w:pStyle w:val="a3"/>
        <w:numPr>
          <w:ilvl w:val="0"/>
          <w:numId w:val="6"/>
        </w:numPr>
      </w:pPr>
      <w:r>
        <w:rPr>
          <w:b/>
        </w:rPr>
        <w:t>Αφήγηση με εξωτερική εστίαση:</w:t>
      </w:r>
      <w:r>
        <w:t xml:space="preserve"> ο αφηγητής ξέρει λιγότερα από τα πρόσωπα της ιστορίας.</w:t>
      </w:r>
    </w:p>
    <w:p w:rsidR="0008740C" w:rsidRDefault="0008740C" w:rsidP="0008740C">
      <w:pPr>
        <w:pStyle w:val="a3"/>
        <w:rPr>
          <w:b/>
        </w:rPr>
      </w:pPr>
    </w:p>
    <w:p w:rsidR="0008740C" w:rsidRPr="002467DE" w:rsidRDefault="0008740C" w:rsidP="0008740C">
      <w:pPr>
        <w:pStyle w:val="a3"/>
        <w:rPr>
          <w:b/>
        </w:rPr>
      </w:pPr>
      <w:r>
        <w:rPr>
          <w:b/>
        </w:rPr>
        <w:t>ΡΕΑΛΙΣΜΟΣ- ΝΑΤΟΥΡΑΛΙΣΜΟΣ</w:t>
      </w:r>
    </w:p>
    <w:p w:rsidR="00D05CE5" w:rsidRDefault="00D05CE5" w:rsidP="0008740C">
      <w:pPr>
        <w:pStyle w:val="a3"/>
        <w:rPr>
          <w:b/>
        </w:rPr>
      </w:pPr>
    </w:p>
    <w:p w:rsidR="00D05CE5" w:rsidRDefault="00D05CE5" w:rsidP="0008740C">
      <w:pPr>
        <w:pStyle w:val="a3"/>
      </w:pPr>
      <w:r>
        <w:rPr>
          <w:b/>
        </w:rPr>
        <w:t xml:space="preserve">Ρεαλισμός: </w:t>
      </w:r>
      <w:r>
        <w:t xml:space="preserve">ως τάση της αισθητικής το ρεαλισμό τον συναντούμε στην παγκόσμια  λογοτεχνία από την αρχαιότητα ακόμη. Χαρακτηριστικό του γνώρισμα είναι, σύμφωνα με μια πολύ διαδεδομένη πίστη, ότι ο καλλιτέχνης στο έργο του πρέπει να αποδώσει πιστά την πραγματικότητα. Αυτός είναι ο λόγος που αποκλείει τα συναισθήματά του από τη διήγηση, τις κρίσεις και την προσωπική ερμηνεία για τα γεγονότα.  Ο ρεαλισμός ξεκινάει </w:t>
      </w:r>
      <w:r w:rsidR="00524127">
        <w:t>ως συγκεκριμένη τεχνοτροπία  στο μυθιστόρημα από τη Γαλλία με το Φλωμπέρ, κατά το δεύτερο μισό του 19</w:t>
      </w:r>
      <w:r w:rsidR="00524127" w:rsidRPr="00524127">
        <w:rPr>
          <w:vertAlign w:val="superscript"/>
        </w:rPr>
        <w:t>ου</w:t>
      </w:r>
      <w:r w:rsidR="00524127">
        <w:t xml:space="preserve"> αιώνα και συνεχίζεται μέχρι και σήμερα.</w:t>
      </w:r>
      <w:r w:rsidR="002467DE" w:rsidRPr="002467DE">
        <w:t xml:space="preserve"> </w:t>
      </w:r>
      <w:r w:rsidR="002467DE">
        <w:t>Ανάμεσα στα πραγματικά γεγονότα και στο λογοτεχνικό έργο παρεμβάλλεται ο μυθιστοριογράφος, ο οποίος δεν μεταφέρει αυτούσια τα πραγματικά γεγονότα, αλλά τα μετασχηματίζει σε λογοτεχνικό έργο</w:t>
      </w:r>
      <w:r w:rsidR="00673249">
        <w:t>. Ο ρεαλιστής μυθι</w:t>
      </w:r>
      <w:r w:rsidR="005E6508">
        <w:t>στοριογράφος</w:t>
      </w:r>
      <w:r w:rsidR="00673249">
        <w:t xml:space="preserve"> δεν επιδιώκει να μας δώσει μια φωτογραφική αναπαράσταση της ζωής, αλλά κάποια άποψή της, με πληρότητα, ζωντάνια και πειστικότητα.</w:t>
      </w:r>
    </w:p>
    <w:p w:rsidR="009D6CD6" w:rsidRDefault="009D6CD6" w:rsidP="0008740C">
      <w:pPr>
        <w:pStyle w:val="a3"/>
      </w:pPr>
    </w:p>
    <w:p w:rsidR="00673249" w:rsidRDefault="00673249" w:rsidP="0008740C">
      <w:pPr>
        <w:pStyle w:val="a3"/>
      </w:pPr>
      <w:r>
        <w:rPr>
          <w:b/>
        </w:rPr>
        <w:t>Τα βασικά χαρακτηριστικά του ρεαλιστικού μυθιστορήματος:</w:t>
      </w:r>
    </w:p>
    <w:p w:rsidR="00673249" w:rsidRDefault="00673249" w:rsidP="00673249">
      <w:pPr>
        <w:pStyle w:val="a3"/>
        <w:numPr>
          <w:ilvl w:val="0"/>
          <w:numId w:val="7"/>
        </w:numPr>
      </w:pPr>
      <w:r>
        <w:t>Δείχνει μια τάση προς την αντικειμενικότητα</w:t>
      </w:r>
    </w:p>
    <w:p w:rsidR="00673249" w:rsidRDefault="00673249" w:rsidP="00673249">
      <w:pPr>
        <w:pStyle w:val="a3"/>
        <w:numPr>
          <w:ilvl w:val="0"/>
          <w:numId w:val="7"/>
        </w:numPr>
      </w:pPr>
      <w:r>
        <w:t>Αφήνει τα γεγονότα να μιλήσουν μόνα τους</w:t>
      </w:r>
    </w:p>
    <w:p w:rsidR="00673249" w:rsidRDefault="00673249" w:rsidP="00673249">
      <w:pPr>
        <w:pStyle w:val="a3"/>
        <w:numPr>
          <w:ilvl w:val="0"/>
          <w:numId w:val="7"/>
        </w:numPr>
      </w:pPr>
      <w:r>
        <w:t>Παρουσιάζει κοινές εμπειρίες και</w:t>
      </w:r>
    </w:p>
    <w:p w:rsidR="00673249" w:rsidRDefault="00673249" w:rsidP="00673249">
      <w:pPr>
        <w:pStyle w:val="a3"/>
        <w:numPr>
          <w:ilvl w:val="0"/>
          <w:numId w:val="7"/>
        </w:numPr>
      </w:pPr>
      <w:r>
        <w:t>Επιλέγει κοινά θέματα</w:t>
      </w:r>
    </w:p>
    <w:p w:rsidR="00673249" w:rsidRDefault="00673249" w:rsidP="00673249">
      <w:pPr>
        <w:pStyle w:val="a3"/>
        <w:numPr>
          <w:ilvl w:val="0"/>
          <w:numId w:val="7"/>
        </w:numPr>
      </w:pPr>
      <w:r>
        <w:t>Τηρεί κριτική στάση απέναντι στην κοινωνία.</w:t>
      </w:r>
    </w:p>
    <w:p w:rsidR="00673249" w:rsidRDefault="00673249" w:rsidP="00673249"/>
    <w:p w:rsidR="00673249" w:rsidRPr="002467DE" w:rsidRDefault="00673249" w:rsidP="00673249">
      <w:r>
        <w:t xml:space="preserve">         </w:t>
      </w:r>
      <w:r w:rsidRPr="00673249">
        <w:rPr>
          <w:b/>
        </w:rPr>
        <w:t>Νατουραλισμός</w:t>
      </w:r>
      <w:r>
        <w:t>: είναι εξέλιξη του ρεαλισμού. Εισηγητής είναι ο γάλλος Αιμίλιος Ζολά. Ο νατουραλιστής , όπως και ο ρεαλιστής συγγραφέας τείνει σε μια μιμητική απεικόνιση της πραγματικότητας αλλά ξεκινά από ορισμένες θέσεις: μελετά την ηθική συμπεριφορά των προσώπων, για να δείξει ότι είναι δέσμιοι εξωτερικών δυνάμεων και εσωτερικών παρορμήσεων.  Επιλέγουν πιο  προκλητικά θέματα και επιμένουν στην εξονυχιστική τους περιγραφή και στη φωτογραφική λεπτομέρεια.</w:t>
      </w:r>
    </w:p>
    <w:p w:rsidR="00373949" w:rsidRDefault="00373949"/>
    <w:p w:rsidR="00373949" w:rsidRPr="00373949" w:rsidRDefault="00373949"/>
    <w:sectPr w:rsidR="00373949" w:rsidRPr="00373949" w:rsidSect="00E70F8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1E" w:rsidRDefault="00A4711E" w:rsidP="00D05CE5">
      <w:pPr>
        <w:spacing w:after="0" w:line="240" w:lineRule="auto"/>
      </w:pPr>
      <w:r>
        <w:separator/>
      </w:r>
    </w:p>
  </w:endnote>
  <w:endnote w:type="continuationSeparator" w:id="1">
    <w:p w:rsidR="00A4711E" w:rsidRDefault="00A4711E" w:rsidP="00D05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1E" w:rsidRDefault="00A4711E" w:rsidP="00D05CE5">
      <w:pPr>
        <w:spacing w:after="0" w:line="240" w:lineRule="auto"/>
      </w:pPr>
      <w:r>
        <w:separator/>
      </w:r>
    </w:p>
  </w:footnote>
  <w:footnote w:type="continuationSeparator" w:id="1">
    <w:p w:rsidR="00A4711E" w:rsidRDefault="00A4711E" w:rsidP="00D05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1112"/>
    <w:multiLevelType w:val="hybridMultilevel"/>
    <w:tmpl w:val="3208DC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C23D8C"/>
    <w:multiLevelType w:val="hybridMultilevel"/>
    <w:tmpl w:val="47C4B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A23E4C"/>
    <w:multiLevelType w:val="hybridMultilevel"/>
    <w:tmpl w:val="52249D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635C12"/>
    <w:multiLevelType w:val="hybridMultilevel"/>
    <w:tmpl w:val="DE2A6AB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92167D6"/>
    <w:multiLevelType w:val="hybridMultilevel"/>
    <w:tmpl w:val="A476B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35233C8"/>
    <w:multiLevelType w:val="hybridMultilevel"/>
    <w:tmpl w:val="6464C04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7A777DAB"/>
    <w:multiLevelType w:val="hybridMultilevel"/>
    <w:tmpl w:val="C21C3D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73949"/>
    <w:rsid w:val="00061098"/>
    <w:rsid w:val="0008740C"/>
    <w:rsid w:val="001E6628"/>
    <w:rsid w:val="002065A3"/>
    <w:rsid w:val="002467DE"/>
    <w:rsid w:val="003665AF"/>
    <w:rsid w:val="00373949"/>
    <w:rsid w:val="0042726E"/>
    <w:rsid w:val="00524127"/>
    <w:rsid w:val="005E6508"/>
    <w:rsid w:val="00655F17"/>
    <w:rsid w:val="00673249"/>
    <w:rsid w:val="00780A5B"/>
    <w:rsid w:val="007B7C7D"/>
    <w:rsid w:val="008D5E5A"/>
    <w:rsid w:val="009D6CD6"/>
    <w:rsid w:val="00A31150"/>
    <w:rsid w:val="00A4711E"/>
    <w:rsid w:val="00B1337E"/>
    <w:rsid w:val="00BA3AC8"/>
    <w:rsid w:val="00C04314"/>
    <w:rsid w:val="00D05CE5"/>
    <w:rsid w:val="00E23D93"/>
    <w:rsid w:val="00E60FB5"/>
    <w:rsid w:val="00E70F82"/>
    <w:rsid w:val="00EE20F8"/>
    <w:rsid w:val="00F213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628"/>
    <w:pPr>
      <w:ind w:left="720"/>
      <w:contextualSpacing/>
    </w:pPr>
  </w:style>
  <w:style w:type="paragraph" w:styleId="a4">
    <w:name w:val="header"/>
    <w:basedOn w:val="a"/>
    <w:link w:val="Char"/>
    <w:uiPriority w:val="99"/>
    <w:semiHidden/>
    <w:unhideWhenUsed/>
    <w:rsid w:val="00D05CE5"/>
    <w:pPr>
      <w:tabs>
        <w:tab w:val="center" w:pos="4153"/>
        <w:tab w:val="right" w:pos="8306"/>
      </w:tabs>
      <w:spacing w:after="0" w:line="240" w:lineRule="auto"/>
    </w:pPr>
  </w:style>
  <w:style w:type="character" w:customStyle="1" w:styleId="Char">
    <w:name w:val="Κεφαλίδα Char"/>
    <w:basedOn w:val="a0"/>
    <w:link w:val="a4"/>
    <w:uiPriority w:val="99"/>
    <w:semiHidden/>
    <w:rsid w:val="00D05CE5"/>
  </w:style>
  <w:style w:type="paragraph" w:styleId="a5">
    <w:name w:val="footer"/>
    <w:basedOn w:val="a"/>
    <w:link w:val="Char0"/>
    <w:uiPriority w:val="99"/>
    <w:semiHidden/>
    <w:unhideWhenUsed/>
    <w:rsid w:val="00D05CE5"/>
    <w:pPr>
      <w:tabs>
        <w:tab w:val="center" w:pos="4153"/>
        <w:tab w:val="right" w:pos="8306"/>
      </w:tabs>
      <w:spacing w:after="0" w:line="240" w:lineRule="auto"/>
    </w:pPr>
  </w:style>
  <w:style w:type="character" w:customStyle="1" w:styleId="Char0">
    <w:name w:val="Υποσέλιδο Char"/>
    <w:basedOn w:val="a0"/>
    <w:link w:val="a5"/>
    <w:uiPriority w:val="99"/>
    <w:semiHidden/>
    <w:rsid w:val="00D05C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953</Words>
  <Characters>5147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dc:creator>
  <cp:keywords/>
  <dc:description/>
  <cp:lastModifiedBy>Γιάννης</cp:lastModifiedBy>
  <cp:revision>13</cp:revision>
  <cp:lastPrinted>2014-09-28T15:21:00Z</cp:lastPrinted>
  <dcterms:created xsi:type="dcterms:W3CDTF">2014-09-28T08:45:00Z</dcterms:created>
  <dcterms:modified xsi:type="dcterms:W3CDTF">2014-09-28T15:29:00Z</dcterms:modified>
</cp:coreProperties>
</file>