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62" w:rsidRPr="00BA683B" w:rsidRDefault="00466D88" w:rsidP="00BA683B">
      <w:pPr>
        <w:jc w:val="center"/>
        <w:rPr>
          <w:b/>
          <w:u w:val="single"/>
        </w:rPr>
      </w:pPr>
      <w:r w:rsidRPr="00BA683B">
        <w:rPr>
          <w:b/>
          <w:u w:val="single"/>
        </w:rPr>
        <w:t>Η ΔΗΜΙΟΥΡΓΙΑ ΤΡΑΠΕΖΙΚΟΥ ΣΥΣΤΗΜΑΤΟΣ</w:t>
      </w:r>
    </w:p>
    <w:p w:rsidR="00614DF7" w:rsidRDefault="00614DF7" w:rsidP="00614DF7">
      <w:pPr>
        <w:pStyle w:val="a3"/>
        <w:numPr>
          <w:ilvl w:val="0"/>
          <w:numId w:val="1"/>
        </w:numPr>
      </w:pPr>
      <w:r>
        <w:t>Η απαίτηση οργάνωσης πιστωτικού συστήματος προέκυψε από την ανάγκη χρηματοδότησης των παραγωγικών κλάδω</w:t>
      </w:r>
      <w:r w:rsidR="00BA683B">
        <w:t>ν και ιδιαίτερα του αγροτικού το</w:t>
      </w:r>
      <w:r>
        <w:t>μέα που μαστιζόταν από την τοκογλυφία. Οι αγρότες δανείζονταν με δυσβάσταχτους όρους, κυρίως με τη μέθοδο της προαγοράς της παραγωγής σε ιδιαίτερα χαμηλές τιμές.</w:t>
      </w:r>
    </w:p>
    <w:p w:rsidR="00BA683B" w:rsidRDefault="00BA683B" w:rsidP="00BA683B">
      <w:pPr>
        <w:pStyle w:val="a3"/>
      </w:pPr>
    </w:p>
    <w:p w:rsidR="00614DF7" w:rsidRDefault="00614DF7" w:rsidP="00614DF7">
      <w:pPr>
        <w:pStyle w:val="a3"/>
        <w:numPr>
          <w:ilvl w:val="0"/>
          <w:numId w:val="1"/>
        </w:numPr>
      </w:pPr>
      <w:r>
        <w:t xml:space="preserve">Το </w:t>
      </w:r>
      <w:r w:rsidRPr="008C2BA9">
        <w:rPr>
          <w:b/>
        </w:rPr>
        <w:t>1841</w:t>
      </w:r>
      <w:r>
        <w:t xml:space="preserve"> έχουμε την ίδρυση της Εθνικής Τράπεζας . Κύριοι μέτοχοι ήταν ο κεφαλαιούχος </w:t>
      </w:r>
      <w:proofErr w:type="spellStart"/>
      <w:r>
        <w:t>Εϋνάρδος</w:t>
      </w:r>
      <w:proofErr w:type="spellEnd"/>
      <w:r w:rsidR="001A46BB">
        <w:t xml:space="preserve">, το ελληνικό κράτος, Έλληνες έμποροι και επιχειρηματίες της διασποράς καθώς και ξένες προσωπικότητες της οικονομίας και της πολιτικής. Θεμελιωτής και πρώτος διοικητής της Εθνικής Τράπεζας υπήρξε ο Γεώργιος Σταύρου. Ο κυριότερος παράγοντας που συνέβαλε στην ανάπτυξή της ήταν το προνόμιο έκδοσης χαρτονομίσματος για λογαριασμό του ελληνικού κράτους. Προοδευτικά η ανάπτυξη της Τράπεζας συνέβαλε στον περιορισμό των αρνητικών συνεπειών του τοκογλυφικού συστήματος. Η Εθνική Τράπεζα αποτέλεσε το μεγαλύτερο τραπεζικό συγκρότημα του ελληνικού χώρου. Άλλα τραπεζικά και ασφαλιστικά ιδρύματα ήταν η Ιονική Τράπεζα, η Τράπεζα </w:t>
      </w:r>
      <w:proofErr w:type="spellStart"/>
      <w:r w:rsidR="001A46BB">
        <w:t>Ηπειροθεσσαλίας</w:t>
      </w:r>
      <w:proofErr w:type="spellEnd"/>
      <w:r w:rsidR="001A46BB">
        <w:t xml:space="preserve">, η Γενική Πιστωτική Τράπεζα, η Τράπεζα Βιομηχανικής Πίστεως </w:t>
      </w:r>
      <w:proofErr w:type="spellStart"/>
      <w:r w:rsidR="001A46BB">
        <w:t>κ.λ.π</w:t>
      </w:r>
      <w:proofErr w:type="spellEnd"/>
      <w:r w:rsidR="001A46BB">
        <w:t>.</w:t>
      </w:r>
    </w:p>
    <w:p w:rsidR="00BA683B" w:rsidRDefault="00BA683B" w:rsidP="00BA683B">
      <w:pPr>
        <w:pStyle w:val="a3"/>
      </w:pPr>
    </w:p>
    <w:p w:rsidR="00BA683B" w:rsidRDefault="00BA683B" w:rsidP="00BA683B">
      <w:pPr>
        <w:pStyle w:val="a3"/>
      </w:pPr>
      <w:r w:rsidRPr="00BA683B">
        <w:rPr>
          <w:b/>
        </w:rPr>
        <w:t>ΓΛΩΣΣΑΡΙ</w:t>
      </w:r>
      <w:r>
        <w:t>:</w:t>
      </w:r>
      <w:r w:rsidRPr="00BA683B">
        <w:t xml:space="preserve"> </w:t>
      </w:r>
      <w:r>
        <w:t xml:space="preserve">Κεντρική τράπεζα, διαχείριση του κρατικού δανεισμού, έκδοση χαρτονομίσματος, πιστωτικές ανάγκες της οικονομίας, τοκογλυφία, πιστωτικό σύστημα, εκδοτικό δικαίωμα, διεύρυνση μετοχικού κεφαλαίου, ασφαλιστικό ίδρυμα. </w:t>
      </w:r>
    </w:p>
    <w:p w:rsidR="00BA683B" w:rsidRDefault="00BA683B" w:rsidP="00BA683B">
      <w:pPr>
        <w:pStyle w:val="a3"/>
      </w:pPr>
    </w:p>
    <w:p w:rsidR="00BA683B" w:rsidRPr="008C2BA9" w:rsidRDefault="00BA683B" w:rsidP="00BA683B">
      <w:pPr>
        <w:pStyle w:val="a3"/>
        <w:rPr>
          <w:b/>
        </w:rPr>
      </w:pPr>
      <w:r w:rsidRPr="008C2BA9">
        <w:rPr>
          <w:b/>
        </w:rPr>
        <w:t>ΕΡΩΤΗΣΕΙΣ ΚΑΤΑΝΟΗΣΗΣ</w:t>
      </w:r>
    </w:p>
    <w:p w:rsidR="008C2BA9" w:rsidRDefault="008C2BA9" w:rsidP="008C2BA9">
      <w:pPr>
        <w:pStyle w:val="a3"/>
        <w:numPr>
          <w:ilvl w:val="0"/>
          <w:numId w:val="2"/>
        </w:numPr>
      </w:pPr>
      <w:r>
        <w:t>Ποιες αναγκαιότητες οδήγησαν στο σχεδιασμό τραπεζικών ιδρυμάτων στον ελληνικό χώρο;</w:t>
      </w:r>
    </w:p>
    <w:p w:rsidR="008C2BA9" w:rsidRDefault="008C2BA9" w:rsidP="008C2BA9">
      <w:pPr>
        <w:pStyle w:val="a3"/>
        <w:numPr>
          <w:ilvl w:val="0"/>
          <w:numId w:val="2"/>
        </w:numPr>
      </w:pPr>
      <w:r>
        <w:t xml:space="preserve">Ποιες αιτίες καθόρισαν την πρωτόγονη κατάσταση του πιστωτικού συστήματος της χώρας κατά τα πρώτα </w:t>
      </w:r>
      <w:proofErr w:type="spellStart"/>
      <w:r>
        <w:t>μετεπαναστατικά</w:t>
      </w:r>
      <w:proofErr w:type="spellEnd"/>
      <w:r>
        <w:t xml:space="preserve"> χρόνια</w:t>
      </w:r>
    </w:p>
    <w:p w:rsidR="008C2BA9" w:rsidRDefault="008C2BA9" w:rsidP="008C2BA9">
      <w:pPr>
        <w:pStyle w:val="a3"/>
        <w:numPr>
          <w:ilvl w:val="0"/>
          <w:numId w:val="2"/>
        </w:numPr>
      </w:pPr>
      <w:r>
        <w:t>Πώς συνδεόταν η τοκογλυφία με τον αγροτικό κόσμο κατά τα πρώτα χρόνια της ανεξαρτησίας;</w:t>
      </w:r>
    </w:p>
    <w:p w:rsidR="008C2BA9" w:rsidRDefault="008C2BA9" w:rsidP="008C2BA9">
      <w:pPr>
        <w:pStyle w:val="a3"/>
        <w:numPr>
          <w:ilvl w:val="0"/>
          <w:numId w:val="2"/>
        </w:numPr>
      </w:pPr>
      <w:r>
        <w:t>Ποια ήταν η κατάσταση στο χώρο των πιστώσεων και επιχειρήσεων στον ελλαδικό χώρο;</w:t>
      </w:r>
    </w:p>
    <w:p w:rsidR="008C2BA9" w:rsidRDefault="008C2BA9" w:rsidP="008C2BA9">
      <w:pPr>
        <w:pStyle w:val="a3"/>
        <w:numPr>
          <w:ilvl w:val="0"/>
          <w:numId w:val="2"/>
        </w:numPr>
      </w:pPr>
      <w:r>
        <w:t>Τι γνωρίζετε για την ίδρυση της Εθνικής  Τράπεζας και ποιους στόχους κλήθηκε να εξυπηρετήσει;</w:t>
      </w:r>
    </w:p>
    <w:p w:rsidR="008C2BA9" w:rsidRDefault="008C2BA9" w:rsidP="008C2BA9">
      <w:pPr>
        <w:pStyle w:val="a3"/>
        <w:numPr>
          <w:ilvl w:val="0"/>
          <w:numId w:val="2"/>
        </w:numPr>
      </w:pPr>
      <w:r>
        <w:t>Τι γνωρίζετε για την εξάπλωση και την κυριαρχία της Εθνικής Τράπεζας στον ελλαδικό χώρο;</w:t>
      </w:r>
    </w:p>
    <w:p w:rsidR="008C2BA9" w:rsidRDefault="008C2BA9" w:rsidP="008C2BA9">
      <w:pPr>
        <w:pStyle w:val="a3"/>
        <w:numPr>
          <w:ilvl w:val="0"/>
          <w:numId w:val="2"/>
        </w:numPr>
      </w:pPr>
      <w:r>
        <w:t>Πλην της Εθνικής Τράπεζας ποια άλλα τραπεζικά ιδρύματα δημιουργήθηκαν στην Ελλάδα από τα μέσα του 19</w:t>
      </w:r>
      <w:r w:rsidRPr="008C2BA9">
        <w:rPr>
          <w:vertAlign w:val="superscript"/>
        </w:rPr>
        <w:t>ου</w:t>
      </w:r>
      <w:r>
        <w:t xml:space="preserve"> αιώνα και εξής;</w:t>
      </w:r>
    </w:p>
    <w:p w:rsidR="008C2BA9" w:rsidRDefault="008C2BA9" w:rsidP="008C2BA9">
      <w:pPr>
        <w:pStyle w:val="a3"/>
        <w:numPr>
          <w:ilvl w:val="0"/>
          <w:numId w:val="2"/>
        </w:numPr>
      </w:pPr>
      <w:r>
        <w:t>Σε ποια κατάσταση βρισκόταν το πιστωτικό σύστημα της χώρας μέχρι το 1841;</w:t>
      </w:r>
    </w:p>
    <w:p w:rsidR="008C2BA9" w:rsidRDefault="008C2BA9" w:rsidP="008C2BA9">
      <w:pPr>
        <w:pStyle w:val="a3"/>
        <w:numPr>
          <w:ilvl w:val="0"/>
          <w:numId w:val="2"/>
        </w:numPr>
      </w:pPr>
      <w:r>
        <w:t>Ποιες ήταν οι διαδικασίες για την ίδρυση της Εθνικής Τράπεζας και ποια η δραστηριότητά της στα πρώτα χρόνια της λειτουργίας της;</w:t>
      </w:r>
    </w:p>
    <w:sectPr w:rsidR="008C2BA9" w:rsidSect="00EF09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92ED5"/>
    <w:multiLevelType w:val="hybridMultilevel"/>
    <w:tmpl w:val="C3BA51D6"/>
    <w:lvl w:ilvl="0" w:tplc="58620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6931B8"/>
    <w:multiLevelType w:val="hybridMultilevel"/>
    <w:tmpl w:val="6B7CE1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6D88"/>
    <w:rsid w:val="001A46BB"/>
    <w:rsid w:val="00466D88"/>
    <w:rsid w:val="00614DF7"/>
    <w:rsid w:val="008C2BA9"/>
    <w:rsid w:val="00BA683B"/>
    <w:rsid w:val="00EF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D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352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GIANNIS</cp:lastModifiedBy>
  <cp:revision>6</cp:revision>
  <dcterms:created xsi:type="dcterms:W3CDTF">2020-09-28T17:40:00Z</dcterms:created>
  <dcterms:modified xsi:type="dcterms:W3CDTF">2020-09-28T18:16:00Z</dcterms:modified>
</cp:coreProperties>
</file>