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CC" w:rsidRPr="003B39AE" w:rsidRDefault="00F617CC">
      <w:pPr>
        <w:rPr>
          <w:b/>
        </w:rPr>
      </w:pPr>
      <w:r w:rsidRPr="003B39AE">
        <w:rPr>
          <w:b/>
        </w:rPr>
        <w:t>ΕΝΟΤΗΤΑ 1</w:t>
      </w:r>
      <w:r w:rsidRPr="003B39AE">
        <w:rPr>
          <w:b/>
          <w:vertAlign w:val="superscript"/>
        </w:rPr>
        <w:t>η</w:t>
      </w:r>
    </w:p>
    <w:p w:rsidR="00EF0962" w:rsidRPr="003B39AE" w:rsidRDefault="00F617CC">
      <w:pPr>
        <w:rPr>
          <w:b/>
        </w:rPr>
      </w:pPr>
      <w:r w:rsidRPr="003B39AE">
        <w:rPr>
          <w:b/>
        </w:rPr>
        <w:t>ΑΡΙΣΤΟΤΕΛΗΣ, ΜΕΤΑ ΤΑ ΦΥΣΙΚΑ (Α 2, 98</w:t>
      </w:r>
      <w:r w:rsidRPr="003B39AE">
        <w:rPr>
          <w:b/>
          <w:lang w:val="en-US"/>
        </w:rPr>
        <w:t>B</w:t>
      </w:r>
      <w:r w:rsidRPr="003B39AE">
        <w:rPr>
          <w:b/>
        </w:rPr>
        <w:t>12-28)</w:t>
      </w:r>
    </w:p>
    <w:p w:rsidR="00F617CC" w:rsidRDefault="00F617CC">
      <w:r>
        <w:t xml:space="preserve">Σύνδεση με τα προηγούμενα: Στο </w:t>
      </w:r>
      <w:r w:rsidRPr="009C1692">
        <w:rPr>
          <w:b/>
        </w:rPr>
        <w:t>βιβλίο Α</w:t>
      </w:r>
      <w:r>
        <w:t xml:space="preserve"> ο Αριστοτέλης ασχολείται με τη φιλοσοφική γνώση. Η ανάλυση που προηγείται του αποσπάσματος</w:t>
      </w:r>
      <w:r w:rsidR="00834057">
        <w:t xml:space="preserve"> της Ενότητας 1 καταλήγει στο συμπέρασμα πως η πιο ολοκληρωμένη μορφή γνώσης είναι η «θεωρητική γνώση των πρώτων αρχών και αιτίων» και πως αυτή δεν εντάσσεται στις μορφές γνώσεων  που έχουν ως στόχο να δημιουργήσουν κάτι (όπως οι τεχνικές γνώσεις). Πρόκειται για τη φιλοσοφική γνώση. Αυτή «γνωρίζει για ποιον σκοπό πρέπει να γίνει το κά</w:t>
      </w:r>
      <w:r w:rsidR="001449B7">
        <w:t>θε πράγμα» και δεν έχει άμεση χ</w:t>
      </w:r>
      <w:r w:rsidR="00834057">
        <w:t>ρη</w:t>
      </w:r>
      <w:r w:rsidR="001449B7">
        <w:t>σ</w:t>
      </w:r>
      <w:r w:rsidR="00834057">
        <w:t>τικότητα.</w:t>
      </w:r>
    </w:p>
    <w:p w:rsidR="00E20D44" w:rsidRPr="00967BDC" w:rsidRDefault="00E20D44" w:rsidP="00E20D44">
      <w:pPr>
        <w:jc w:val="center"/>
        <w:rPr>
          <w:b/>
        </w:rPr>
      </w:pPr>
      <w:r w:rsidRPr="00967BDC">
        <w:rPr>
          <w:b/>
        </w:rPr>
        <w:t>ΔΙΑΓΡΑΜΜΑ ΤΗΣ ΕΝΟΤΗΤΑΣ</w:t>
      </w:r>
    </w:p>
    <w:p w:rsidR="00E20D44" w:rsidRDefault="00E20D44">
      <w:r>
        <w:rPr>
          <w:i/>
          <w:u w:val="single"/>
        </w:rPr>
        <w:t>1.</w:t>
      </w:r>
      <w:r w:rsidRPr="00E20D44">
        <w:rPr>
          <w:i/>
          <w:u w:val="single"/>
        </w:rPr>
        <w:t xml:space="preserve">«Διά  </w:t>
      </w:r>
      <w:proofErr w:type="spellStart"/>
      <w:r w:rsidRPr="00E20D44">
        <w:rPr>
          <w:i/>
          <w:u w:val="single"/>
        </w:rPr>
        <w:t>γάρ…γενέσεως</w:t>
      </w:r>
      <w:proofErr w:type="spellEnd"/>
      <w:r w:rsidRPr="00E20D44">
        <w:rPr>
          <w:i/>
          <w:u w:val="single"/>
        </w:rPr>
        <w:t>»:</w:t>
      </w:r>
      <w:r>
        <w:t xml:space="preserve"> Η πορεία του ανθρώπου από τον θαυμασμό  στη φιλοσοφία</w:t>
      </w:r>
      <w:r w:rsidR="000B1981">
        <w:t>.</w:t>
      </w:r>
    </w:p>
    <w:p w:rsidR="00E20D44" w:rsidRDefault="00E20D44">
      <w:r>
        <w:rPr>
          <w:i/>
          <w:u w:val="single"/>
        </w:rPr>
        <w:t>2.</w:t>
      </w:r>
      <w:r w:rsidRPr="00E20D44">
        <w:rPr>
          <w:i/>
          <w:u w:val="single"/>
        </w:rPr>
        <w:t xml:space="preserve">«Ο δε </w:t>
      </w:r>
      <w:proofErr w:type="spellStart"/>
      <w:r w:rsidRPr="00E20D44">
        <w:rPr>
          <w:i/>
          <w:u w:val="single"/>
        </w:rPr>
        <w:t>απορών….εκ</w:t>
      </w:r>
      <w:proofErr w:type="spellEnd"/>
      <w:r w:rsidRPr="00E20D44">
        <w:rPr>
          <w:i/>
          <w:u w:val="single"/>
        </w:rPr>
        <w:t xml:space="preserve"> </w:t>
      </w:r>
      <w:proofErr w:type="spellStart"/>
      <w:r w:rsidRPr="00E20D44">
        <w:rPr>
          <w:i/>
          <w:u w:val="single"/>
        </w:rPr>
        <w:t>θαυμασίων</w:t>
      </w:r>
      <w:proofErr w:type="spellEnd"/>
      <w:r w:rsidRPr="00E20D44">
        <w:rPr>
          <w:i/>
          <w:u w:val="single"/>
        </w:rPr>
        <w:t>»:</w:t>
      </w:r>
      <w:r>
        <w:t xml:space="preserve"> Το «θαυμάζειν» κάνει τους ανθρώπους να συνειδητοποιήσουν την άγνοιά τους.</w:t>
      </w:r>
    </w:p>
    <w:p w:rsidR="00E20D44" w:rsidRDefault="00E20D44">
      <w:r w:rsidRPr="00E20D44">
        <w:rPr>
          <w:i/>
          <w:u w:val="single"/>
        </w:rPr>
        <w:t xml:space="preserve">3. «Ώστε’ </w:t>
      </w:r>
      <w:proofErr w:type="spellStart"/>
      <w:r w:rsidRPr="00E20D44">
        <w:rPr>
          <w:i/>
          <w:u w:val="single"/>
        </w:rPr>
        <w:t>είπερ</w:t>
      </w:r>
      <w:proofErr w:type="spellEnd"/>
      <w:r w:rsidRPr="00E20D44">
        <w:rPr>
          <w:i/>
          <w:u w:val="single"/>
        </w:rPr>
        <w:t>…. τινός ένεκεν»:</w:t>
      </w:r>
      <w:r>
        <w:t xml:space="preserve"> Η επιθυμία του ανθρώπου να υπερβεί την άγνοιά του τον οδηγεί από τον αρχικό θαυμασμό στη φιλοσοφία. Αυτή δεν υπηρετεί καμιά πρακτική χρησιμότητα. Οι άνθρωποι επιδιώκουν να αποκτήσουν αυτή τη γνώση για χάρη της ίδιας αυτής της γνώσης.</w:t>
      </w:r>
    </w:p>
    <w:p w:rsidR="00E62C63" w:rsidRPr="00967BDC" w:rsidRDefault="00E62C63">
      <w:pPr>
        <w:rPr>
          <w:b/>
        </w:rPr>
      </w:pPr>
      <w:r w:rsidRPr="00967BDC">
        <w:rPr>
          <w:b/>
        </w:rPr>
        <w:t>ΕΡΜΗΝΕΥΤΙΚΗ ΑΝΑΛΥΣΗ</w:t>
      </w:r>
    </w:p>
    <w:p w:rsidR="00E62C63" w:rsidRDefault="00E62C63">
      <w:r w:rsidRPr="00586921">
        <w:rPr>
          <w:u w:val="single"/>
        </w:rPr>
        <w:t>Η πορεία του ανθρώπου από την εμπειρία στη γνώση</w:t>
      </w:r>
      <w:r w:rsidR="00586921">
        <w:t>:</w:t>
      </w:r>
    </w:p>
    <w:p w:rsidR="00586921" w:rsidRDefault="00586921" w:rsidP="00586921">
      <w:pPr>
        <w:pStyle w:val="a3"/>
        <w:numPr>
          <w:ilvl w:val="0"/>
          <w:numId w:val="1"/>
        </w:numPr>
      </w:pPr>
      <w:r>
        <w:t xml:space="preserve">Αρχικά ο Αριστοτέλης διαπιστώνει ότι </w:t>
      </w:r>
      <w:r w:rsidRPr="00967BDC">
        <w:rPr>
          <w:b/>
        </w:rPr>
        <w:t>όλοι οι άνθρωποι από τη φύση τους ποθούν τη γνώση</w:t>
      </w:r>
      <w:r>
        <w:t xml:space="preserve">. Πρόκειται για μια διαπίστωση στην οποία έχει φτάσει επαγωγικά (= με γενίκευση μετά από εμπειρικές παρατηρήσεις) . Με τη διαπίστωση αυτή ξεκινά το βιβλίο Α </w:t>
      </w:r>
      <w:proofErr w:type="spellStart"/>
      <w:r>
        <w:t>΄και</w:t>
      </w:r>
      <w:proofErr w:type="spellEnd"/>
      <w:r>
        <w:t xml:space="preserve"> άρα τη χρησιμοποιεί σαν ένα αξίωμα για την περαιτέρω ανάλυσή του.</w:t>
      </w:r>
    </w:p>
    <w:p w:rsidR="00586921" w:rsidRDefault="00586921" w:rsidP="00586921">
      <w:pPr>
        <w:pStyle w:val="a3"/>
        <w:numPr>
          <w:ilvl w:val="0"/>
          <w:numId w:val="1"/>
        </w:numPr>
      </w:pPr>
      <w:r>
        <w:t xml:space="preserve">Στη συνέχεια –πάλι επαγωγικά-διαπιστώνει ότι </w:t>
      </w:r>
      <w:r w:rsidRPr="00967BDC">
        <w:rPr>
          <w:b/>
        </w:rPr>
        <w:t>οι άνθρωποι κατακτούν τη γνώση μέσα από τις αισθήσεις τους</w:t>
      </w:r>
      <w:r>
        <w:t xml:space="preserve"> και ιδιαίτερα με τη χρήση της όρασης.</w:t>
      </w:r>
    </w:p>
    <w:p w:rsidR="00586921" w:rsidRDefault="00586921" w:rsidP="00586921">
      <w:pPr>
        <w:pStyle w:val="a3"/>
        <w:numPr>
          <w:ilvl w:val="0"/>
          <w:numId w:val="1"/>
        </w:numPr>
      </w:pPr>
      <w:r>
        <w:t xml:space="preserve">Σταδιακά με </w:t>
      </w:r>
      <w:r w:rsidRPr="00967BDC">
        <w:rPr>
          <w:b/>
        </w:rPr>
        <w:t>τη βοήθεια της μνήμης πρ</w:t>
      </w:r>
      <w:r w:rsidR="00967BDC" w:rsidRPr="00967BDC">
        <w:rPr>
          <w:b/>
        </w:rPr>
        <w:t>οχωρούν από την αίσθηση στην εμ</w:t>
      </w:r>
      <w:r w:rsidRPr="00967BDC">
        <w:rPr>
          <w:b/>
        </w:rPr>
        <w:t>πειρία</w:t>
      </w:r>
      <w:r>
        <w:t xml:space="preserve"> που αφορά στα επιμέρους πράγματα.</w:t>
      </w:r>
    </w:p>
    <w:p w:rsidR="00586921" w:rsidRPr="00D05A3E" w:rsidRDefault="00586921" w:rsidP="00586921">
      <w:pPr>
        <w:pStyle w:val="a3"/>
        <w:numPr>
          <w:ilvl w:val="0"/>
          <w:numId w:val="1"/>
        </w:numPr>
        <w:rPr>
          <w:b/>
        </w:rPr>
      </w:pPr>
      <w:r>
        <w:t xml:space="preserve">Η γενίκευση των εμπειριών οδηγεί τους ανθρώπους στη </w:t>
      </w:r>
      <w:r w:rsidRPr="00D05A3E">
        <w:rPr>
          <w:b/>
        </w:rPr>
        <w:t>δημιουργία των τεχνών και των επιστημών</w:t>
      </w:r>
      <w:r w:rsidR="001449B7">
        <w:rPr>
          <w:b/>
        </w:rPr>
        <w:t>.</w:t>
      </w:r>
    </w:p>
    <w:p w:rsidR="00586921" w:rsidRDefault="00586921" w:rsidP="00D05A3E">
      <w:pPr>
        <w:pStyle w:val="a3"/>
        <w:numPr>
          <w:ilvl w:val="0"/>
          <w:numId w:val="1"/>
        </w:numPr>
      </w:pPr>
      <w:r w:rsidRPr="00D05A3E">
        <w:rPr>
          <w:b/>
        </w:rPr>
        <w:t>Η φιλοσοφία</w:t>
      </w:r>
      <w:r>
        <w:t xml:space="preserve">, που είναι η θεωρητική γνώση των πρώτων αρχών και αιτιών, «η πιο άξια» </w:t>
      </w:r>
      <w:r w:rsidRPr="00D05A3E">
        <w:rPr>
          <w:b/>
        </w:rPr>
        <w:t xml:space="preserve">είναι το τελευταίο στάδιο αυτής </w:t>
      </w:r>
      <w:r w:rsidR="00967BDC" w:rsidRPr="00D05A3E">
        <w:rPr>
          <w:b/>
        </w:rPr>
        <w:t>της γνωστικής αναζήτησης</w:t>
      </w:r>
      <w:r w:rsidR="009C1692">
        <w:rPr>
          <w:b/>
        </w:rPr>
        <w:t>.</w:t>
      </w:r>
    </w:p>
    <w:p w:rsidR="00967BDC" w:rsidRDefault="00967BDC" w:rsidP="00586921">
      <w:pPr>
        <w:pStyle w:val="a3"/>
        <w:numPr>
          <w:ilvl w:val="0"/>
          <w:numId w:val="1"/>
        </w:numPr>
      </w:pPr>
      <w:r>
        <w:t>Ο Αριστοτέλης συνδέει τη φιλοσοφική δραστηριότητα με την αναζήτηση της αλήθειας. Γι αυτόν η φιλοσοφία αποσκοπεί στην καθαρή γνώση και όχι στη χρησιμότητα</w:t>
      </w:r>
      <w:r w:rsidR="001449B7">
        <w:t>.</w:t>
      </w:r>
    </w:p>
    <w:p w:rsidR="00D05A3E" w:rsidRDefault="00D05A3E" w:rsidP="00D05A3E">
      <w:pPr>
        <w:pStyle w:val="a3"/>
      </w:pPr>
    </w:p>
    <w:p w:rsidR="00D05A3E" w:rsidRDefault="00D05A3E" w:rsidP="003B39AE">
      <w:r w:rsidRPr="003B39AE">
        <w:rPr>
          <w:u w:val="single"/>
        </w:rPr>
        <w:t>Η διαφορά μεταξύ σοφού και φιλοσόφου στον Πλάτωνα</w:t>
      </w:r>
      <w:r>
        <w:t xml:space="preserve">(συσχέτιση με το παράλληλο κείμενο 1: ο Πλάτων για πρώτη φορά επισήμανε τη διαφορά μεταξύ σοφού και φιλοσόφου, τονίζοντας ότι ο φιλόσοφος </w:t>
      </w:r>
      <w:r w:rsidRPr="003B39AE">
        <w:rPr>
          <w:b/>
        </w:rPr>
        <w:t xml:space="preserve">«ευρίσκεται μεταξύ της σοφίας και της μωρίας». </w:t>
      </w:r>
      <w:r w:rsidRPr="00D05A3E">
        <w:t>Κατ</w:t>
      </w:r>
      <w:r>
        <w:t xml:space="preserve">ά τον </w:t>
      </w:r>
      <w:r>
        <w:lastRenderedPageBreak/>
        <w:t>Πλάτωνα λοιπόν, «ο φιλόσοφος είναι αυτός που στρέφεται  προς την ουσία των πραγμάτων, η φιλοσοφία είναι η επιδίωξη γνώσης της αληθινής πραγματικότητας, που είναι ο κόσμος των ιδεών.</w:t>
      </w:r>
    </w:p>
    <w:p w:rsidR="00305A1F" w:rsidRDefault="00305A1F" w:rsidP="00D05A3E">
      <w:pPr>
        <w:pStyle w:val="a3"/>
      </w:pPr>
    </w:p>
    <w:p w:rsidR="00305A1F" w:rsidRDefault="00305A1F" w:rsidP="003B39AE">
      <w:r w:rsidRPr="003B39AE">
        <w:rPr>
          <w:b/>
          <w:u w:val="single"/>
        </w:rPr>
        <w:t>Φιλοσοφία και επιστήμη</w:t>
      </w:r>
      <w:r w:rsidRPr="00305A1F">
        <w:t>: Σήμερα οι ό</w:t>
      </w:r>
      <w:r>
        <w:t>ροι φιλοσοφία και επιστήμη σημαίνουν δυο διακριτές πνευματικές δραστηριότητες. Στην ελληνική αρχαιότητα όμως σε γενικές γραμμές ο όρος φιλοσοφία είχε το ίδιο σημασιολογικό περιεχόμενο με τον όρο επιστήμη. Και στον Αριστοτέλη ο όρος φιλοσοφία σημαίνει γενικά την επιστημονική γνώση: είναι η γνώση για χάρη της ίδιας της γνώσης. Η φιλοσοφία αναζητά την αλήθεια , αποσκοπώντας στην καθαρή γνώση κι όχι στη χρησιμότητα.</w:t>
      </w:r>
    </w:p>
    <w:p w:rsidR="00305A1F" w:rsidRDefault="00305A1F" w:rsidP="00D05A3E">
      <w:pPr>
        <w:pStyle w:val="a3"/>
      </w:pPr>
      <w:r w:rsidRPr="00305A1F">
        <w:t xml:space="preserve">Ωστόσο </w:t>
      </w:r>
      <w:r>
        <w:t>ο Αριστοτέλης προχωρά στη συστηματική διάκριση και ταξινόμηση των επιστημών</w:t>
      </w:r>
      <w:r w:rsidR="00366B71">
        <w:t>.</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5"/>
        <w:gridCol w:w="5400"/>
      </w:tblGrid>
      <w:tr w:rsidR="00366B71" w:rsidTr="00366B71">
        <w:trPr>
          <w:trHeight w:val="390"/>
        </w:trPr>
        <w:tc>
          <w:tcPr>
            <w:tcW w:w="7035" w:type="dxa"/>
            <w:gridSpan w:val="2"/>
          </w:tcPr>
          <w:p w:rsidR="00366B71" w:rsidRPr="00366B71" w:rsidRDefault="00366B71" w:rsidP="00D05A3E">
            <w:pPr>
              <w:pStyle w:val="a3"/>
              <w:ind w:left="0"/>
              <w:rPr>
                <w:b/>
              </w:rPr>
            </w:pPr>
            <w:r w:rsidRPr="00366B71">
              <w:rPr>
                <w:b/>
              </w:rPr>
              <w:t>Η τριμερής κατάταξη των γνώσεων κατά τον Αριστοτέλη</w:t>
            </w:r>
          </w:p>
        </w:tc>
      </w:tr>
      <w:tr w:rsidR="00366B71" w:rsidTr="00366B71">
        <w:trPr>
          <w:trHeight w:val="1740"/>
        </w:trPr>
        <w:tc>
          <w:tcPr>
            <w:tcW w:w="1635" w:type="dxa"/>
          </w:tcPr>
          <w:p w:rsidR="00366B71" w:rsidRDefault="00366B71" w:rsidP="00D05A3E">
            <w:pPr>
              <w:pStyle w:val="a3"/>
              <w:ind w:left="0"/>
            </w:pPr>
            <w:r>
              <w:t>Θεωρητική επιστήμη</w:t>
            </w:r>
          </w:p>
        </w:tc>
        <w:tc>
          <w:tcPr>
            <w:tcW w:w="5400" w:type="dxa"/>
          </w:tcPr>
          <w:p w:rsidR="00366B71" w:rsidRDefault="00366B71" w:rsidP="00366B71">
            <w:pPr>
              <w:pStyle w:val="a3"/>
              <w:numPr>
                <w:ilvl w:val="0"/>
                <w:numId w:val="2"/>
              </w:numPr>
            </w:pPr>
            <w:r>
              <w:t>Πρώτη φιλοσοφία= η θεωρητική γνώση των πρώτων αρχών και των πρώτων αιτίων της πραγματικότητας.</w:t>
            </w:r>
          </w:p>
          <w:p w:rsidR="00366B71" w:rsidRDefault="00366B71" w:rsidP="00366B71">
            <w:pPr>
              <w:pStyle w:val="a3"/>
              <w:numPr>
                <w:ilvl w:val="0"/>
                <w:numId w:val="2"/>
              </w:numPr>
            </w:pPr>
            <w:r>
              <w:t>Φυσική</w:t>
            </w:r>
          </w:p>
          <w:p w:rsidR="00366B71" w:rsidRDefault="00366B71" w:rsidP="00366B71">
            <w:pPr>
              <w:pStyle w:val="a3"/>
              <w:numPr>
                <w:ilvl w:val="0"/>
                <w:numId w:val="2"/>
              </w:numPr>
            </w:pPr>
            <w:r>
              <w:t>Μαθηματικά</w:t>
            </w:r>
          </w:p>
        </w:tc>
      </w:tr>
      <w:tr w:rsidR="00366B71" w:rsidTr="00366B71">
        <w:trPr>
          <w:trHeight w:val="585"/>
        </w:trPr>
        <w:tc>
          <w:tcPr>
            <w:tcW w:w="1635" w:type="dxa"/>
          </w:tcPr>
          <w:p w:rsidR="00366B71" w:rsidRDefault="00366B71" w:rsidP="00D05A3E">
            <w:pPr>
              <w:pStyle w:val="a3"/>
              <w:ind w:left="0"/>
            </w:pPr>
            <w:r>
              <w:t>Πρακτική επιστήμη</w:t>
            </w:r>
          </w:p>
        </w:tc>
        <w:tc>
          <w:tcPr>
            <w:tcW w:w="5400" w:type="dxa"/>
          </w:tcPr>
          <w:p w:rsidR="00366B71" w:rsidRDefault="00366B71" w:rsidP="00366B71">
            <w:pPr>
              <w:pStyle w:val="a3"/>
              <w:numPr>
                <w:ilvl w:val="0"/>
                <w:numId w:val="3"/>
              </w:numPr>
            </w:pPr>
            <w:r>
              <w:t>Πολιτικά</w:t>
            </w:r>
          </w:p>
          <w:p w:rsidR="00366B71" w:rsidRDefault="00366B71" w:rsidP="00366B71">
            <w:pPr>
              <w:pStyle w:val="a3"/>
              <w:numPr>
                <w:ilvl w:val="0"/>
                <w:numId w:val="3"/>
              </w:numPr>
            </w:pPr>
            <w:r>
              <w:t>Ηθική</w:t>
            </w:r>
          </w:p>
        </w:tc>
      </w:tr>
      <w:tr w:rsidR="00366B71" w:rsidTr="00366B71">
        <w:trPr>
          <w:trHeight w:val="1665"/>
        </w:trPr>
        <w:tc>
          <w:tcPr>
            <w:tcW w:w="1635" w:type="dxa"/>
          </w:tcPr>
          <w:p w:rsidR="00366B71" w:rsidRDefault="007B7FD6" w:rsidP="00D05A3E">
            <w:pPr>
              <w:pStyle w:val="a3"/>
              <w:ind w:left="0"/>
            </w:pPr>
            <w:r>
              <w:t>Ποιη</w:t>
            </w:r>
            <w:r w:rsidR="00366B71">
              <w:t>τική επιστήμη</w:t>
            </w:r>
          </w:p>
          <w:p w:rsidR="00366B71" w:rsidRDefault="00366B71" w:rsidP="00D05A3E">
            <w:pPr>
              <w:pStyle w:val="a3"/>
              <w:ind w:left="0"/>
            </w:pPr>
            <w:r>
              <w:t>(τέχνη)</w:t>
            </w:r>
          </w:p>
        </w:tc>
        <w:tc>
          <w:tcPr>
            <w:tcW w:w="5400" w:type="dxa"/>
          </w:tcPr>
          <w:p w:rsidR="00366B71" w:rsidRDefault="00366B71" w:rsidP="00366B71">
            <w:pPr>
              <w:pStyle w:val="a3"/>
              <w:numPr>
                <w:ilvl w:val="0"/>
                <w:numId w:val="4"/>
              </w:numPr>
            </w:pPr>
            <w:r>
              <w:t>Ρητορική</w:t>
            </w:r>
          </w:p>
          <w:p w:rsidR="00366B71" w:rsidRDefault="00366B71" w:rsidP="00366B71">
            <w:pPr>
              <w:pStyle w:val="a3"/>
              <w:numPr>
                <w:ilvl w:val="0"/>
                <w:numId w:val="4"/>
              </w:numPr>
            </w:pPr>
            <w:r>
              <w:t>Ποιητική</w:t>
            </w:r>
          </w:p>
          <w:p w:rsidR="00366B71" w:rsidRDefault="00366B71" w:rsidP="00366B71">
            <w:pPr>
              <w:pStyle w:val="a3"/>
              <w:numPr>
                <w:ilvl w:val="0"/>
                <w:numId w:val="4"/>
              </w:numPr>
            </w:pPr>
            <w:r>
              <w:t>Ιατρική</w:t>
            </w:r>
          </w:p>
          <w:p w:rsidR="00366B71" w:rsidRDefault="00366B71" w:rsidP="00366B71">
            <w:pPr>
              <w:pStyle w:val="a3"/>
              <w:numPr>
                <w:ilvl w:val="0"/>
                <w:numId w:val="4"/>
              </w:numPr>
            </w:pPr>
            <w:r>
              <w:t>Κατασκευαστικές τέχνες (π.χ. ναυπηγική, αρχιτεκτονική, γλυπτική κτλ)</w:t>
            </w:r>
          </w:p>
        </w:tc>
      </w:tr>
    </w:tbl>
    <w:p w:rsidR="00366B71" w:rsidRDefault="00366B71" w:rsidP="00D05A3E">
      <w:pPr>
        <w:pStyle w:val="a3"/>
      </w:pPr>
    </w:p>
    <w:p w:rsidR="001449B7" w:rsidRPr="003B39AE" w:rsidRDefault="001449B7" w:rsidP="003B39AE">
      <w:pPr>
        <w:rPr>
          <w:b/>
          <w:u w:val="single"/>
        </w:rPr>
      </w:pPr>
      <w:r w:rsidRPr="003B39AE">
        <w:rPr>
          <w:b/>
          <w:u w:val="single"/>
        </w:rPr>
        <w:t>Η ιστορική ματιά του Αριστοτέλη</w:t>
      </w:r>
    </w:p>
    <w:p w:rsidR="001449B7" w:rsidRDefault="001449B7" w:rsidP="00D05A3E">
      <w:pPr>
        <w:pStyle w:val="a3"/>
      </w:pPr>
      <w:r>
        <w:t xml:space="preserve">Οι </w:t>
      </w:r>
      <w:r w:rsidRPr="001449B7">
        <w:rPr>
          <w:i/>
        </w:rPr>
        <w:t xml:space="preserve">πρώτοι </w:t>
      </w:r>
      <w:proofErr w:type="spellStart"/>
      <w:r w:rsidRPr="001449B7">
        <w:rPr>
          <w:i/>
        </w:rPr>
        <w:t>φιλοσοφήσαντες</w:t>
      </w:r>
      <w:proofErr w:type="spellEnd"/>
      <w:r>
        <w:rPr>
          <w:i/>
        </w:rPr>
        <w:t xml:space="preserve"> </w:t>
      </w:r>
      <w:r>
        <w:t>είναι κατά τον Αριστοτέλη αυτοί που ονομάζουμε σήμερα Φυσικοί φιλόσοφοι, π. χ ο Θαλής, ο Ηράκλειτος, ο Αναξίμανδρος, ο Αναξιμένης, ο Αναξαγόρας κ.α.  Η ιστορική ματιά του Αριστοτέλη τον κάνει έναν πρώτο ιστορικό της φιλοσοφίας. Αποτελεί καινοτομία του, καθώς κανείς πριν από αυτόν δεν το είχε επιχειρήσει, κανείς δεν προσπάθησε να προσδιορίσει πότε ακριβώς γεννήθηκε η φιλοσοφία, ποια προβλήματα αντιμετώπισε, πως εξελίχθηκε. Μάλιστα επηρέασε καθοριστικά τον τρόπο με τον οποίο έκτοτε μελετούμε τη φιλοσοφία</w:t>
      </w:r>
      <w:r w:rsidR="001B5B0F">
        <w:t>. Ο λόγος που επιχειρεί την ιστορική αναδρομή ο Αριστοτέλης είναι για να δείξει πως η ιστορική διαδρομή της φιλοσοφικής σκέψης επιβεβαιώνει τις δικές του φιλοσοφικές απόψεις με τις αρχές και τα αίτια των όντων.</w:t>
      </w:r>
    </w:p>
    <w:p w:rsidR="003B39AE" w:rsidRDefault="003B39AE" w:rsidP="00D05A3E">
      <w:pPr>
        <w:pStyle w:val="a3"/>
      </w:pPr>
    </w:p>
    <w:p w:rsidR="001B5B0F" w:rsidRDefault="001B5B0F" w:rsidP="003B39AE">
      <w:pPr>
        <w:rPr>
          <w:b/>
          <w:u w:val="single"/>
        </w:rPr>
      </w:pPr>
      <w:r w:rsidRPr="003B39AE">
        <w:rPr>
          <w:b/>
          <w:u w:val="single"/>
        </w:rPr>
        <w:lastRenderedPageBreak/>
        <w:t>Γλωσσικά στοιχεία που αποδίδουν την ιστορική ματιά του Αριστοτέλη</w:t>
      </w:r>
    </w:p>
    <w:p w:rsidR="003B39AE" w:rsidRPr="003B39AE" w:rsidRDefault="003B39AE" w:rsidP="003B39AE">
      <w:pPr>
        <w:rPr>
          <w:b/>
          <w:u w:val="single"/>
        </w:rPr>
      </w:pPr>
    </w:p>
    <w:p w:rsidR="001B5B0F" w:rsidRPr="00E24787" w:rsidRDefault="001B5B0F" w:rsidP="001B5B0F">
      <w:pPr>
        <w:pStyle w:val="a3"/>
        <w:numPr>
          <w:ilvl w:val="0"/>
          <w:numId w:val="5"/>
        </w:numPr>
      </w:pPr>
      <w:r>
        <w:t xml:space="preserve">Χρήση χρονικών προσδιορισμών: </w:t>
      </w:r>
      <w:proofErr w:type="spellStart"/>
      <w:r w:rsidRPr="001B5B0F">
        <w:rPr>
          <w:i/>
        </w:rPr>
        <w:t>νύν</w:t>
      </w:r>
      <w:proofErr w:type="spellEnd"/>
      <w:r w:rsidRPr="001B5B0F">
        <w:rPr>
          <w:i/>
        </w:rPr>
        <w:t>, πρώτον, εξ αρχής, είτα</w:t>
      </w:r>
      <w:r w:rsidR="00E24787">
        <w:rPr>
          <w:i/>
        </w:rPr>
        <w:t>.</w:t>
      </w:r>
    </w:p>
    <w:p w:rsidR="00E24787" w:rsidRDefault="00E24787" w:rsidP="001B5B0F">
      <w:pPr>
        <w:pStyle w:val="a3"/>
        <w:numPr>
          <w:ilvl w:val="0"/>
          <w:numId w:val="5"/>
        </w:numPr>
      </w:pPr>
      <w:r>
        <w:t xml:space="preserve">Διπλή χρήση του ρήματος  </w:t>
      </w:r>
      <w:r w:rsidRPr="00E24787">
        <w:rPr>
          <w:i/>
        </w:rPr>
        <w:t>άρχομαι</w:t>
      </w:r>
      <w:r>
        <w:rPr>
          <w:i/>
        </w:rPr>
        <w:t xml:space="preserve"> (ήρξαντο, </w:t>
      </w:r>
      <w:proofErr w:type="spellStart"/>
      <w:r>
        <w:rPr>
          <w:i/>
        </w:rPr>
        <w:t>ήρξατο</w:t>
      </w:r>
      <w:proofErr w:type="spellEnd"/>
      <w:r>
        <w:rPr>
          <w:i/>
        </w:rPr>
        <w:t>)</w:t>
      </w:r>
    </w:p>
    <w:p w:rsidR="00E24787" w:rsidRDefault="00E24787" w:rsidP="001B5B0F">
      <w:pPr>
        <w:pStyle w:val="a3"/>
        <w:numPr>
          <w:ilvl w:val="0"/>
          <w:numId w:val="5"/>
        </w:numPr>
      </w:pPr>
      <w:r>
        <w:t xml:space="preserve">Με τον όρο </w:t>
      </w:r>
      <w:proofErr w:type="spellStart"/>
      <w:r w:rsidRPr="00E24787">
        <w:rPr>
          <w:b/>
        </w:rPr>
        <w:t>συμβεβηκός</w:t>
      </w:r>
      <w:proofErr w:type="spellEnd"/>
      <w:r>
        <w:rPr>
          <w:b/>
        </w:rPr>
        <w:t>,</w:t>
      </w:r>
      <w:r>
        <w:t xml:space="preserve"> με τον οποίο αναφέρεται στο ιστορικό συμβάν.</w:t>
      </w:r>
    </w:p>
    <w:p w:rsidR="00E24787" w:rsidRDefault="00E24787" w:rsidP="001B5B0F">
      <w:pPr>
        <w:pStyle w:val="a3"/>
        <w:numPr>
          <w:ilvl w:val="0"/>
          <w:numId w:val="5"/>
        </w:numPr>
      </w:pPr>
      <w:r>
        <w:t xml:space="preserve">Με την ευρεία </w:t>
      </w:r>
      <w:r w:rsidRPr="00E24787">
        <w:rPr>
          <w:b/>
        </w:rPr>
        <w:t>χρήση ιστορικών χρόνων</w:t>
      </w:r>
      <w:r>
        <w:rPr>
          <w:b/>
        </w:rPr>
        <w:t xml:space="preserve"> </w:t>
      </w:r>
      <w:r w:rsidRPr="00E24787">
        <w:t>(</w:t>
      </w:r>
      <w:proofErr w:type="spellStart"/>
      <w:r w:rsidR="00FE3691" w:rsidRPr="00BA22F2">
        <w:rPr>
          <w:i/>
        </w:rPr>
        <w:t>εφιλοσήφησαν</w:t>
      </w:r>
      <w:proofErr w:type="spellEnd"/>
      <w:r w:rsidR="00FE3691" w:rsidRPr="00BA22F2">
        <w:rPr>
          <w:i/>
        </w:rPr>
        <w:t xml:space="preserve">, </w:t>
      </w:r>
      <w:proofErr w:type="spellStart"/>
      <w:r w:rsidR="00FE3691" w:rsidRPr="00BA22F2">
        <w:rPr>
          <w:i/>
        </w:rPr>
        <w:t>εδίωκον</w:t>
      </w:r>
      <w:proofErr w:type="spellEnd"/>
      <w:r w:rsidR="00FE3691" w:rsidRPr="00BA22F2">
        <w:rPr>
          <w:i/>
        </w:rPr>
        <w:t xml:space="preserve">, </w:t>
      </w:r>
      <w:proofErr w:type="spellStart"/>
      <w:r w:rsidR="00FE3691" w:rsidRPr="00BA22F2">
        <w:rPr>
          <w:i/>
        </w:rPr>
        <w:t>ήρξατο</w:t>
      </w:r>
      <w:proofErr w:type="spellEnd"/>
      <w:r>
        <w:t xml:space="preserve"> </w:t>
      </w:r>
      <w:proofErr w:type="spellStart"/>
      <w:r>
        <w:t>κ.α</w:t>
      </w:r>
      <w:proofErr w:type="spellEnd"/>
      <w:r>
        <w:t>)</w:t>
      </w:r>
    </w:p>
    <w:p w:rsidR="00FE3691" w:rsidRDefault="00FE3691" w:rsidP="00FE3691">
      <w:pPr>
        <w:rPr>
          <w:b/>
        </w:rPr>
      </w:pPr>
      <w:r>
        <w:t xml:space="preserve"> </w:t>
      </w:r>
      <w:r w:rsidRPr="00FE3691">
        <w:rPr>
          <w:b/>
        </w:rPr>
        <w:t>ΑΝΑΛΥΣΗ ΤΩΝ ΤΡΙΩΝ ΦΑΣΕΩΝ  ΤΗΣ ΦΙΛΟΣΟΦΙΚΗΣ ΑΝΑΖΗΤΗΣΗΣ</w:t>
      </w:r>
    </w:p>
    <w:tbl>
      <w:tblPr>
        <w:tblW w:w="965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8"/>
        <w:gridCol w:w="8172"/>
      </w:tblGrid>
      <w:tr w:rsidR="00FE3691" w:rsidTr="009C5785">
        <w:trPr>
          <w:trHeight w:val="1485"/>
        </w:trPr>
        <w:tc>
          <w:tcPr>
            <w:tcW w:w="1478" w:type="dxa"/>
          </w:tcPr>
          <w:p w:rsidR="00FE3691" w:rsidRPr="009C5785" w:rsidRDefault="00FE3691" w:rsidP="00FE3691">
            <w:pPr>
              <w:rPr>
                <w:b/>
                <w:sz w:val="20"/>
                <w:szCs w:val="20"/>
              </w:rPr>
            </w:pPr>
            <w:r w:rsidRPr="009C5785">
              <w:rPr>
                <w:b/>
                <w:sz w:val="20"/>
                <w:szCs w:val="20"/>
              </w:rPr>
              <w:t>1</w:t>
            </w:r>
            <w:r w:rsidRPr="009C5785">
              <w:rPr>
                <w:b/>
                <w:sz w:val="20"/>
                <w:szCs w:val="20"/>
                <w:vertAlign w:val="superscript"/>
              </w:rPr>
              <w:t>η</w:t>
            </w:r>
            <w:r w:rsidRPr="009C5785">
              <w:rPr>
                <w:b/>
                <w:sz w:val="20"/>
                <w:szCs w:val="20"/>
              </w:rPr>
              <w:t xml:space="preserve"> φάση</w:t>
            </w:r>
          </w:p>
        </w:tc>
        <w:tc>
          <w:tcPr>
            <w:tcW w:w="8172" w:type="dxa"/>
          </w:tcPr>
          <w:p w:rsidR="00FE3691" w:rsidRPr="00212FFC" w:rsidRDefault="00FE3691" w:rsidP="00FE3691">
            <w:r w:rsidRPr="00212FFC">
              <w:t>Η έκπληξη, η περιέργεια και ο θαυμασμός  για τον κόσμο είναι η αφετηρία της φιλοσοφικής δραστηριότητας</w:t>
            </w:r>
          </w:p>
        </w:tc>
      </w:tr>
      <w:tr w:rsidR="00FE3691" w:rsidTr="009C5785">
        <w:trPr>
          <w:trHeight w:val="1380"/>
        </w:trPr>
        <w:tc>
          <w:tcPr>
            <w:tcW w:w="1478" w:type="dxa"/>
          </w:tcPr>
          <w:p w:rsidR="00FE3691" w:rsidRPr="009C5785" w:rsidRDefault="00212FFC" w:rsidP="00FE3691">
            <w:pPr>
              <w:rPr>
                <w:b/>
                <w:sz w:val="20"/>
                <w:szCs w:val="20"/>
              </w:rPr>
            </w:pPr>
            <w:r w:rsidRPr="009C5785">
              <w:rPr>
                <w:b/>
                <w:sz w:val="20"/>
                <w:szCs w:val="20"/>
              </w:rPr>
              <w:t>Παραδεί</w:t>
            </w:r>
            <w:r w:rsidR="009C5785">
              <w:rPr>
                <w:b/>
                <w:sz w:val="20"/>
                <w:szCs w:val="20"/>
              </w:rPr>
              <w:t>-</w:t>
            </w:r>
            <w:proofErr w:type="spellStart"/>
            <w:r w:rsidRPr="009C5785">
              <w:rPr>
                <w:b/>
                <w:sz w:val="20"/>
                <w:szCs w:val="20"/>
              </w:rPr>
              <w:t>γματα</w:t>
            </w:r>
            <w:proofErr w:type="spellEnd"/>
          </w:p>
        </w:tc>
        <w:tc>
          <w:tcPr>
            <w:tcW w:w="8172" w:type="dxa"/>
          </w:tcPr>
          <w:p w:rsidR="00FE3691" w:rsidRDefault="00212FFC" w:rsidP="00FE3691">
            <w:r>
              <w:rPr>
                <w:b/>
              </w:rPr>
              <w:t xml:space="preserve"> </w:t>
            </w:r>
            <w:r w:rsidR="00694A42">
              <w:t>α</w:t>
            </w:r>
            <w:r w:rsidR="00CB6ED1">
              <w:t>)</w:t>
            </w:r>
            <w:r w:rsidRPr="00212FFC">
              <w:t xml:space="preserve">. </w:t>
            </w:r>
            <w:r w:rsidRPr="00F276C3">
              <w:rPr>
                <w:b/>
              </w:rPr>
              <w:t>Τα παράξενα της καθημερινής ζωής</w:t>
            </w:r>
            <w:r>
              <w:t xml:space="preserve">: </w:t>
            </w:r>
            <w:proofErr w:type="spellStart"/>
            <w:r>
              <w:t>π.χ</w:t>
            </w:r>
            <w:proofErr w:type="spellEnd"/>
            <w:r>
              <w:t xml:space="preserve">  γιατί </w:t>
            </w:r>
            <w:r w:rsidRPr="00212FFC">
              <w:rPr>
                <w:i/>
              </w:rPr>
              <w:t xml:space="preserve">το </w:t>
            </w:r>
            <w:proofErr w:type="spellStart"/>
            <w:r w:rsidRPr="00212FFC">
              <w:rPr>
                <w:i/>
              </w:rPr>
              <w:t>ήλεκτρον</w:t>
            </w:r>
            <w:proofErr w:type="spellEnd"/>
            <w:r>
              <w:t xml:space="preserve"> (=κεχριμπάρι) έχει ελκτικές ιδιότητες, γιατί ο </w:t>
            </w:r>
            <w:r w:rsidRPr="00212FFC">
              <w:rPr>
                <w:i/>
              </w:rPr>
              <w:t>μαγνήτης</w:t>
            </w:r>
            <w:r>
              <w:t xml:space="preserve"> (Ηράκλεια λίθος) έ</w:t>
            </w:r>
            <w:r w:rsidR="00F276C3">
              <w:t>λκει τα σιδερένια αντικείμενα, τι είναι το ουράνιο τόξο, τι είναι οι βροντές, οι κεραυνοί , οι αστραπές, γιατί δεν αυξάνεται το νερό της θάλασσας, ενώ χύνονται τα ποτάμια.</w:t>
            </w:r>
          </w:p>
          <w:p w:rsidR="00F276C3" w:rsidRPr="00833DBE" w:rsidRDefault="00694A42" w:rsidP="00FE3691">
            <w:r>
              <w:t>β)</w:t>
            </w:r>
            <w:r w:rsidR="00F276C3">
              <w:t xml:space="preserve">. Τα </w:t>
            </w:r>
            <w:r w:rsidR="00F276C3" w:rsidRPr="00F276C3">
              <w:rPr>
                <w:b/>
              </w:rPr>
              <w:t>πιο σημαντικά παράξενα φαινόμενα</w:t>
            </w:r>
            <w:r w:rsidR="00833DBE">
              <w:rPr>
                <w:b/>
              </w:rPr>
              <w:t xml:space="preserve">: </w:t>
            </w:r>
            <w:r w:rsidR="00833DBE">
              <w:t>π. χ τις φάσεις της σελήνης, την ανατολή και τη δύση του ήλιου, τα ηλιοστάσια, τη λάμψη των άστρων… τα μαθηματικά προβλήματα ή παράδοξα κ. α.</w:t>
            </w:r>
          </w:p>
        </w:tc>
      </w:tr>
      <w:tr w:rsidR="00FE3691" w:rsidTr="009C5785">
        <w:trPr>
          <w:trHeight w:val="510"/>
        </w:trPr>
        <w:tc>
          <w:tcPr>
            <w:tcW w:w="1478" w:type="dxa"/>
          </w:tcPr>
          <w:p w:rsidR="00FE3691" w:rsidRPr="009C5785" w:rsidRDefault="00833DBE" w:rsidP="00FE3691">
            <w:pPr>
              <w:rPr>
                <w:b/>
                <w:sz w:val="20"/>
                <w:szCs w:val="20"/>
              </w:rPr>
            </w:pPr>
            <w:r w:rsidRPr="009C5785">
              <w:rPr>
                <w:b/>
                <w:sz w:val="20"/>
                <w:szCs w:val="20"/>
              </w:rPr>
              <w:t>2</w:t>
            </w:r>
            <w:r w:rsidRPr="009C5785">
              <w:rPr>
                <w:b/>
                <w:sz w:val="20"/>
                <w:szCs w:val="20"/>
                <w:vertAlign w:val="superscript"/>
              </w:rPr>
              <w:t>η</w:t>
            </w:r>
            <w:r w:rsidRPr="009C5785">
              <w:rPr>
                <w:b/>
                <w:sz w:val="20"/>
                <w:szCs w:val="20"/>
              </w:rPr>
              <w:t xml:space="preserve"> φάση </w:t>
            </w:r>
          </w:p>
        </w:tc>
        <w:tc>
          <w:tcPr>
            <w:tcW w:w="8172" w:type="dxa"/>
          </w:tcPr>
          <w:p w:rsidR="00FE3691" w:rsidRPr="005240CD" w:rsidRDefault="005240CD" w:rsidP="00FE3691">
            <w:r w:rsidRPr="005240CD">
              <w:t xml:space="preserve">Το «θαυμάζειν» οδηγεί στη φιλοσοφική </w:t>
            </w:r>
            <w:r>
              <w:t>«</w:t>
            </w:r>
            <w:proofErr w:type="spellStart"/>
            <w:r w:rsidRPr="00694A42">
              <w:rPr>
                <w:i/>
              </w:rPr>
              <w:t>απορίαν</w:t>
            </w:r>
            <w:proofErr w:type="spellEnd"/>
            <w:r>
              <w:t xml:space="preserve">» : κάνει τους ανθρώπους να συνειδητοποιήσουν την άγνοιά τους </w:t>
            </w:r>
            <w:r w:rsidRPr="00694A42">
              <w:rPr>
                <w:i/>
              </w:rPr>
              <w:t xml:space="preserve">(«Ο δε </w:t>
            </w:r>
            <w:proofErr w:type="spellStart"/>
            <w:r w:rsidRPr="00694A42">
              <w:rPr>
                <w:i/>
              </w:rPr>
              <w:t>απορών……αγνοείν</w:t>
            </w:r>
            <w:proofErr w:type="spellEnd"/>
            <w:r>
              <w:t>»</w:t>
            </w:r>
          </w:p>
        </w:tc>
      </w:tr>
      <w:tr w:rsidR="005240CD" w:rsidTr="009C5785">
        <w:trPr>
          <w:trHeight w:val="4230"/>
        </w:trPr>
        <w:tc>
          <w:tcPr>
            <w:tcW w:w="1478" w:type="dxa"/>
          </w:tcPr>
          <w:p w:rsidR="005240CD" w:rsidRPr="009C5785" w:rsidRDefault="005240CD" w:rsidP="00FE3691">
            <w:pPr>
              <w:rPr>
                <w:b/>
                <w:sz w:val="20"/>
                <w:szCs w:val="20"/>
              </w:rPr>
            </w:pPr>
            <w:r w:rsidRPr="009C5785">
              <w:rPr>
                <w:b/>
                <w:sz w:val="20"/>
                <w:szCs w:val="20"/>
              </w:rPr>
              <w:t>ΣΤΑΔΙΑ</w:t>
            </w:r>
          </w:p>
        </w:tc>
        <w:tc>
          <w:tcPr>
            <w:tcW w:w="8172" w:type="dxa"/>
          </w:tcPr>
          <w:p w:rsidR="005240CD" w:rsidRPr="00CB6ED1" w:rsidRDefault="00C13D44" w:rsidP="00C13D44">
            <w:pPr>
              <w:pStyle w:val="a3"/>
              <w:numPr>
                <w:ilvl w:val="0"/>
                <w:numId w:val="6"/>
              </w:numPr>
              <w:rPr>
                <w:b/>
              </w:rPr>
            </w:pPr>
            <w:r>
              <w:t>Οι άνθρωποι συ</w:t>
            </w:r>
            <w:r w:rsidR="00CB6ED1">
              <w:t xml:space="preserve">νειδητοποιούν την άγνοιά τους  με αποτέλεσμα να χάνει ο κόσμος  της εμπειρίας τον αυτονόητο χαρακτήρα του και να οδηγούνται στην </w:t>
            </w:r>
            <w:r w:rsidR="00CB6ED1" w:rsidRPr="00CB6ED1">
              <w:rPr>
                <w:b/>
              </w:rPr>
              <w:t>αμφιβολία</w:t>
            </w:r>
            <w:r w:rsidR="00CB6ED1">
              <w:t>.</w:t>
            </w:r>
          </w:p>
          <w:p w:rsidR="00CB6ED1" w:rsidRPr="00CB6ED1" w:rsidRDefault="00CB6ED1" w:rsidP="00C13D44">
            <w:pPr>
              <w:pStyle w:val="a3"/>
              <w:numPr>
                <w:ilvl w:val="0"/>
                <w:numId w:val="6"/>
              </w:numPr>
              <w:rPr>
                <w:b/>
              </w:rPr>
            </w:pPr>
            <w:r>
              <w:t xml:space="preserve">Αρχίζουν στη συνέχεια οι άνθρωποι να θέτουν φιλοσοφικά ερωτήματα από τη στιγμή που σταματούν να θεωρούν τον κόσμο της καθημερινής εμπειρίας αυτονόητο. </w:t>
            </w:r>
            <w:r w:rsidRPr="00BA22F2">
              <w:rPr>
                <w:i/>
              </w:rPr>
              <w:t>« Έτσι  η επιθυμία του ανθρώπου να υπερβεί  την άγνοια οδηγεί τον αρχικό θαυμασμό στη φιλοσοφία</w:t>
            </w:r>
            <w:r>
              <w:t xml:space="preserve">». (Β. </w:t>
            </w:r>
            <w:proofErr w:type="spellStart"/>
            <w:r>
              <w:t>Μπετσάκος</w:t>
            </w:r>
            <w:proofErr w:type="spellEnd"/>
            <w:r>
              <w:t>).</w:t>
            </w:r>
          </w:p>
          <w:p w:rsidR="00CB6ED1" w:rsidRPr="00694A42" w:rsidRDefault="00CB6ED1" w:rsidP="00C13D44">
            <w:pPr>
              <w:pStyle w:val="a3"/>
              <w:numPr>
                <w:ilvl w:val="0"/>
                <w:numId w:val="6"/>
              </w:numPr>
              <w:rPr>
                <w:b/>
              </w:rPr>
            </w:pPr>
            <w:r w:rsidRPr="00694A42">
              <w:rPr>
                <w:u w:val="single"/>
              </w:rPr>
              <w:t>Ο μύθος</w:t>
            </w:r>
            <w:r>
              <w:t>:</w:t>
            </w:r>
            <w:r w:rsidR="00694A42">
              <w:t xml:space="preserve"> εννοούμε  κάθε αφήγηση που έχει ποιητικό χαρακτήρα, είτε προέρχεται από την παράδοση και τον θρύλο είτε πρόκειται για κατασκευή κάποιου διανοητή. Ωστόσο ο μύθος δεν μπορεί να οδηγήσει με ακρίβεια στη φιλοσοφική και επιστημονική γνώση.</w:t>
            </w:r>
          </w:p>
          <w:p w:rsidR="00694A42" w:rsidRDefault="00694A42" w:rsidP="00C13D44">
            <w:pPr>
              <w:pStyle w:val="a3"/>
              <w:numPr>
                <w:ilvl w:val="0"/>
                <w:numId w:val="6"/>
              </w:numPr>
              <w:rPr>
                <w:b/>
              </w:rPr>
            </w:pPr>
            <w:r>
              <w:rPr>
                <w:u w:val="single"/>
              </w:rPr>
              <w:t>Παρενθετικό επιχείρημα για τη σχέση του μύθου και της φιλοσοφίας</w:t>
            </w:r>
            <w:r w:rsidRPr="00694A42">
              <w:rPr>
                <w:b/>
              </w:rPr>
              <w:t>:</w:t>
            </w:r>
          </w:p>
          <w:p w:rsidR="00A333DD" w:rsidRPr="003B39AE" w:rsidRDefault="00A333DD" w:rsidP="00A333DD">
            <w:pPr>
              <w:pStyle w:val="a3"/>
            </w:pPr>
            <w:r w:rsidRPr="003B39AE">
              <w:rPr>
                <w:u w:val="single"/>
              </w:rPr>
              <w:t>1</w:t>
            </w:r>
            <w:r w:rsidRPr="003B39AE">
              <w:rPr>
                <w:u w:val="single"/>
                <w:vertAlign w:val="superscript"/>
              </w:rPr>
              <w:t>η</w:t>
            </w:r>
            <w:r w:rsidRPr="003B39AE">
              <w:rPr>
                <w:u w:val="single"/>
              </w:rPr>
              <w:t xml:space="preserve"> προκείμενη</w:t>
            </w:r>
            <w:r w:rsidRPr="00A333DD">
              <w:rPr>
                <w:b/>
              </w:rPr>
              <w:t>:</w:t>
            </w:r>
            <w:r>
              <w:rPr>
                <w:b/>
              </w:rPr>
              <w:t xml:space="preserve"> </w:t>
            </w:r>
            <w:r w:rsidRPr="00BA22F2">
              <w:rPr>
                <w:i/>
              </w:rPr>
              <w:t xml:space="preserve">ο μύθος σύγκειται εκ </w:t>
            </w:r>
            <w:proofErr w:type="spellStart"/>
            <w:r w:rsidRPr="00BA22F2">
              <w:rPr>
                <w:i/>
              </w:rPr>
              <w:t>θαυμασίων</w:t>
            </w:r>
            <w:proofErr w:type="spellEnd"/>
            <w:r w:rsidRPr="003B39AE">
              <w:t>(=ο μύθος συντίθεται</w:t>
            </w:r>
            <w:r w:rsidR="003B39AE" w:rsidRPr="003B39AE">
              <w:t xml:space="preserve"> από γεγονότα άξια θαυμασμού)</w:t>
            </w:r>
          </w:p>
          <w:p w:rsidR="003B39AE" w:rsidRDefault="003B39AE" w:rsidP="00A333DD">
            <w:pPr>
              <w:pStyle w:val="a3"/>
            </w:pPr>
            <w:r w:rsidRPr="003B39AE">
              <w:rPr>
                <w:u w:val="single"/>
              </w:rPr>
              <w:t>2</w:t>
            </w:r>
            <w:r w:rsidRPr="003B39AE">
              <w:rPr>
                <w:u w:val="single"/>
                <w:vertAlign w:val="superscript"/>
              </w:rPr>
              <w:t>η</w:t>
            </w:r>
            <w:r w:rsidRPr="003B39AE">
              <w:rPr>
                <w:u w:val="single"/>
              </w:rPr>
              <w:t xml:space="preserve"> προκείμενη</w:t>
            </w:r>
            <w:r>
              <w:rPr>
                <w:u w:val="single"/>
              </w:rPr>
              <w:t xml:space="preserve">: </w:t>
            </w:r>
            <w:r w:rsidRPr="00BA22F2">
              <w:rPr>
                <w:i/>
              </w:rPr>
              <w:t xml:space="preserve">Δια το θαυμάζειν οι άνθρωποι  και νυν και το πρώτον ήρξαντο φιλοσοφείν </w:t>
            </w:r>
            <w:r>
              <w:t>(= όπως συμβαίνει και τώρα, οι άνθρωποι άρχισαν για πρώτη φορά να φιλοσοφούν από περιέργεια και θαυμασμό)</w:t>
            </w:r>
          </w:p>
          <w:p w:rsidR="003B39AE" w:rsidRDefault="003B39AE" w:rsidP="00A333DD">
            <w:pPr>
              <w:pStyle w:val="a3"/>
            </w:pPr>
            <w:r>
              <w:rPr>
                <w:u w:val="single"/>
              </w:rPr>
              <w:t>Συμπέρασμα:</w:t>
            </w:r>
            <w:r>
              <w:t xml:space="preserve"> ο </w:t>
            </w:r>
            <w:proofErr w:type="spellStart"/>
            <w:r w:rsidRPr="00BA22F2">
              <w:rPr>
                <w:i/>
              </w:rPr>
              <w:t>φιλόμυθος</w:t>
            </w:r>
            <w:proofErr w:type="spellEnd"/>
            <w:r w:rsidRPr="00BA22F2">
              <w:rPr>
                <w:i/>
              </w:rPr>
              <w:t xml:space="preserve"> φιλόσοφος πώς </w:t>
            </w:r>
            <w:proofErr w:type="spellStart"/>
            <w:r w:rsidRPr="00BA22F2">
              <w:rPr>
                <w:i/>
              </w:rPr>
              <w:t>έστιν</w:t>
            </w:r>
            <w:proofErr w:type="spellEnd"/>
            <w:r>
              <w:t xml:space="preserve">(=όποιος αγαπά τους μύθους </w:t>
            </w:r>
            <w:r>
              <w:lastRenderedPageBreak/>
              <w:t>κατά κάποιον τρόπο είναι και φιλόσοφος)</w:t>
            </w:r>
          </w:p>
          <w:p w:rsidR="003B39AE" w:rsidRDefault="003B39AE" w:rsidP="003B39AE">
            <w:pPr>
              <w:pStyle w:val="a3"/>
              <w:numPr>
                <w:ilvl w:val="0"/>
                <w:numId w:val="6"/>
              </w:numPr>
            </w:pPr>
            <w:r w:rsidRPr="00BA22F2">
              <w:rPr>
                <w:u w:val="single"/>
              </w:rPr>
              <w:t>Η συλλογιστική πορεία</w:t>
            </w:r>
            <w:r>
              <w:t xml:space="preserve">: </w:t>
            </w:r>
            <w:r w:rsidR="00BA22F2">
              <w:t xml:space="preserve"> </w:t>
            </w:r>
          </w:p>
          <w:p w:rsidR="00BA22F2" w:rsidRDefault="00BA22F2" w:rsidP="00BA22F2">
            <w:pPr>
              <w:pStyle w:val="a3"/>
              <w:numPr>
                <w:ilvl w:val="0"/>
                <w:numId w:val="7"/>
              </w:numPr>
            </w:pPr>
            <w:r>
              <w:t>Οι μύθοι περιέχουν αφηγήσεις γεγονότων και φαινομένων που προκαλούν θαυμασμό, καθώς είναι αξιοθαύμαστα, αξιοπερίεργα, δυσερμήνευτα.</w:t>
            </w:r>
          </w:p>
          <w:p w:rsidR="00BA22F2" w:rsidRDefault="00BA22F2" w:rsidP="00BA22F2">
            <w:pPr>
              <w:pStyle w:val="a3"/>
              <w:numPr>
                <w:ilvl w:val="0"/>
                <w:numId w:val="7"/>
              </w:numPr>
            </w:pPr>
            <w:r>
              <w:t>Ο θαυμασμός προκαλεί συνειδητοποίηση της άγνοιας.</w:t>
            </w:r>
          </w:p>
          <w:p w:rsidR="00BA22F2" w:rsidRDefault="00BA22F2" w:rsidP="00BA22F2">
            <w:pPr>
              <w:pStyle w:val="a3"/>
              <w:numPr>
                <w:ilvl w:val="0"/>
                <w:numId w:val="7"/>
              </w:numPr>
            </w:pPr>
            <w:r>
              <w:t>Η συνειδητοποίηση της άγνοιας δημιουργεί  την ανάγκη για γνώση, δηλαδή για την απάντηση στα μεγάλα ερωτήματα για τον θεό, τη φύση και τα φυσικά φαινόμενα, τον άνθρωπο.</w:t>
            </w:r>
          </w:p>
          <w:p w:rsidR="00BA22F2" w:rsidRDefault="00BA22F2" w:rsidP="00BA22F2">
            <w:pPr>
              <w:pStyle w:val="a3"/>
              <w:numPr>
                <w:ilvl w:val="0"/>
                <w:numId w:val="7"/>
              </w:numPr>
            </w:pPr>
            <w:r>
              <w:t>Με τα ερωτήματα όμως που έχουν σχέση με τον θεό, τον κόσμο και τον άνθρωπο ασχολείται και η φιλοσοφία, αν και ο μύθος αποτελεί έναν διαφορετικό τρόπο σκέψης από τη φιλοσοφία.</w:t>
            </w:r>
          </w:p>
          <w:p w:rsidR="00BA22F2" w:rsidRDefault="00BA22F2" w:rsidP="00BA22F2">
            <w:pPr>
              <w:pStyle w:val="a3"/>
              <w:numPr>
                <w:ilvl w:val="0"/>
                <w:numId w:val="7"/>
              </w:numPr>
            </w:pPr>
            <w:r>
              <w:t xml:space="preserve">ΣΥΜΠΕΡΑΣΜΑ: ο </w:t>
            </w:r>
            <w:proofErr w:type="spellStart"/>
            <w:r>
              <w:t>φιλόμυθος</w:t>
            </w:r>
            <w:proofErr w:type="spellEnd"/>
            <w:r>
              <w:t xml:space="preserve"> είναι κατά μία έννοια φιλόσοφος</w:t>
            </w:r>
          </w:p>
          <w:p w:rsidR="003B39AE" w:rsidRPr="003B39AE" w:rsidRDefault="003B39AE" w:rsidP="003B39AE"/>
        </w:tc>
      </w:tr>
      <w:tr w:rsidR="00FE3691" w:rsidTr="009C5785">
        <w:trPr>
          <w:trHeight w:val="4965"/>
        </w:trPr>
        <w:tc>
          <w:tcPr>
            <w:tcW w:w="1478" w:type="dxa"/>
          </w:tcPr>
          <w:p w:rsidR="00FE3691" w:rsidRPr="009C5785" w:rsidRDefault="00BA22F2" w:rsidP="00FE3691">
            <w:pPr>
              <w:rPr>
                <w:b/>
                <w:sz w:val="20"/>
                <w:szCs w:val="20"/>
              </w:rPr>
            </w:pPr>
            <w:r w:rsidRPr="009C5785">
              <w:rPr>
                <w:b/>
                <w:sz w:val="20"/>
                <w:szCs w:val="20"/>
              </w:rPr>
              <w:lastRenderedPageBreak/>
              <w:t>Σύνδεση παρενθετικού επιχειρήματος με το υπόλοιπο απόσπασμα</w:t>
            </w:r>
          </w:p>
        </w:tc>
        <w:tc>
          <w:tcPr>
            <w:tcW w:w="8172" w:type="dxa"/>
          </w:tcPr>
          <w:p w:rsidR="00FE3691" w:rsidRDefault="00BA22F2" w:rsidP="00FE3691">
            <w:r>
              <w:t xml:space="preserve"> Η ιδέα που συνδέει το παρενθετικό επιχείρημα </w:t>
            </w:r>
            <w:r w:rsidRPr="00BA22F2">
              <w:rPr>
                <w:i/>
              </w:rPr>
              <w:t>«</w:t>
            </w:r>
            <w:proofErr w:type="spellStart"/>
            <w:r w:rsidRPr="00BA22F2">
              <w:rPr>
                <w:i/>
              </w:rPr>
              <w:t>διό…..εκ</w:t>
            </w:r>
            <w:proofErr w:type="spellEnd"/>
            <w:r w:rsidRPr="00BA22F2">
              <w:rPr>
                <w:i/>
              </w:rPr>
              <w:t xml:space="preserve"> </w:t>
            </w:r>
            <w:proofErr w:type="spellStart"/>
            <w:r w:rsidRPr="00BA22F2">
              <w:rPr>
                <w:i/>
              </w:rPr>
              <w:t>θαυμασίων</w:t>
            </w:r>
            <w:proofErr w:type="spellEnd"/>
            <w:r w:rsidRPr="00BA22F2">
              <w:rPr>
                <w:i/>
              </w:rPr>
              <w:t>»</w:t>
            </w:r>
            <w:r>
              <w:t xml:space="preserve">  με το υπόλοιπο απόσπασμα είναι πως τόσο η φιλοσοφία όσο και ο μύθος αποτελούν τρόπους διαφυγής του ανθρώπου από την </w:t>
            </w:r>
            <w:r w:rsidRPr="00BA22F2">
              <w:rPr>
                <w:b/>
              </w:rPr>
              <w:t>άγνοια</w:t>
            </w:r>
            <w:r>
              <w:rPr>
                <w:b/>
              </w:rPr>
              <w:t xml:space="preserve">. </w:t>
            </w:r>
            <w:r w:rsidRPr="00BA22F2">
              <w:t>Α</w:t>
            </w:r>
            <w:r>
              <w:t xml:space="preserve">υτό διαφαίνεται και από την επανάληψη </w:t>
            </w:r>
            <w:r w:rsidRPr="00BA22F2">
              <w:rPr>
                <w:i/>
              </w:rPr>
              <w:t xml:space="preserve">: </w:t>
            </w:r>
            <w:proofErr w:type="spellStart"/>
            <w:r w:rsidRPr="00BA22F2">
              <w:rPr>
                <w:i/>
              </w:rPr>
              <w:t>αγνοείν</w:t>
            </w:r>
            <w:proofErr w:type="spellEnd"/>
            <w:r w:rsidRPr="00BA22F2">
              <w:rPr>
                <w:i/>
              </w:rPr>
              <w:t>-</w:t>
            </w:r>
            <w:proofErr w:type="spellStart"/>
            <w:r w:rsidRPr="00BA22F2">
              <w:rPr>
                <w:i/>
              </w:rPr>
              <w:t>άγνοι</w:t>
            </w:r>
            <w:r>
              <w:rPr>
                <w:i/>
              </w:rPr>
              <w:t>αν</w:t>
            </w:r>
            <w:proofErr w:type="spellEnd"/>
            <w:r>
              <w:rPr>
                <w:i/>
              </w:rPr>
              <w:t xml:space="preserve">, </w:t>
            </w:r>
            <w:r>
              <w:t>καθώς  η πρώτη λέξη βρίσκεται αμέσως πριν από τη παρέ</w:t>
            </w:r>
            <w:r w:rsidR="0041366D">
              <w:t>νθεση  και η δεύτερη αμέσως μετά</w:t>
            </w:r>
            <w:r>
              <w:t>.</w:t>
            </w:r>
          </w:p>
          <w:p w:rsidR="00BA22F2" w:rsidRDefault="00BA22F2" w:rsidP="00FE3691">
            <w:r>
              <w:t>Ο Αριστοτέλης γνωρίζει ότι το πέρασμα από τον μύθο στον λόγο (</w:t>
            </w:r>
            <w:proofErr w:type="spellStart"/>
            <w:r>
              <w:t>π.χ</w:t>
            </w:r>
            <w:proofErr w:type="spellEnd"/>
            <w:r>
              <w:t xml:space="preserve"> από το έπος στην τραγωδία, την ιστοριογραφία και τη φιλοσοφία) είναι στοιχείο που χαρακτηρίζει την πορεία του αρχαιοελληνικού στοχασμού, χωρίς όμως ποτέ να απαξιωθεί εντελώς ο μύθος στην αρχαία Ελλάδα. Άλλωστε, και ο δάσκαλός του, ο Πλάτωνας, χρησιμοποίησε πολλές φορές τον μύθο, πάντοτε βέβαια για να συμπληρώσει μια αυστηρή φιλοσοφική απόδειξη.</w:t>
            </w:r>
          </w:p>
          <w:p w:rsidR="00BA22F2" w:rsidRPr="00BA22F2" w:rsidRDefault="00BA22F2" w:rsidP="00FE3691">
            <w:r>
              <w:t xml:space="preserve">Ο συνδετικός κρίκος ανάμεσα σε αυτόν που αγαπά τον μύθο και σε αυτόν που αγαπά τη σοφία, την ολοκληρωμένη γνώση είναι  </w:t>
            </w:r>
            <w:r w:rsidRPr="00BA22F2">
              <w:rPr>
                <w:b/>
              </w:rPr>
              <w:t>τα θαυμάσια, δηλαδή τα αξιοθαύμαστα, αξιοπερίεργα, δυσερμήνευτα γεγονότα και φαινόμενα</w:t>
            </w:r>
            <w:r>
              <w:rPr>
                <w:b/>
              </w:rPr>
              <w:t>.</w:t>
            </w:r>
            <w:r>
              <w:t xml:space="preserve"> Με αυτά δεν ασχολείται μόνο η φιλοσοφία αλλά και οι μύθοι.</w:t>
            </w:r>
          </w:p>
        </w:tc>
      </w:tr>
      <w:tr w:rsidR="00BA22F2" w:rsidTr="009C5785">
        <w:trPr>
          <w:trHeight w:val="1260"/>
        </w:trPr>
        <w:tc>
          <w:tcPr>
            <w:tcW w:w="1478" w:type="dxa"/>
          </w:tcPr>
          <w:p w:rsidR="00BA22F2" w:rsidRPr="009C5785" w:rsidRDefault="00BA22F2" w:rsidP="00FE3691">
            <w:pPr>
              <w:rPr>
                <w:b/>
                <w:sz w:val="20"/>
                <w:szCs w:val="20"/>
              </w:rPr>
            </w:pPr>
            <w:r w:rsidRPr="009C5785">
              <w:rPr>
                <w:b/>
                <w:sz w:val="20"/>
                <w:szCs w:val="20"/>
              </w:rPr>
              <w:t>3</w:t>
            </w:r>
            <w:r w:rsidRPr="009C5785">
              <w:rPr>
                <w:b/>
                <w:sz w:val="20"/>
                <w:szCs w:val="20"/>
                <w:vertAlign w:val="superscript"/>
              </w:rPr>
              <w:t>η</w:t>
            </w:r>
            <w:r w:rsidRPr="009C5785">
              <w:rPr>
                <w:b/>
                <w:sz w:val="20"/>
                <w:szCs w:val="20"/>
              </w:rPr>
              <w:t xml:space="preserve"> φάση</w:t>
            </w:r>
          </w:p>
        </w:tc>
        <w:tc>
          <w:tcPr>
            <w:tcW w:w="8172" w:type="dxa"/>
          </w:tcPr>
          <w:p w:rsidR="00BA22F2" w:rsidRDefault="00BA22F2" w:rsidP="00BA22F2">
            <w:r>
              <w:t>Η επιθυμία του ανθρώπου να υπερβεί την άγνοιά του τον οδηγεί από τον αρχικό θαυμασμό στη φιλοσοφία. Αυτή δεν υπηρετεί καμιά πρακτική χρησιμότητα. Οι άνθρωποι επιδιώκουν να αποκτήσουν αυτή τη γνώση για χάρη της ίδιας αυτής της γνώσης.</w:t>
            </w:r>
          </w:p>
        </w:tc>
      </w:tr>
      <w:tr w:rsidR="000B48B5" w:rsidTr="009C5785">
        <w:trPr>
          <w:trHeight w:val="3420"/>
        </w:trPr>
        <w:tc>
          <w:tcPr>
            <w:tcW w:w="1478" w:type="dxa"/>
          </w:tcPr>
          <w:p w:rsidR="000B48B5" w:rsidRPr="009C5785" w:rsidRDefault="000B48B5" w:rsidP="00FE3691">
            <w:pPr>
              <w:rPr>
                <w:b/>
                <w:sz w:val="20"/>
                <w:szCs w:val="20"/>
              </w:rPr>
            </w:pPr>
            <w:r w:rsidRPr="009C5785">
              <w:rPr>
                <w:b/>
                <w:sz w:val="20"/>
                <w:szCs w:val="20"/>
              </w:rPr>
              <w:lastRenderedPageBreak/>
              <w:t>Υποθετικό επιχείρημα</w:t>
            </w:r>
          </w:p>
        </w:tc>
        <w:tc>
          <w:tcPr>
            <w:tcW w:w="8172" w:type="dxa"/>
          </w:tcPr>
          <w:p w:rsidR="000B48B5" w:rsidRDefault="000B48B5" w:rsidP="00BA22F2">
            <w:pPr>
              <w:pStyle w:val="a3"/>
              <w:numPr>
                <w:ilvl w:val="0"/>
                <w:numId w:val="8"/>
              </w:numPr>
              <w:rPr>
                <w:b/>
              </w:rPr>
            </w:pPr>
            <w:r w:rsidRPr="00BA22F2">
              <w:rPr>
                <w:u w:val="single"/>
              </w:rPr>
              <w:t>«</w:t>
            </w:r>
            <w:r w:rsidRPr="00BA22F2">
              <w:rPr>
                <w:i/>
                <w:u w:val="single"/>
              </w:rPr>
              <w:t xml:space="preserve">Το </w:t>
            </w:r>
            <w:proofErr w:type="spellStart"/>
            <w:r w:rsidRPr="00BA22F2">
              <w:rPr>
                <w:i/>
                <w:u w:val="single"/>
              </w:rPr>
              <w:t>επίστασθαι</w:t>
            </w:r>
            <w:proofErr w:type="spellEnd"/>
            <w:r>
              <w:t xml:space="preserve">»:  επιστήμη:  ακριβής  γνώση, υπερβαίνει την απλή εμπειρική μάθηση αλλά και τη γνώση μιας τέχνης. Αποτελεί σύνολο τεκμηριωμένων γνώσεων σε συγκεκριμένο διακριτό τομέα του επιστητού. Άρα, κατά τον Αριστοτέλη, </w:t>
            </w:r>
            <w:r w:rsidRPr="00BA22F2">
              <w:rPr>
                <w:b/>
              </w:rPr>
              <w:t>η επιστήμη συνδέεται άμεσα με τη λογική λειτουργία του ανθρώπου</w:t>
            </w:r>
            <w:r>
              <w:rPr>
                <w:b/>
              </w:rPr>
              <w:t>.</w:t>
            </w:r>
          </w:p>
          <w:p w:rsidR="000B48B5" w:rsidRPr="00BA22F2" w:rsidRDefault="000B48B5" w:rsidP="00BA22F2">
            <w:pPr>
              <w:pStyle w:val="a3"/>
              <w:numPr>
                <w:ilvl w:val="0"/>
                <w:numId w:val="8"/>
              </w:numPr>
              <w:rPr>
                <w:b/>
              </w:rPr>
            </w:pPr>
            <w:r>
              <w:rPr>
                <w:b/>
              </w:rPr>
              <w:t>Υποθετική μορφή επιχειρήματος</w:t>
            </w:r>
          </w:p>
          <w:p w:rsidR="000B48B5" w:rsidRDefault="000B48B5" w:rsidP="00BA22F2">
            <w:pPr>
              <w:pStyle w:val="a3"/>
            </w:pPr>
            <w:r>
              <w:t xml:space="preserve">Υπόθεση: </w:t>
            </w:r>
            <w:proofErr w:type="spellStart"/>
            <w:r w:rsidRPr="00BA22F2">
              <w:rPr>
                <w:i/>
              </w:rPr>
              <w:t>είπερ</w:t>
            </w:r>
            <w:proofErr w:type="spellEnd"/>
            <w:r w:rsidRPr="00BA22F2">
              <w:rPr>
                <w:i/>
              </w:rPr>
              <w:t xml:space="preserve"> δια το </w:t>
            </w:r>
            <w:proofErr w:type="spellStart"/>
            <w:r w:rsidRPr="00BA22F2">
              <w:rPr>
                <w:i/>
              </w:rPr>
              <w:t>φεύγειν</w:t>
            </w:r>
            <w:proofErr w:type="spellEnd"/>
            <w:r w:rsidRPr="00BA22F2">
              <w:rPr>
                <w:i/>
              </w:rPr>
              <w:t xml:space="preserve">…… </w:t>
            </w:r>
            <w:proofErr w:type="spellStart"/>
            <w:r w:rsidRPr="00BA22F2">
              <w:rPr>
                <w:i/>
              </w:rPr>
              <w:t>εφιλοσόφησαν</w:t>
            </w:r>
            <w:proofErr w:type="spellEnd"/>
          </w:p>
          <w:p w:rsidR="000B48B5" w:rsidRDefault="000B48B5" w:rsidP="00BA22F2">
            <w:pPr>
              <w:pStyle w:val="a3"/>
              <w:rPr>
                <w:i/>
              </w:rPr>
            </w:pPr>
            <w:r>
              <w:t xml:space="preserve">Απόδοση: </w:t>
            </w:r>
            <w:proofErr w:type="spellStart"/>
            <w:r w:rsidRPr="00BA22F2">
              <w:rPr>
                <w:i/>
              </w:rPr>
              <w:t>φανερόν</w:t>
            </w:r>
            <w:proofErr w:type="spellEnd"/>
            <w:r w:rsidRPr="00BA22F2">
              <w:rPr>
                <w:i/>
              </w:rPr>
              <w:t xml:space="preserve"> (</w:t>
            </w:r>
            <w:proofErr w:type="spellStart"/>
            <w:r w:rsidRPr="00BA22F2">
              <w:rPr>
                <w:i/>
              </w:rPr>
              <w:t>έστι</w:t>
            </w:r>
            <w:proofErr w:type="spellEnd"/>
            <w:r w:rsidRPr="00BA22F2">
              <w:rPr>
                <w:i/>
              </w:rPr>
              <w:t xml:space="preserve">) ότι δια το </w:t>
            </w:r>
            <w:proofErr w:type="spellStart"/>
            <w:r w:rsidRPr="00BA22F2">
              <w:rPr>
                <w:i/>
              </w:rPr>
              <w:t>ειδέναι….τινος</w:t>
            </w:r>
            <w:proofErr w:type="spellEnd"/>
            <w:r w:rsidRPr="00BA22F2">
              <w:rPr>
                <w:i/>
              </w:rPr>
              <w:t xml:space="preserve"> ένεκεν</w:t>
            </w:r>
          </w:p>
          <w:p w:rsidR="000B48B5" w:rsidRDefault="000B48B5" w:rsidP="00BA22F2">
            <w:pPr>
              <w:pStyle w:val="a3"/>
            </w:pPr>
            <w:r>
              <w:t xml:space="preserve">Με τη </w:t>
            </w:r>
            <w:r w:rsidRPr="009C5785">
              <w:rPr>
                <w:u w:val="single"/>
              </w:rPr>
              <w:t>μεθοδολογία των θετικών επιστημών</w:t>
            </w:r>
            <w:r>
              <w:t xml:space="preserve"> , δίνει τη μορφή υπόθεσης που πρέπει να διερευνηθεί  περαιτέρω, χωρίς να βιάζεται να καταλήξει σε οριστικό συμπέρασμα, πράγμα που θα γίνει  στη συνέχεια.</w:t>
            </w:r>
          </w:p>
        </w:tc>
      </w:tr>
      <w:tr w:rsidR="000B48B5" w:rsidTr="009C5785">
        <w:trPr>
          <w:trHeight w:val="3495"/>
        </w:trPr>
        <w:tc>
          <w:tcPr>
            <w:tcW w:w="1478" w:type="dxa"/>
          </w:tcPr>
          <w:p w:rsidR="000B48B5" w:rsidRPr="009C5785" w:rsidRDefault="000B48B5" w:rsidP="00FE3691">
            <w:pPr>
              <w:rPr>
                <w:b/>
                <w:sz w:val="20"/>
                <w:szCs w:val="20"/>
              </w:rPr>
            </w:pPr>
            <w:r w:rsidRPr="009C5785">
              <w:rPr>
                <w:b/>
                <w:sz w:val="20"/>
                <w:szCs w:val="20"/>
              </w:rPr>
              <w:t>Έναρθρα απαρέμφατα</w:t>
            </w:r>
          </w:p>
        </w:tc>
        <w:tc>
          <w:tcPr>
            <w:tcW w:w="8172" w:type="dxa"/>
          </w:tcPr>
          <w:p w:rsidR="000B48B5" w:rsidRDefault="000B48B5" w:rsidP="00BA22F2">
            <w:r>
              <w:t xml:space="preserve">Ο Αριστοτέλης επιμένει  στη χρήση έναρθρων απαρεμφάτων: </w:t>
            </w:r>
            <w:r w:rsidRPr="000B48B5">
              <w:rPr>
                <w:i/>
              </w:rPr>
              <w:t>το θαυμάζειν</w:t>
            </w:r>
            <w:r>
              <w:t xml:space="preserve">, </w:t>
            </w:r>
            <w:r w:rsidRPr="000B48B5">
              <w:rPr>
                <w:i/>
              </w:rPr>
              <w:t xml:space="preserve">το </w:t>
            </w:r>
            <w:proofErr w:type="spellStart"/>
            <w:r>
              <w:rPr>
                <w:i/>
              </w:rPr>
              <w:t>φεύγειν</w:t>
            </w:r>
            <w:proofErr w:type="spellEnd"/>
            <w:r>
              <w:rPr>
                <w:i/>
              </w:rPr>
              <w:t xml:space="preserve"> την </w:t>
            </w:r>
            <w:proofErr w:type="spellStart"/>
            <w:r>
              <w:rPr>
                <w:i/>
              </w:rPr>
              <w:t>άγνοιαν</w:t>
            </w:r>
            <w:proofErr w:type="spellEnd"/>
            <w:r>
              <w:rPr>
                <w:i/>
              </w:rPr>
              <w:t xml:space="preserve">, το </w:t>
            </w:r>
            <w:proofErr w:type="spellStart"/>
            <w:r>
              <w:rPr>
                <w:i/>
              </w:rPr>
              <w:t>ειδέναι</w:t>
            </w:r>
            <w:proofErr w:type="spellEnd"/>
            <w:r>
              <w:rPr>
                <w:i/>
              </w:rPr>
              <w:t xml:space="preserve">, το </w:t>
            </w:r>
            <w:proofErr w:type="spellStart"/>
            <w:r>
              <w:rPr>
                <w:i/>
              </w:rPr>
              <w:t>επίστασθαι</w:t>
            </w:r>
            <w:proofErr w:type="spellEnd"/>
            <w:r>
              <w:rPr>
                <w:i/>
              </w:rPr>
              <w:t xml:space="preserve">, </w:t>
            </w:r>
            <w:r>
              <w:t xml:space="preserve">αντί των αφηρημένων ουσιαστικών. Με αυτόν τον τρόπο δίνει έμφαση: </w:t>
            </w:r>
          </w:p>
          <w:p w:rsidR="000B48B5" w:rsidRDefault="000B48B5" w:rsidP="00BA22F2">
            <w:r>
              <w:t xml:space="preserve">α) </w:t>
            </w:r>
            <w:r w:rsidRPr="000B48B5">
              <w:rPr>
                <w:b/>
              </w:rPr>
              <w:t>στον ενεργητικό, προσωπικό χαρακτήρα της φιλοσοφικής δραστηριότητας</w:t>
            </w:r>
            <w:r>
              <w:t>, πράγμα που επιτυγχάνεται με τα απαρέμφατα, αφού έχουν ρηματικό χαρακτήρα, παρά με τις αφηρημένες έννοιες</w:t>
            </w:r>
          </w:p>
          <w:p w:rsidR="000B48B5" w:rsidRPr="00BA22F2" w:rsidRDefault="000B48B5" w:rsidP="00BA22F2">
            <w:pPr>
              <w:rPr>
                <w:u w:val="single"/>
              </w:rPr>
            </w:pPr>
            <w:r>
              <w:t xml:space="preserve"> β) επομένως , και στην </w:t>
            </w:r>
            <w:r w:rsidRPr="000B48B5">
              <w:rPr>
                <w:b/>
              </w:rPr>
              <w:t>ιστορικότητα της φιλοσοφίας</w:t>
            </w:r>
            <w:r>
              <w:t>, αφού η φιλοσοφική γνώση παρουσιάζεται ως δραστηριότητα, μια αλυσίδα γεγονότων που ξεκινούν από την έκπληξη και τον θαυμασμό και κορυφώνονται  στην ακριβή γνώση της πραγματικότητας.</w:t>
            </w:r>
          </w:p>
        </w:tc>
      </w:tr>
      <w:tr w:rsidR="009C1692" w:rsidTr="009C5785">
        <w:tc>
          <w:tcPr>
            <w:tcW w:w="1478" w:type="dxa"/>
            <w:vMerge w:val="restart"/>
          </w:tcPr>
          <w:p w:rsidR="009C1692" w:rsidRPr="009C5785" w:rsidRDefault="009C1692" w:rsidP="00FE3691">
            <w:pPr>
              <w:rPr>
                <w:b/>
                <w:sz w:val="20"/>
                <w:szCs w:val="20"/>
              </w:rPr>
            </w:pPr>
            <w:r w:rsidRPr="009C5785">
              <w:rPr>
                <w:b/>
                <w:sz w:val="20"/>
                <w:szCs w:val="20"/>
              </w:rPr>
              <w:t>Το  εμπειρικό τεκμήριο επαληθεύει την υπόθεση</w:t>
            </w: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p>
          <w:p w:rsidR="009C1692" w:rsidRPr="009C5785" w:rsidRDefault="009C1692" w:rsidP="00FE3691">
            <w:pPr>
              <w:rPr>
                <w:b/>
                <w:sz w:val="20"/>
                <w:szCs w:val="20"/>
              </w:rPr>
            </w:pPr>
            <w:r w:rsidRPr="009C5785">
              <w:rPr>
                <w:b/>
                <w:sz w:val="20"/>
                <w:szCs w:val="20"/>
              </w:rPr>
              <w:t xml:space="preserve">Σύνδεση φιλοσοφίας και ελευθερίας </w:t>
            </w:r>
          </w:p>
        </w:tc>
        <w:tc>
          <w:tcPr>
            <w:tcW w:w="8172" w:type="dxa"/>
          </w:tcPr>
          <w:p w:rsidR="009C1692" w:rsidRPr="009C5785" w:rsidRDefault="009C1692" w:rsidP="009C1692">
            <w:pPr>
              <w:ind w:left="-1634"/>
              <w:rPr>
                <w:sz w:val="20"/>
                <w:szCs w:val="20"/>
              </w:rPr>
            </w:pPr>
            <w:r w:rsidRPr="000B48B5">
              <w:rPr>
                <w:b/>
                <w:i/>
              </w:rPr>
              <w:lastRenderedPageBreak/>
              <w:t xml:space="preserve"> </w:t>
            </w:r>
            <w:r w:rsidRPr="000B48B5">
              <w:rPr>
                <w:i/>
              </w:rPr>
              <w:t>«Μαρτυρεί δε</w:t>
            </w:r>
            <w:r w:rsidRPr="009C5785">
              <w:rPr>
                <w:sz w:val="20"/>
                <w:szCs w:val="20"/>
              </w:rPr>
              <w:t>.</w:t>
            </w:r>
          </w:p>
          <w:p w:rsidR="009C1692" w:rsidRDefault="009C1692" w:rsidP="00BA22F2">
            <w:r>
              <w:t xml:space="preserve">Στο συμπέρασμα αυτό κατέληξε ο Αριστοτέλης </w:t>
            </w:r>
            <w:r w:rsidRPr="009C1692">
              <w:rPr>
                <w:b/>
              </w:rPr>
              <w:t>επαγωγικά</w:t>
            </w:r>
            <w:r>
              <w:rPr>
                <w:b/>
              </w:rPr>
              <w:t xml:space="preserve">, </w:t>
            </w:r>
            <w:r>
              <w:t xml:space="preserve">δηλαδή αφού εξέτασε το ποιοι και κάτω από ποιες συνθήκες άρχισαν να ασχολούνται  με τη θεωρητική σκέψη και ποιοι το έκαναν τόσο κατά το παρελθόν όσο και στην εποχή του </w:t>
            </w:r>
            <w:r w:rsidRPr="009C1692">
              <w:rPr>
                <w:i/>
              </w:rPr>
              <w:t>(και νυν και πρώτον</w:t>
            </w:r>
            <w:r>
              <w:rPr>
                <w:i/>
              </w:rPr>
              <w:t>)</w:t>
            </w:r>
            <w:r>
              <w:t>. Η παρατήρησή του επιβεβαιώνει και την ιστορική ματιά του στο πώς άρχισαν οι άνθρωποι να φιλοσοφούν. Διαπιστώνει πως, μολονότι ιστορικά προηγήθηκε η ανάπτυξη εκείνων των ανθρωπίνων δεξιοτήτων που αφορούν στην αντιμετώπιση των πιστικών αναγκών της καθημερινότητας, η μεγάλη πρόοδος της ανθρωπότητας ήρθε όταν κάποιοι  είχαν ελεύθερο χρόνο να αφοσιωθούν στην καθαρή θεωρία, στη γνώση για τη γνώση, και ανέπτυξαν τα μαθηματικά και τη φιλοσοφία.(Σημειώνει μάλιστα ότι τα μαθηματικά αναπτύχθηκαν πρώτα στην Αίγυπτο, γιατί εκεί δόθηκε η δυνατότητα της σχόλης στην κάστα των ιερέων)</w:t>
            </w:r>
          </w:p>
        </w:tc>
      </w:tr>
      <w:tr w:rsidR="009C1692" w:rsidTr="009C5785">
        <w:trPr>
          <w:trHeight w:val="1290"/>
        </w:trPr>
        <w:tc>
          <w:tcPr>
            <w:tcW w:w="1478" w:type="dxa"/>
            <w:vMerge/>
          </w:tcPr>
          <w:p w:rsidR="009C1692" w:rsidRDefault="009C1692" w:rsidP="00FE3691">
            <w:pPr>
              <w:rPr>
                <w:b/>
              </w:rPr>
            </w:pPr>
          </w:p>
        </w:tc>
        <w:tc>
          <w:tcPr>
            <w:tcW w:w="8172" w:type="dxa"/>
          </w:tcPr>
          <w:p w:rsidR="009C1692" w:rsidRDefault="009C1692" w:rsidP="00BA22F2">
            <w:pPr>
              <w:rPr>
                <w:i/>
              </w:rPr>
            </w:pPr>
            <w:proofErr w:type="spellStart"/>
            <w:r w:rsidRPr="009C1692">
              <w:rPr>
                <w:i/>
                <w:u w:val="single"/>
              </w:rPr>
              <w:t>Φρόνησις</w:t>
            </w:r>
            <w:proofErr w:type="spellEnd"/>
            <w:r>
              <w:rPr>
                <w:i/>
              </w:rPr>
              <w:t>: ισοδύναμος όρος με αυτόν της σοφίας και της επιστήμης.(εδώ)</w:t>
            </w:r>
          </w:p>
          <w:p w:rsidR="009C1692" w:rsidRPr="000B48B5" w:rsidRDefault="009C1692" w:rsidP="00BA22F2">
            <w:pPr>
              <w:rPr>
                <w:b/>
                <w:i/>
              </w:rPr>
            </w:pPr>
            <w:proofErr w:type="spellStart"/>
            <w:r w:rsidRPr="009C1692">
              <w:rPr>
                <w:i/>
                <w:u w:val="single"/>
              </w:rPr>
              <w:t>Συμβεβηκός</w:t>
            </w:r>
            <w:proofErr w:type="spellEnd"/>
            <w:r>
              <w:rPr>
                <w:i/>
              </w:rPr>
              <w:t>: ως συνώνυμος της έννοιας «συμβάν», «ιστορικό γεγονός»(εδώ)</w:t>
            </w:r>
          </w:p>
        </w:tc>
      </w:tr>
      <w:tr w:rsidR="009C1692" w:rsidTr="009C5785">
        <w:trPr>
          <w:trHeight w:val="6585"/>
        </w:trPr>
        <w:tc>
          <w:tcPr>
            <w:tcW w:w="1478" w:type="dxa"/>
            <w:vMerge/>
          </w:tcPr>
          <w:p w:rsidR="009C1692" w:rsidRDefault="009C1692" w:rsidP="00FE3691">
            <w:pPr>
              <w:rPr>
                <w:b/>
              </w:rPr>
            </w:pPr>
          </w:p>
        </w:tc>
        <w:tc>
          <w:tcPr>
            <w:tcW w:w="8172" w:type="dxa"/>
          </w:tcPr>
          <w:p w:rsidR="009C1692" w:rsidRDefault="009C1692" w:rsidP="00BA22F2">
            <w:pPr>
              <w:rPr>
                <w:b/>
              </w:rPr>
            </w:pPr>
            <w:r w:rsidRPr="009C1692">
              <w:rPr>
                <w:i/>
              </w:rPr>
              <w:t xml:space="preserve">«Δήλον </w:t>
            </w:r>
            <w:proofErr w:type="spellStart"/>
            <w:r w:rsidRPr="009C1692">
              <w:rPr>
                <w:i/>
              </w:rPr>
              <w:t>ούν</w:t>
            </w:r>
            <w:proofErr w:type="spellEnd"/>
            <w:r w:rsidRPr="009C1692">
              <w:rPr>
                <w:i/>
              </w:rPr>
              <w:t xml:space="preserve"> </w:t>
            </w:r>
            <w:proofErr w:type="spellStart"/>
            <w:r w:rsidRPr="009C1692">
              <w:rPr>
                <w:i/>
              </w:rPr>
              <w:t>ως……..ένεκεν</w:t>
            </w:r>
            <w:proofErr w:type="spellEnd"/>
            <w:r w:rsidRPr="009C1692">
              <w:rPr>
                <w:i/>
              </w:rPr>
              <w:t xml:space="preserve"> </w:t>
            </w:r>
            <w:proofErr w:type="spellStart"/>
            <w:r w:rsidRPr="009C1692">
              <w:rPr>
                <w:i/>
              </w:rPr>
              <w:t>έστιν</w:t>
            </w:r>
            <w:proofErr w:type="spellEnd"/>
            <w:r>
              <w:t xml:space="preserve">»: με τη φράση </w:t>
            </w:r>
            <w:r w:rsidRPr="009C1692">
              <w:rPr>
                <w:i/>
                <w:u w:val="single"/>
              </w:rPr>
              <w:t xml:space="preserve">δήλον </w:t>
            </w:r>
            <w:proofErr w:type="spellStart"/>
            <w:r w:rsidRPr="009C1692">
              <w:rPr>
                <w:i/>
                <w:u w:val="single"/>
              </w:rPr>
              <w:t>ουν</w:t>
            </w:r>
            <w:proofErr w:type="spellEnd"/>
            <w:r>
              <w:t xml:space="preserve"> καταλήγει στο συμπέρασμα της συλλογιστικής πορείας που ακολούθησε: οι άνθρωποι ποθούν και επιδιώκουν </w:t>
            </w:r>
            <w:r w:rsidRPr="009C1692">
              <w:rPr>
                <w:b/>
              </w:rPr>
              <w:t>τη βαθύτερη γνώση της πραγματικότητας για χάρη της ίδιας αυτής της γνώσης και όχι για να εξυπηρετήσουν κάποια πρακτική σκοπιμότητα</w:t>
            </w:r>
            <w:r>
              <w:rPr>
                <w:b/>
              </w:rPr>
              <w:t>.</w:t>
            </w:r>
          </w:p>
          <w:p w:rsidR="009C1692" w:rsidRDefault="009C1692" w:rsidP="009C1692">
            <w:pPr>
              <w:pStyle w:val="a3"/>
              <w:numPr>
                <w:ilvl w:val="0"/>
                <w:numId w:val="9"/>
              </w:numPr>
            </w:pPr>
            <w:r>
              <w:t>Ο ίδιος εντάσσει τον εαυτό του σε αυτούς τους φιλοσόφους (</w:t>
            </w:r>
            <w:proofErr w:type="spellStart"/>
            <w:r w:rsidRPr="009C1692">
              <w:rPr>
                <w:i/>
              </w:rPr>
              <w:t>ζητούμεν</w:t>
            </w:r>
            <w:proofErr w:type="spellEnd"/>
            <w:r>
              <w:t>-</w:t>
            </w:r>
            <w:proofErr w:type="spellStart"/>
            <w:r>
              <w:t>α΄</w:t>
            </w:r>
            <w:proofErr w:type="spellEnd"/>
            <w:r>
              <w:t xml:space="preserve"> πληθυντικό πρόσωπο)  που αποδέχονται  αυτή την άποψη για τη φιλοσοφία.</w:t>
            </w:r>
          </w:p>
          <w:p w:rsidR="009C1692" w:rsidRDefault="009C1692" w:rsidP="009C1692">
            <w:pPr>
              <w:pStyle w:val="a3"/>
              <w:numPr>
                <w:ilvl w:val="0"/>
                <w:numId w:val="9"/>
              </w:numPr>
            </w:pPr>
            <w:r>
              <w:t>Καταλήγει με βεβαιότητα σε αυτή τη διατύπωση, δεν έχουμε  υποθετικό λόγο.</w:t>
            </w:r>
          </w:p>
          <w:p w:rsidR="009C1692" w:rsidRDefault="009C1692" w:rsidP="009C1692">
            <w:pPr>
              <w:pStyle w:val="a3"/>
              <w:numPr>
                <w:ilvl w:val="0"/>
                <w:numId w:val="9"/>
              </w:numPr>
            </w:pPr>
            <w:r>
              <w:t xml:space="preserve">Ο Αριστοτέλης θεωρεί τη φιλοσοφία </w:t>
            </w:r>
            <w:r w:rsidRPr="009C1692">
              <w:rPr>
                <w:i/>
              </w:rPr>
              <w:t xml:space="preserve">ως μόνην </w:t>
            </w:r>
            <w:proofErr w:type="spellStart"/>
            <w:r w:rsidRPr="009C1692">
              <w:rPr>
                <w:i/>
              </w:rPr>
              <w:t>ούσαν</w:t>
            </w:r>
            <w:proofErr w:type="spellEnd"/>
            <w:r w:rsidRPr="009C1692">
              <w:rPr>
                <w:i/>
              </w:rPr>
              <w:t xml:space="preserve"> </w:t>
            </w:r>
            <w:proofErr w:type="spellStart"/>
            <w:r w:rsidRPr="009C1692">
              <w:rPr>
                <w:i/>
              </w:rPr>
              <w:t>ελευθέραν</w:t>
            </w:r>
            <w:proofErr w:type="spellEnd"/>
            <w:r w:rsidRPr="009C1692">
              <w:rPr>
                <w:i/>
              </w:rPr>
              <w:t xml:space="preserve"> των επιστημών</w:t>
            </w:r>
            <w:r>
              <w:rPr>
                <w:i/>
              </w:rPr>
              <w:t xml:space="preserve">. </w:t>
            </w:r>
            <w:r>
              <w:t xml:space="preserve">Η συσχέτιση της φιλοσοφίας με την ελευθερία έχει διπλό χαρακτήρα: </w:t>
            </w:r>
          </w:p>
          <w:p w:rsidR="009C1692" w:rsidRDefault="009C1692" w:rsidP="009C1692">
            <w:pPr>
              <w:pStyle w:val="a3"/>
              <w:numPr>
                <w:ilvl w:val="0"/>
                <w:numId w:val="10"/>
              </w:numPr>
            </w:pPr>
            <w:r>
              <w:t>Από τη μια πλευρά, δηλώνει την απουσία σύνδεσης με την όποια πρακτική χρηστικότητα.</w:t>
            </w:r>
          </w:p>
          <w:p w:rsidR="009C1692" w:rsidRDefault="009C1692" w:rsidP="009C1692">
            <w:pPr>
              <w:pStyle w:val="a3"/>
              <w:numPr>
                <w:ilvl w:val="0"/>
                <w:numId w:val="10"/>
              </w:numPr>
            </w:pPr>
            <w:r>
              <w:t>Από την άλλη πλευρά, έχει και ένα βαθύτερο νόημα, αποτυπώνει την πεποίθηση του Αριστοτέλη πως μόνο ένα ελεύθερο πνεύμα μπορεί να φιλοσοφήσει αληθινά. Επίσης ιστορικά, ο φιλοσοφικός λόγος καλλιεργήθηκε ιδιαίτερα σε ελληνικές πόλεις που είχαν κατοχυρώσει την ελευθερία τους και των οποίων οι πολίτες είχαν πετύχει να ζουν ελεύθεροι, όπως στην Αθήνα.</w:t>
            </w:r>
          </w:p>
          <w:p w:rsidR="009C1692" w:rsidRDefault="009C1692" w:rsidP="009C1692">
            <w:pPr>
              <w:pStyle w:val="a3"/>
              <w:numPr>
                <w:ilvl w:val="0"/>
                <w:numId w:val="11"/>
              </w:numPr>
            </w:pPr>
            <w:r w:rsidRPr="009C1692">
              <w:rPr>
                <w:u w:val="single"/>
              </w:rPr>
              <w:t>Αναλογία</w:t>
            </w:r>
            <w:r>
              <w:t>: για να κάνει πιο παραστατικό το παραπάνω συμπέρασμα, χρησιμοποιεί μια αναλογία: όπως χαρακτηρίζουμε ελεύθερο τον άνθρωπο που είναι αυτόνομος και δεν υποτάσσει τη δραστηριότητά του στην υπηρεσία κάποιου άλλου, σε αντίθεση με τους δούλους, έτσι θεωρούμε ότι η φιλοσοφία αποσκοπεί στην ανώτερη γνώση της πραγματικότητας για χάρη της ίδιας αυτής της γνώσης και όχι για να εξυπηρετήσει κάποια πρακτική σκοπιμότητα.</w:t>
            </w:r>
          </w:p>
          <w:p w:rsidR="00E37675" w:rsidRDefault="00E37675" w:rsidP="009C1692">
            <w:pPr>
              <w:pStyle w:val="a3"/>
              <w:numPr>
                <w:ilvl w:val="0"/>
                <w:numId w:val="11"/>
              </w:numPr>
              <w:rPr>
                <w:i/>
              </w:rPr>
            </w:pPr>
            <w:r w:rsidRPr="00E37675">
              <w:t>Αξιοποίηση των όρων:</w:t>
            </w:r>
            <w:r>
              <w:t xml:space="preserve"> </w:t>
            </w:r>
            <w:proofErr w:type="spellStart"/>
            <w:r w:rsidRPr="00E37675">
              <w:rPr>
                <w:i/>
              </w:rPr>
              <w:t>εδίωκον</w:t>
            </w:r>
            <w:proofErr w:type="spellEnd"/>
            <w:r w:rsidRPr="00E37675">
              <w:rPr>
                <w:i/>
              </w:rPr>
              <w:t xml:space="preserve">, </w:t>
            </w:r>
            <w:proofErr w:type="spellStart"/>
            <w:r w:rsidRPr="00E37675">
              <w:rPr>
                <w:i/>
              </w:rPr>
              <w:t>ζητείσθαι</w:t>
            </w:r>
            <w:proofErr w:type="spellEnd"/>
            <w:r w:rsidRPr="00E37675">
              <w:rPr>
                <w:i/>
              </w:rPr>
              <w:t xml:space="preserve">, </w:t>
            </w:r>
            <w:proofErr w:type="spellStart"/>
            <w:r w:rsidRPr="00E37675">
              <w:rPr>
                <w:i/>
              </w:rPr>
              <w:t>ζητούμεν</w:t>
            </w:r>
            <w:proofErr w:type="spellEnd"/>
          </w:p>
          <w:p w:rsidR="00E37675" w:rsidRPr="00E37675" w:rsidRDefault="00E37675" w:rsidP="009C1692">
            <w:pPr>
              <w:pStyle w:val="a3"/>
              <w:numPr>
                <w:ilvl w:val="0"/>
                <w:numId w:val="11"/>
              </w:numPr>
              <w:rPr>
                <w:i/>
              </w:rPr>
            </w:pPr>
            <w:r w:rsidRPr="00E37675">
              <w:t>Το θέμα το οποίο πραγματεύεται εντάσσεται  στα ερωτήματα που εξετάζει η φιλοσοφία:</w:t>
            </w:r>
            <w:r w:rsidRPr="00E37675">
              <w:rPr>
                <w:i/>
              </w:rPr>
              <w:t xml:space="preserve"> ποιο</w:t>
            </w:r>
            <w:r>
              <w:rPr>
                <w:i/>
              </w:rPr>
              <w:t xml:space="preserve"> είναι το βαθύτερο κίνητρο που κάνει τους ανθρώπους να επιζητούν τη θεωρητική γνώση και να ασχολούνται  με τη φιλοσοφία.</w:t>
            </w:r>
            <w:r>
              <w:t xml:space="preserve"> Μάλιστα εξετάζει το θέμα και με ιστορική ματιά, με αποτέλεσμα να θεωρείται ο πρώτος ιστορικός της φιλοσοφίας. Η ιστορία όμως της φιλοσοφίας εντάσσεται στη φιλοσοφία και όχι στην ιστορική επιστήμη.</w:t>
            </w:r>
          </w:p>
          <w:p w:rsidR="00E37675" w:rsidRPr="00E37675" w:rsidRDefault="00E37675" w:rsidP="009C1692">
            <w:pPr>
              <w:pStyle w:val="a3"/>
              <w:numPr>
                <w:ilvl w:val="0"/>
                <w:numId w:val="11"/>
              </w:numPr>
              <w:rPr>
                <w:i/>
              </w:rPr>
            </w:pPr>
            <w:r>
              <w:rPr>
                <w:u w:val="single"/>
              </w:rPr>
              <w:t>Καταλήγοντας, συμπεραίνουμε  πως δικαιολογημένα ο Αριστοτέλης θεωρείται πως συνδυάζει τα χαρακτηριστικά του θετικού επιστήμονα και του θεωρητικού φιλοσόφου</w:t>
            </w:r>
            <w:r w:rsidR="00977F24">
              <w:rPr>
                <w:u w:val="single"/>
              </w:rPr>
              <w:t>.</w:t>
            </w:r>
          </w:p>
          <w:p w:rsidR="00E37675" w:rsidRPr="009C1692" w:rsidRDefault="00E37675" w:rsidP="00E37675">
            <w:pPr>
              <w:pStyle w:val="a3"/>
            </w:pPr>
          </w:p>
        </w:tc>
      </w:tr>
    </w:tbl>
    <w:p w:rsidR="00FE3691" w:rsidRDefault="00FE3691" w:rsidP="00FE3691">
      <w:pPr>
        <w:rPr>
          <w:b/>
        </w:rPr>
      </w:pPr>
    </w:p>
    <w:p w:rsidR="00977F24" w:rsidRDefault="00977F24" w:rsidP="00FE3691">
      <w:pPr>
        <w:rPr>
          <w:b/>
        </w:rPr>
      </w:pPr>
    </w:p>
    <w:p w:rsidR="00977F24" w:rsidRDefault="00977F24" w:rsidP="00FE3691">
      <w:pPr>
        <w:rPr>
          <w:b/>
        </w:rPr>
      </w:pPr>
    </w:p>
    <w:p w:rsidR="00977F24" w:rsidRDefault="00977F24" w:rsidP="00FE3691">
      <w:pPr>
        <w:rPr>
          <w:b/>
        </w:rPr>
      </w:pPr>
    </w:p>
    <w:p w:rsidR="00977F24" w:rsidRDefault="00977F24" w:rsidP="00FE3691">
      <w:pPr>
        <w:rPr>
          <w:b/>
        </w:rPr>
      </w:pPr>
    </w:p>
    <w:p w:rsidR="00977F24" w:rsidRDefault="00977F24" w:rsidP="00FE3691">
      <w:pPr>
        <w:rPr>
          <w:b/>
        </w:rPr>
      </w:pPr>
      <w:r>
        <w:rPr>
          <w:b/>
        </w:rPr>
        <w:lastRenderedPageBreak/>
        <w:t>Παράλληλα κείμενα για επεξεργασία</w:t>
      </w:r>
    </w:p>
    <w:p w:rsidR="00977F24" w:rsidRDefault="007845D5" w:rsidP="00FE3691">
      <w:pPr>
        <w:rPr>
          <w:b/>
        </w:rPr>
      </w:pPr>
      <w:r>
        <w:rPr>
          <w:b/>
        </w:rPr>
        <w:t>1.</w:t>
      </w:r>
      <w:r w:rsidR="00977F24">
        <w:rPr>
          <w:b/>
        </w:rPr>
        <w:t>Αριστοτέλους, Μετά τα φυσικά, 983</w:t>
      </w:r>
      <w:r w:rsidR="00977F24" w:rsidRPr="00977F24">
        <w:rPr>
          <w:b/>
        </w:rPr>
        <w:t>1-6 (</w:t>
      </w:r>
      <w:proofErr w:type="spellStart"/>
      <w:r w:rsidR="00977F24">
        <w:rPr>
          <w:b/>
        </w:rPr>
        <w:t>μτφρ</w:t>
      </w:r>
      <w:proofErr w:type="spellEnd"/>
      <w:r w:rsidR="00977F24">
        <w:rPr>
          <w:b/>
        </w:rPr>
        <w:t>, Β. Κάλφας)</w:t>
      </w:r>
    </w:p>
    <w:p w:rsidR="00977F24" w:rsidRDefault="00977F24" w:rsidP="00FE3691">
      <w:r>
        <w:t>Τώρα όμως είναι η ώρα να στραφούμε και σε εκείνους που επιχείρησαν, πριν από εμάς, να προσεγγίσουν τα όντα και να φιλοσοφήσουν για την αλήθεια των πραγμάτων. Γιατί είναι φανερό ότι και εκείνοι κάνουν λόγο για κάποιες αρχές και αιτίες. Η αναδρομή στο έργο τους θα είναι λοιπόν χρήσιμη για την πορεία της δικής μας έρευνας. Γιατί είτε θα ανακαλύψουμε κάποιο άλλο είδος αιτίας είτε θα βεβαιωθούμε ότι οι αιτίες που εμείς αναφέρουμε είναι οι σωστές.</w:t>
      </w:r>
    </w:p>
    <w:p w:rsidR="00977F24" w:rsidRDefault="00977F24" w:rsidP="00FE3691">
      <w:r w:rsidRPr="007845D5">
        <w:rPr>
          <w:u w:val="single"/>
        </w:rPr>
        <w:t>Ερώτηση</w:t>
      </w:r>
      <w:r>
        <w:t>:  Με βάση</w:t>
      </w:r>
      <w:r w:rsidR="007845D5">
        <w:t xml:space="preserve"> το κείμενο αναφοράς της Ενότητας 1 και το παραπάνω απόσπασμα να εξηγήσετε γιατί ο Αριστοτέλης χαρακτηρίζεται ως ο πρώτος ιστορικός της φιλοσοφίας.</w:t>
      </w:r>
    </w:p>
    <w:p w:rsidR="007845D5" w:rsidRDefault="007845D5" w:rsidP="00FE3691"/>
    <w:p w:rsidR="007845D5" w:rsidRDefault="007845D5" w:rsidP="00FE3691">
      <w:r w:rsidRPr="007845D5">
        <w:rPr>
          <w:b/>
        </w:rPr>
        <w:t xml:space="preserve">2. Λούντβιχ </w:t>
      </w:r>
      <w:proofErr w:type="spellStart"/>
      <w:r w:rsidRPr="007845D5">
        <w:rPr>
          <w:b/>
        </w:rPr>
        <w:t>Βιττγκενστάιν</w:t>
      </w:r>
      <w:proofErr w:type="spellEnd"/>
      <w:r w:rsidRPr="007845D5">
        <w:rPr>
          <w:b/>
        </w:rPr>
        <w:t>, Αφορισμοί και εξομολογήσεις</w:t>
      </w:r>
      <w:r>
        <w:t xml:space="preserve"> (</w:t>
      </w:r>
      <w:proofErr w:type="spellStart"/>
      <w:r>
        <w:t>μτφρ</w:t>
      </w:r>
      <w:proofErr w:type="spellEnd"/>
      <w:r>
        <w:t xml:space="preserve">. Κ.Μ. </w:t>
      </w:r>
      <w:proofErr w:type="spellStart"/>
      <w:r>
        <w:t>Κωβαίος</w:t>
      </w:r>
      <w:proofErr w:type="spellEnd"/>
      <w:r>
        <w:t xml:space="preserve">, </w:t>
      </w:r>
      <w:proofErr w:type="spellStart"/>
      <w:r>
        <w:t>εκδ</w:t>
      </w:r>
      <w:proofErr w:type="spellEnd"/>
      <w:r>
        <w:t>. Καρδαμίτσα)</w:t>
      </w:r>
    </w:p>
    <w:p w:rsidR="007845D5" w:rsidRDefault="007845D5" w:rsidP="00FE3691">
      <w:r>
        <w:t>Ξεκινάμε με μια διανοητική δυσφορία σαν του παιδιού που ρωτάει: «Γιατί;» Το ερώτημα του παιδιού δεν είναι σαν εκείνο του ώριμου ανθρώπου είναι μια έκφραση απορίας και όχι αίτημα για παροχή ακριβών πληροφοριών.</w:t>
      </w:r>
      <w:r w:rsidR="00513D6A">
        <w:t xml:space="preserve"> Έτσι και οι φιλόσοφοι  ρωτούν: «Γιατί;» και «Τι;», χωρίς να ξέρουν τι ακριβώς είναι αυτό που ρωτούν. Εκφράζουν ένα συναίσθημα διανοητικής δυσφορίας. […]. Τα φιλοσοφικά προβλήματα έχουν τη μορφή: «</w:t>
      </w:r>
      <w:proofErr w:type="spellStart"/>
      <w:r w:rsidR="00513D6A">
        <w:t>Τα’χω</w:t>
      </w:r>
      <w:proofErr w:type="spellEnd"/>
      <w:r w:rsidR="00513D6A">
        <w:t xml:space="preserve"> χαμένα».</w:t>
      </w:r>
    </w:p>
    <w:p w:rsidR="00513D6A" w:rsidRDefault="00513D6A" w:rsidP="00FE3691">
      <w:r>
        <w:t xml:space="preserve">Ερώτηση: Ποια είναι η αφετηρία της φιλοσοφικής σκέψης ,κατά τον Αριστοτέλη; Συμφωνεί με την άποψή του ο  </w:t>
      </w:r>
      <w:proofErr w:type="spellStart"/>
      <w:r>
        <w:t>Βιττγκενστάιν</w:t>
      </w:r>
      <w:proofErr w:type="spellEnd"/>
      <w:r>
        <w:t>;</w:t>
      </w:r>
    </w:p>
    <w:p w:rsidR="007845D5" w:rsidRDefault="007845D5" w:rsidP="00FE3691"/>
    <w:p w:rsidR="007845D5" w:rsidRDefault="007845D5" w:rsidP="00FE3691"/>
    <w:p w:rsidR="007845D5" w:rsidRDefault="007845D5" w:rsidP="00FE3691"/>
    <w:p w:rsidR="007845D5" w:rsidRPr="00977F24" w:rsidRDefault="007845D5" w:rsidP="00FE3691"/>
    <w:sectPr w:rsidR="007845D5" w:rsidRPr="00977F24" w:rsidSect="00EF09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7C27"/>
    <w:multiLevelType w:val="hybridMultilevel"/>
    <w:tmpl w:val="77849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A60E17"/>
    <w:multiLevelType w:val="hybridMultilevel"/>
    <w:tmpl w:val="58D8D9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616071D"/>
    <w:multiLevelType w:val="hybridMultilevel"/>
    <w:tmpl w:val="3BA0FB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BF00D7C"/>
    <w:multiLevelType w:val="hybridMultilevel"/>
    <w:tmpl w:val="21066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0B0398"/>
    <w:multiLevelType w:val="hybridMultilevel"/>
    <w:tmpl w:val="34C83B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8D64B54"/>
    <w:multiLevelType w:val="hybridMultilevel"/>
    <w:tmpl w:val="49E06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965FAC"/>
    <w:multiLevelType w:val="hybridMultilevel"/>
    <w:tmpl w:val="2DE4F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77F45DC"/>
    <w:multiLevelType w:val="hybridMultilevel"/>
    <w:tmpl w:val="7AB4C5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41CB4919"/>
    <w:multiLevelType w:val="hybridMultilevel"/>
    <w:tmpl w:val="F90256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39A7A4C"/>
    <w:multiLevelType w:val="hybridMultilevel"/>
    <w:tmpl w:val="0ABE8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54F3A5B"/>
    <w:multiLevelType w:val="hybridMultilevel"/>
    <w:tmpl w:val="D8A857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3"/>
  </w:num>
  <w:num w:numId="5">
    <w:abstractNumId w:val="7"/>
  </w:num>
  <w:num w:numId="6">
    <w:abstractNumId w:val="8"/>
  </w:num>
  <w:num w:numId="7">
    <w:abstractNumId w:val="1"/>
  </w:num>
  <w:num w:numId="8">
    <w:abstractNumId w:val="0"/>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7CC"/>
    <w:rsid w:val="0004039D"/>
    <w:rsid w:val="000B1981"/>
    <w:rsid w:val="000B48B5"/>
    <w:rsid w:val="001449B7"/>
    <w:rsid w:val="001B5B0F"/>
    <w:rsid w:val="00212FFC"/>
    <w:rsid w:val="0029284B"/>
    <w:rsid w:val="00305A1F"/>
    <w:rsid w:val="00366B71"/>
    <w:rsid w:val="003B39AE"/>
    <w:rsid w:val="0041366D"/>
    <w:rsid w:val="004F77A7"/>
    <w:rsid w:val="00513D6A"/>
    <w:rsid w:val="005240CD"/>
    <w:rsid w:val="00570B76"/>
    <w:rsid w:val="00586921"/>
    <w:rsid w:val="00694A42"/>
    <w:rsid w:val="007845D5"/>
    <w:rsid w:val="007B7FD6"/>
    <w:rsid w:val="00833DBE"/>
    <w:rsid w:val="00834057"/>
    <w:rsid w:val="00967BDC"/>
    <w:rsid w:val="00977F24"/>
    <w:rsid w:val="009C1692"/>
    <w:rsid w:val="009C25EB"/>
    <w:rsid w:val="009C5785"/>
    <w:rsid w:val="00A2282A"/>
    <w:rsid w:val="00A333DD"/>
    <w:rsid w:val="00BA22F2"/>
    <w:rsid w:val="00C13D44"/>
    <w:rsid w:val="00CB6ED1"/>
    <w:rsid w:val="00D05A3E"/>
    <w:rsid w:val="00E20D44"/>
    <w:rsid w:val="00E24787"/>
    <w:rsid w:val="00E37675"/>
    <w:rsid w:val="00E62C63"/>
    <w:rsid w:val="00EF0962"/>
    <w:rsid w:val="00F276C3"/>
    <w:rsid w:val="00F617CC"/>
    <w:rsid w:val="00FE36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9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2205</Words>
  <Characters>11911</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7</cp:revision>
  <dcterms:created xsi:type="dcterms:W3CDTF">2020-10-17T09:05:00Z</dcterms:created>
  <dcterms:modified xsi:type="dcterms:W3CDTF">2020-10-17T13:20:00Z</dcterms:modified>
</cp:coreProperties>
</file>