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EB" w:rsidRPr="000A47EB" w:rsidRDefault="00ED501A" w:rsidP="00ED501A">
      <w:pPr>
        <w:shd w:val="clear" w:color="auto" w:fill="FFFFFF"/>
        <w:spacing w:after="0" w:line="240" w:lineRule="auto"/>
        <w:outlineLvl w:val="0"/>
        <w:rPr>
          <w:rFonts w:eastAsia="Times New Roman" w:cstheme="minorHAnsi"/>
          <w:b/>
          <w:bCs/>
          <w:color w:val="AF1724"/>
          <w:kern w:val="36"/>
          <w:lang w:val="el-GR"/>
        </w:rPr>
      </w:pPr>
      <w:r w:rsidRPr="00ED501A">
        <w:rPr>
          <w:rFonts w:eastAsia="Times New Roman" w:cstheme="minorHAnsi"/>
          <w:b/>
          <w:bCs/>
          <w:color w:val="AF1724"/>
          <w:kern w:val="36"/>
          <w:lang w:val="el-GR"/>
        </w:rPr>
        <w:t xml:space="preserve">ΕΝΟΤΗΤΑ 3 (φάκελος υλικού Αρχαία Ελληνικά Γ’ Λυκείου Προσανατολισμού) : ΕΠΙΚΟΥΡΟΣ, Επιστολή στον </w:t>
      </w:r>
      <w:proofErr w:type="spellStart"/>
      <w:r w:rsidRPr="00ED501A">
        <w:rPr>
          <w:rFonts w:eastAsia="Times New Roman" w:cstheme="minorHAnsi"/>
          <w:b/>
          <w:bCs/>
          <w:color w:val="AF1724"/>
          <w:kern w:val="36"/>
          <w:lang w:val="el-GR"/>
        </w:rPr>
        <w:t>Μενοικέα</w:t>
      </w:r>
      <w:proofErr w:type="spellEnd"/>
      <w:r w:rsidRPr="00ED501A">
        <w:rPr>
          <w:rFonts w:eastAsia="Times New Roman" w:cstheme="minorHAnsi"/>
          <w:b/>
          <w:bCs/>
          <w:color w:val="AF1724"/>
          <w:kern w:val="36"/>
          <w:lang w:val="el-GR"/>
        </w:rPr>
        <w:t xml:space="preserve">, 122: </w:t>
      </w:r>
    </w:p>
    <w:p w:rsidR="00ED501A" w:rsidRPr="00ED501A" w:rsidRDefault="00ED501A" w:rsidP="00ED501A">
      <w:pPr>
        <w:shd w:val="clear" w:color="auto" w:fill="FFFFFF"/>
        <w:spacing w:after="0" w:line="240" w:lineRule="auto"/>
        <w:outlineLvl w:val="0"/>
        <w:rPr>
          <w:rFonts w:eastAsia="Times New Roman" w:cstheme="minorHAnsi"/>
          <w:b/>
          <w:bCs/>
          <w:color w:val="AF1724"/>
          <w:kern w:val="36"/>
          <w:lang w:val="el-GR"/>
        </w:rPr>
      </w:pPr>
      <w:r w:rsidRPr="00ED501A">
        <w:rPr>
          <w:rFonts w:eastAsia="Times New Roman" w:cstheme="minorHAnsi"/>
          <w:b/>
          <w:bCs/>
          <w:color w:val="AF1724"/>
          <w:kern w:val="36"/>
          <w:lang w:val="el-GR"/>
        </w:rPr>
        <w:t>Η φιλοσοφία ως προϋπόθεση για την ευδαιμονία</w:t>
      </w:r>
    </w:p>
    <w:p w:rsidR="00ED501A" w:rsidRPr="00ED501A" w:rsidRDefault="00532E5B" w:rsidP="00ED501A">
      <w:pPr>
        <w:shd w:val="clear" w:color="auto" w:fill="FFFFFF"/>
        <w:spacing w:after="0" w:line="193" w:lineRule="atLeast"/>
        <w:rPr>
          <w:rFonts w:eastAsia="Times New Roman" w:cstheme="minorHAnsi"/>
          <w:color w:val="2C2B2B"/>
          <w:lang w:val="el-GR"/>
        </w:rPr>
      </w:pPr>
      <w:hyperlink r:id="rId5" w:history="1">
        <w:r w:rsidR="00ED501A" w:rsidRPr="000A47EB">
          <w:rPr>
            <w:rFonts w:eastAsia="Times New Roman" w:cstheme="minorHAnsi"/>
            <w:color w:val="AF1721"/>
            <w:u w:val="single"/>
            <w:lang w:val="el-GR"/>
          </w:rPr>
          <w:t xml:space="preserve">Αρχαία Ελληνικά Γ' Λυκείου </w:t>
        </w:r>
        <w:proofErr w:type="spellStart"/>
        <w:r w:rsidR="00ED501A" w:rsidRPr="000A47EB">
          <w:rPr>
            <w:rFonts w:eastAsia="Times New Roman" w:cstheme="minorHAnsi"/>
            <w:color w:val="AF1721"/>
            <w:u w:val="single"/>
            <w:lang w:val="el-GR"/>
          </w:rPr>
          <w:t>Προανατολισμού</w:t>
        </w:r>
        <w:proofErr w:type="spellEnd"/>
      </w:hyperlink>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0A47EB">
        <w:rPr>
          <w:rFonts w:eastAsia="Times New Roman" w:cstheme="minorHAnsi"/>
          <w:noProof/>
          <w:color w:val="AF1721"/>
        </w:rPr>
        <w:drawing>
          <wp:inline distT="0" distB="0" distL="0" distR="0">
            <wp:extent cx="1794510" cy="2545080"/>
            <wp:effectExtent l="19050" t="0" r="0" b="0"/>
            <wp:docPr id="1" name="Εικόνα 1" descr="https://blogs.sch.gr/dstefanou/files/2019/09/%CE%B1%CF%81%CF%87%CE%B5%CE%AF%CE%BF-%CE%BB%CE%AE%CF%88%CE%B7%CF%8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sch.gr/dstefanou/files/2019/09/%CE%B1%CF%81%CF%87%CE%B5%CE%AF%CE%BF-%CE%BB%CE%AE%CF%88%CE%B7%CF%82.jpg">
                      <a:hlinkClick r:id="rId6"/>
                    </pic:cNvPr>
                    <pic:cNvPicPr>
                      <a:picLocks noChangeAspect="1" noChangeArrowheads="1"/>
                    </pic:cNvPicPr>
                  </pic:nvPicPr>
                  <pic:blipFill>
                    <a:blip r:embed="rId7" cstate="print"/>
                    <a:srcRect/>
                    <a:stretch>
                      <a:fillRect/>
                    </a:stretch>
                  </pic:blipFill>
                  <pic:spPr bwMode="auto">
                    <a:xfrm>
                      <a:off x="0" y="0"/>
                      <a:ext cx="1794510" cy="2545080"/>
                    </a:xfrm>
                    <a:prstGeom prst="rect">
                      <a:avLst/>
                    </a:prstGeom>
                    <a:noFill/>
                    <a:ln w="9525">
                      <a:noFill/>
                      <a:miter lim="800000"/>
                      <a:headEnd/>
                      <a:tailEnd/>
                    </a:ln>
                  </pic:spPr>
                </pic:pic>
              </a:graphicData>
            </a:graphic>
          </wp:inline>
        </w:drawing>
      </w:r>
      <w:r w:rsidRPr="00ED501A">
        <w:rPr>
          <w:rFonts w:eastAsia="Times New Roman" w:cstheme="minorHAnsi"/>
          <w:color w:val="2C2B2B"/>
          <w:lang w:val="el-GR"/>
        </w:rPr>
        <w:t>Ο Επίκουρος, ιδρυτής μιας από τις πιο σημαντικές φιλοσοφικές σχολές της ελληνιστικής εποχής, γεννήθηκε στη Σάμο το 341 π. Χ. από Αθηναίους γονείς. Έχοντας ταξιδέψει πολύ και έχοντας δημιουργήσει ενεργούς κύκλους οπαδών στη Λάμψακο και στη Μυτιλήνη, μετακομίζει στην Αθήνα γύρω στο 306 π. Χ.</w:t>
      </w:r>
      <w:r w:rsidRPr="00ED501A">
        <w:rPr>
          <w:rFonts w:eastAsia="Times New Roman" w:cstheme="minorHAnsi"/>
          <w:color w:val="2C2B2B"/>
        </w:rPr>
        <w:t> </w:t>
      </w:r>
      <w:r w:rsidRPr="00ED501A">
        <w:rPr>
          <w:rFonts w:eastAsia="Times New Roman" w:cstheme="minorHAnsi"/>
          <w:color w:val="2C2B2B"/>
          <w:lang w:val="el-GR"/>
        </w:rPr>
        <w:t xml:space="preserve"> Εκεί ιδρύει μια αυθεντική φιλοσοφική σχολή και προσελκύει μεγάλο αριθμό μαθητών στον</w:t>
      </w:r>
      <w:r w:rsidRPr="00ED501A">
        <w:rPr>
          <w:rFonts w:eastAsia="Times New Roman" w:cstheme="minorHAnsi"/>
          <w:color w:val="2C2B2B"/>
        </w:rPr>
        <w:t> </w:t>
      </w:r>
      <w:r w:rsidRPr="000A47EB">
        <w:rPr>
          <w:rFonts w:eastAsia="Times New Roman" w:cstheme="minorHAnsi"/>
          <w:b/>
          <w:bCs/>
          <w:i/>
          <w:iCs/>
          <w:color w:val="2C2B2B"/>
          <w:lang w:val="el-GR"/>
        </w:rPr>
        <w:t>Κήπο</w:t>
      </w:r>
      <w:r w:rsidRPr="00ED501A">
        <w:rPr>
          <w:rFonts w:eastAsia="Times New Roman" w:cstheme="minorHAnsi"/>
          <w:color w:val="2C2B2B"/>
        </w:rPr>
        <w:t> </w:t>
      </w:r>
      <w:r w:rsidRPr="00ED501A">
        <w:rPr>
          <w:rFonts w:eastAsia="Times New Roman" w:cstheme="minorHAnsi"/>
          <w:color w:val="2C2B2B"/>
          <w:lang w:val="el-GR"/>
        </w:rPr>
        <w:t>του, έναν ιδιόκτητο χώρο έξω από τα όρια της πόλης, όπου συναντιούνται οι Επικούρειοι. Πεθαίνει το 271 π. Χ. Ο Επίκουρος παραδίδει μια φιλοσοφική ερμηνεία του κόσμου και του χώρου μέσα σε αυτόν που καταλαμβάνεται από τους ανθρώπους, και μέσα στις προθέσεις του είναι να μπορέσει να δώσει απαντήσεις στον αντικειμενικό σκοπό να καταφέρει κάποιος να επιτύχει και να έχει μια σταθερή και ευτυχισμένη ζωή.</w:t>
      </w:r>
      <w:r w:rsidRPr="00ED501A">
        <w:rPr>
          <w:rFonts w:eastAsia="Times New Roman" w:cstheme="minorHAnsi"/>
          <w:color w:val="2C2B2B"/>
        </w:rPr>
        <w:t> </w:t>
      </w:r>
      <w:r w:rsidRPr="000A47EB">
        <w:rPr>
          <w:rFonts w:eastAsia="Times New Roman" w:cstheme="minorHAnsi"/>
          <w:i/>
          <w:iCs/>
          <w:color w:val="2C2B2B"/>
          <w:lang w:val="el-GR"/>
        </w:rPr>
        <w:t xml:space="preserve">(Η ιστορία της φιλοσοφίας </w:t>
      </w:r>
      <w:r w:rsidRPr="000A47EB">
        <w:rPr>
          <w:rFonts w:eastAsia="Times New Roman" w:cstheme="minorHAnsi"/>
          <w:i/>
          <w:iCs/>
          <w:color w:val="2C2B2B"/>
        </w:rPr>
        <w:t>Umberto</w:t>
      </w:r>
      <w:r w:rsidRPr="000A47EB">
        <w:rPr>
          <w:rFonts w:eastAsia="Times New Roman" w:cstheme="minorHAnsi"/>
          <w:i/>
          <w:iCs/>
          <w:color w:val="2C2B2B"/>
          <w:lang w:val="el-GR"/>
        </w:rPr>
        <w:t xml:space="preserve"> </w:t>
      </w:r>
      <w:r w:rsidRPr="000A47EB">
        <w:rPr>
          <w:rFonts w:eastAsia="Times New Roman" w:cstheme="minorHAnsi"/>
          <w:i/>
          <w:iCs/>
          <w:color w:val="2C2B2B"/>
        </w:rPr>
        <w:t>Eco</w:t>
      </w:r>
      <w:r w:rsidRPr="000A47EB">
        <w:rPr>
          <w:rFonts w:eastAsia="Times New Roman" w:cstheme="minorHAnsi"/>
          <w:i/>
          <w:iCs/>
          <w:color w:val="2C2B2B"/>
          <w:lang w:val="el-GR"/>
        </w:rPr>
        <w:t>/</w:t>
      </w:r>
      <w:proofErr w:type="spellStart"/>
      <w:r w:rsidRPr="000A47EB">
        <w:rPr>
          <w:rFonts w:eastAsia="Times New Roman" w:cstheme="minorHAnsi"/>
          <w:i/>
          <w:iCs/>
          <w:color w:val="2C2B2B"/>
        </w:rPr>
        <w:t>Riccardo</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rPr>
        <w:t>Fedriga</w:t>
      </w:r>
      <w:proofErr w:type="spellEnd"/>
      <w:r w:rsidRPr="000A47EB">
        <w:rPr>
          <w:rFonts w:eastAsia="Times New Roman" w:cstheme="minorHAnsi"/>
          <w:i/>
          <w:iCs/>
          <w:color w:val="2C2B2B"/>
          <w:lang w:val="el-GR"/>
        </w:rPr>
        <w:t xml:space="preserve"> τ. 2 σελ. 16,18, Το Βήμα).</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u w:val="single"/>
          <w:lang w:val="el-GR"/>
        </w:rPr>
        <w:t>Ενδεικτικές Δραστηριότητες</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0A47EB">
        <w:rPr>
          <w:rFonts w:eastAsia="Times New Roman" w:cstheme="minorHAnsi"/>
          <w:b/>
          <w:bCs/>
          <w:color w:val="2C2B2B"/>
          <w:u w:val="single"/>
          <w:lang w:val="el-GR"/>
        </w:rPr>
        <w:t>Α. Τι λέει το κείμενο;</w:t>
      </w:r>
    </w:p>
    <w:p w:rsidR="00ED501A" w:rsidRPr="00ED501A" w:rsidRDefault="00ED501A" w:rsidP="00ED501A">
      <w:pPr>
        <w:numPr>
          <w:ilvl w:val="0"/>
          <w:numId w:val="1"/>
        </w:numPr>
        <w:shd w:val="clear" w:color="auto" w:fill="FFFFFF"/>
        <w:spacing w:after="75" w:line="240" w:lineRule="auto"/>
        <w:ind w:left="322"/>
        <w:jc w:val="both"/>
        <w:rPr>
          <w:rFonts w:eastAsia="Times New Roman" w:cstheme="minorHAnsi"/>
          <w:color w:val="2C2B2B"/>
        </w:rPr>
      </w:pPr>
      <w:r w:rsidRPr="000A47EB">
        <w:rPr>
          <w:rFonts w:eastAsia="Times New Roman" w:cstheme="minorHAnsi"/>
          <w:b/>
          <w:bCs/>
          <w:i/>
          <w:iCs/>
          <w:color w:val="2C2B2B"/>
          <w:lang w:val="el-GR"/>
        </w:rPr>
        <w:t xml:space="preserve">Πώς συνδέεται η φιλοσοφία με την </w:t>
      </w:r>
      <w:proofErr w:type="spellStart"/>
      <w:r w:rsidRPr="000A47EB">
        <w:rPr>
          <w:rFonts w:eastAsia="Times New Roman" w:cstheme="minorHAnsi"/>
          <w:b/>
          <w:bCs/>
          <w:i/>
          <w:iCs/>
          <w:color w:val="2C2B2B"/>
          <w:lang w:val="el-GR"/>
        </w:rPr>
        <w:t>εὐδαιμονίαν</w:t>
      </w:r>
      <w:proofErr w:type="spellEnd"/>
      <w:r w:rsidRPr="000A47EB">
        <w:rPr>
          <w:rFonts w:eastAsia="Times New Roman" w:cstheme="minorHAnsi"/>
          <w:b/>
          <w:bCs/>
          <w:i/>
          <w:iCs/>
          <w:color w:val="2C2B2B"/>
          <w:lang w:val="el-GR"/>
        </w:rPr>
        <w:t xml:space="preserve"> σύμφωνα με τον Επίκουρο; </w:t>
      </w:r>
      <w:proofErr w:type="spellStart"/>
      <w:r w:rsidRPr="000A47EB">
        <w:rPr>
          <w:rFonts w:eastAsia="Times New Roman" w:cstheme="minorHAnsi"/>
          <w:b/>
          <w:bCs/>
          <w:i/>
          <w:iCs/>
          <w:color w:val="2C2B2B"/>
        </w:rPr>
        <w:t>Τι</w:t>
      </w:r>
      <w:proofErr w:type="spellEnd"/>
      <w:r w:rsidRPr="000A47EB">
        <w:rPr>
          <w:rFonts w:eastAsia="Times New Roman" w:cstheme="minorHAnsi"/>
          <w:b/>
          <w:bCs/>
          <w:i/>
          <w:iCs/>
          <w:color w:val="2C2B2B"/>
        </w:rPr>
        <w:t xml:space="preserve"> </w:t>
      </w:r>
      <w:proofErr w:type="spellStart"/>
      <w:r w:rsidRPr="000A47EB">
        <w:rPr>
          <w:rFonts w:eastAsia="Times New Roman" w:cstheme="minorHAnsi"/>
          <w:b/>
          <w:bCs/>
          <w:i/>
          <w:iCs/>
          <w:color w:val="2C2B2B"/>
        </w:rPr>
        <w:t>προσφέρει</w:t>
      </w:r>
      <w:proofErr w:type="spellEnd"/>
      <w:r w:rsidRPr="000A47EB">
        <w:rPr>
          <w:rFonts w:eastAsia="Times New Roman" w:cstheme="minorHAnsi"/>
          <w:b/>
          <w:bCs/>
          <w:i/>
          <w:iCs/>
          <w:color w:val="2C2B2B"/>
        </w:rPr>
        <w:t xml:space="preserve"> </w:t>
      </w:r>
      <w:proofErr w:type="spellStart"/>
      <w:r w:rsidRPr="000A47EB">
        <w:rPr>
          <w:rFonts w:eastAsia="Times New Roman" w:cstheme="minorHAnsi"/>
          <w:b/>
          <w:bCs/>
          <w:i/>
          <w:iCs/>
          <w:color w:val="2C2B2B"/>
        </w:rPr>
        <w:t>στους</w:t>
      </w:r>
      <w:proofErr w:type="spellEnd"/>
      <w:r w:rsidRPr="000A47EB">
        <w:rPr>
          <w:rFonts w:eastAsia="Times New Roman" w:cstheme="minorHAnsi"/>
          <w:b/>
          <w:bCs/>
          <w:i/>
          <w:iCs/>
          <w:color w:val="2C2B2B"/>
        </w:rPr>
        <w:t xml:space="preserve"> </w:t>
      </w:r>
      <w:proofErr w:type="spellStart"/>
      <w:r w:rsidRPr="000A47EB">
        <w:rPr>
          <w:rFonts w:eastAsia="Times New Roman" w:cstheme="minorHAnsi"/>
          <w:b/>
          <w:bCs/>
          <w:i/>
          <w:iCs/>
          <w:color w:val="2C2B2B"/>
        </w:rPr>
        <w:t>μεγαλύτερους</w:t>
      </w:r>
      <w:proofErr w:type="spellEnd"/>
      <w:r w:rsidRPr="000A47EB">
        <w:rPr>
          <w:rFonts w:eastAsia="Times New Roman" w:cstheme="minorHAnsi"/>
          <w:b/>
          <w:bCs/>
          <w:i/>
          <w:iCs/>
          <w:color w:val="2C2B2B"/>
        </w:rPr>
        <w:t xml:space="preserve"> </w:t>
      </w:r>
      <w:proofErr w:type="spellStart"/>
      <w:r w:rsidRPr="000A47EB">
        <w:rPr>
          <w:rFonts w:eastAsia="Times New Roman" w:cstheme="minorHAnsi"/>
          <w:b/>
          <w:bCs/>
          <w:i/>
          <w:iCs/>
          <w:color w:val="2C2B2B"/>
        </w:rPr>
        <w:t>και</w:t>
      </w:r>
      <w:proofErr w:type="spellEnd"/>
      <w:r w:rsidRPr="000A47EB">
        <w:rPr>
          <w:rFonts w:eastAsia="Times New Roman" w:cstheme="minorHAnsi"/>
          <w:b/>
          <w:bCs/>
          <w:i/>
          <w:iCs/>
          <w:color w:val="2C2B2B"/>
        </w:rPr>
        <w:t xml:space="preserve"> </w:t>
      </w:r>
      <w:proofErr w:type="spellStart"/>
      <w:r w:rsidRPr="000A47EB">
        <w:rPr>
          <w:rFonts w:eastAsia="Times New Roman" w:cstheme="minorHAnsi"/>
          <w:b/>
          <w:bCs/>
          <w:i/>
          <w:iCs/>
          <w:color w:val="2C2B2B"/>
        </w:rPr>
        <w:t>τι</w:t>
      </w:r>
      <w:proofErr w:type="spellEnd"/>
      <w:r w:rsidRPr="000A47EB">
        <w:rPr>
          <w:rFonts w:eastAsia="Times New Roman" w:cstheme="minorHAnsi"/>
          <w:b/>
          <w:bCs/>
          <w:i/>
          <w:iCs/>
          <w:color w:val="2C2B2B"/>
        </w:rPr>
        <w:t xml:space="preserve"> </w:t>
      </w:r>
      <w:proofErr w:type="spellStart"/>
      <w:r w:rsidRPr="000A47EB">
        <w:rPr>
          <w:rFonts w:eastAsia="Times New Roman" w:cstheme="minorHAnsi"/>
          <w:b/>
          <w:bCs/>
          <w:i/>
          <w:iCs/>
          <w:color w:val="2C2B2B"/>
        </w:rPr>
        <w:t>στους</w:t>
      </w:r>
      <w:proofErr w:type="spellEnd"/>
      <w:r w:rsidRPr="000A47EB">
        <w:rPr>
          <w:rFonts w:eastAsia="Times New Roman" w:cstheme="minorHAnsi"/>
          <w:b/>
          <w:bCs/>
          <w:i/>
          <w:iCs/>
          <w:color w:val="2C2B2B"/>
        </w:rPr>
        <w:t xml:space="preserve"> </w:t>
      </w:r>
      <w:proofErr w:type="spellStart"/>
      <w:r w:rsidRPr="000A47EB">
        <w:rPr>
          <w:rFonts w:eastAsia="Times New Roman" w:cstheme="minorHAnsi"/>
          <w:b/>
          <w:bCs/>
          <w:i/>
          <w:iCs/>
          <w:color w:val="2C2B2B"/>
        </w:rPr>
        <w:t>νεότερους</w:t>
      </w:r>
      <w:proofErr w:type="spellEnd"/>
      <w:r w:rsidRPr="000A47EB">
        <w:rPr>
          <w:rFonts w:eastAsia="Times New Roman" w:cstheme="minorHAnsi"/>
          <w:b/>
          <w:bCs/>
          <w:i/>
          <w:iCs/>
          <w:color w:val="2C2B2B"/>
        </w:rPr>
        <w:t>;</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Για τον Επίκουρο δεν υπάρχει κατάλληλη ηλικία για να ασχοληθεί κανείς με τη φιλοσοφία. Η επιδίωξη της σοφίας πρέπει να ξεκινά από την παιδική ηλικία και να συνοδεύει αλλά και να διαμορφώνει τον άνθρωπο καθ’ όλη τη διάρκεια της ζωής του.</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 xml:space="preserve">Αυτό είναι πολύ </w:t>
      </w:r>
      <w:r w:rsidR="00896CED">
        <w:rPr>
          <w:rFonts w:eastAsia="Times New Roman" w:cstheme="minorHAnsi"/>
          <w:color w:val="2C2B2B"/>
          <w:lang w:val="el-GR"/>
        </w:rPr>
        <w:t xml:space="preserve">σημαντικό για τον Επίκουρο, γιατί </w:t>
      </w:r>
      <w:r w:rsidRPr="00ED501A">
        <w:rPr>
          <w:rFonts w:eastAsia="Times New Roman" w:cstheme="minorHAnsi"/>
          <w:color w:val="2C2B2B"/>
          <w:lang w:val="el-GR"/>
        </w:rPr>
        <w:t xml:space="preserve"> η φιλοσοφία εξασφαλίζει σε όλους τους ανθρώπους την υγεία της ψυχής, πράγμα που είναι το μέσο για την επίτευξη της ευδαιμονίας. Όλοι οι άνθρωποι θέλουν να ζήσουν μια ευτυχισμένη ζωή και αυτό το θεωρούν υπέρτατο σκοπό τους, άρα από το μέσο που οδηγεί σ’ αυτό ,δηλαδή τη φιλοσοφία, δεν μπορεί να αποκλείεται κανείς ούτε νέος ούτε γέρος, αλλά ούτε φτωχός ή πλούσιος, δούλος ή ελεύθερος, πολίτης ή μη.</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«Ο προτρεπτικός αυτός λόγος προς τη φιλοσοφία είναι, μάλλον για πρώτη φορά στην ιστορία της φιλοσοφίας, μια ανοικτή (στον αντίποδα της πολιτικής ή πνευματικής αριστοκρατίας) πρόσκληση σε όλους τους ανθρώπους: νέους και γέρους πρώτα, αλλά -μπορεί κάποιος να συμπληρώσει με βάση τα όσα γνωρίζουμε- και προς άνδρες και γυναίκες, ελεύθερους και δούλους, μορφωμένους και αμόρφωτους, πλούσιους και φτωχούς. Ίσως η μ</w:t>
      </w:r>
      <w:r w:rsidR="00896CED">
        <w:rPr>
          <w:rFonts w:eastAsia="Times New Roman" w:cstheme="minorHAnsi"/>
          <w:color w:val="2C2B2B"/>
          <w:lang w:val="el-GR"/>
        </w:rPr>
        <w:t>όνη διάκριση που υφίσταται να εί</w:t>
      </w:r>
      <w:r w:rsidRPr="00ED501A">
        <w:rPr>
          <w:rFonts w:eastAsia="Times New Roman" w:cstheme="minorHAnsi"/>
          <w:color w:val="2C2B2B"/>
          <w:lang w:val="el-GR"/>
        </w:rPr>
        <w:t xml:space="preserve">ναι ανάμεσα σε </w:t>
      </w:r>
      <w:r w:rsidRPr="00ED501A">
        <w:rPr>
          <w:rFonts w:eastAsia="Times New Roman" w:cstheme="minorHAnsi"/>
          <w:color w:val="2C2B2B"/>
          <w:lang w:val="el-GR"/>
        </w:rPr>
        <w:lastRenderedPageBreak/>
        <w:t>εκείνους που επιθυμούν να φιλοσοφήσουν και σε εκείνους που δεν επιθυμούν. Ωστόσο και οι τελευταίοι, αν ακούσουν την αληθινή (δηλ. την επικούρεια) φιλοσοφία και τον σκοπό της, θα προστρέξουν στο κάλεσμα της.» (</w:t>
      </w:r>
      <w:r w:rsidRPr="000A47EB">
        <w:rPr>
          <w:rFonts w:eastAsia="Times New Roman" w:cstheme="minorHAnsi"/>
          <w:i/>
          <w:iCs/>
          <w:color w:val="2C2B2B"/>
          <w:lang w:val="el-GR"/>
        </w:rPr>
        <w:t xml:space="preserve">Γ. </w:t>
      </w:r>
      <w:proofErr w:type="spellStart"/>
      <w:r w:rsidRPr="000A47EB">
        <w:rPr>
          <w:rFonts w:eastAsia="Times New Roman" w:cstheme="minorHAnsi"/>
          <w:i/>
          <w:iCs/>
          <w:color w:val="2C2B2B"/>
          <w:lang w:val="el-GR"/>
        </w:rPr>
        <w:t>Ζωγραφίδης</w:t>
      </w:r>
      <w:proofErr w:type="spellEnd"/>
      <w:r w:rsidRPr="000A47EB">
        <w:rPr>
          <w:rFonts w:eastAsia="Times New Roman" w:cstheme="minorHAnsi"/>
          <w:i/>
          <w:iCs/>
          <w:color w:val="2C2B2B"/>
          <w:lang w:val="el-GR"/>
        </w:rPr>
        <w:t xml:space="preserve"> «Επίκουρος, Ηθική η θεραπεία της ψυχής» , ΤΟ ΒΗΜΑ σελ. 394)</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Ο νέος άνθρωπος με τη φιλοσοφία αποκτά ωριμότητα και σύνεση και έτσι ρυθμίζει τη ζωή του ορθά, ιεραρχεί τους στόχους του, απαλλάσσεται από την πλεονεξία, με αποτέλεσμα να μην βασανίζεται από την αγωνία για το μέλλον.</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 xml:space="preserve">«Πάνω απ’ όλα πάντως πρέπει κανείς να εφαρμόζει την πειθαρχία των επιθυμιών, πρέπει να μάθει να αρκείται σε αυτό που είναι εύκολο να αποκτήσει, σε αυτό που ικανοποιεί τις βασικές ανάγκες της ύπαρξης και να μάθει να αρνείται </w:t>
      </w:r>
      <w:proofErr w:type="spellStart"/>
      <w:r w:rsidRPr="00ED501A">
        <w:rPr>
          <w:rFonts w:eastAsia="Times New Roman" w:cstheme="minorHAnsi"/>
          <w:color w:val="2C2B2B"/>
          <w:lang w:val="el-GR"/>
        </w:rPr>
        <w:t>ό,τι</w:t>
      </w:r>
      <w:proofErr w:type="spellEnd"/>
      <w:r w:rsidRPr="00ED501A">
        <w:rPr>
          <w:rFonts w:eastAsia="Times New Roman" w:cstheme="minorHAnsi"/>
          <w:color w:val="2C2B2B"/>
          <w:lang w:val="el-GR"/>
        </w:rPr>
        <w:t xml:space="preserve"> είναι περιττό. Συνταγή απλή που όμως επιφέρει μια ριζική ανατροπή του τρόπου ζωής: γεύματα λιτά, ρούχα απλά, απόρριψη πλούτου, τιμών και αξιωμάτων μια ζωή απόρριψης.»</w:t>
      </w:r>
      <w:r w:rsidRPr="00ED501A">
        <w:rPr>
          <w:rFonts w:eastAsia="Times New Roman" w:cstheme="minorHAnsi"/>
          <w:color w:val="2C2B2B"/>
        </w:rPr>
        <w:t> </w:t>
      </w:r>
      <w:r w:rsidRPr="000A47EB">
        <w:rPr>
          <w:rFonts w:eastAsia="Times New Roman" w:cstheme="minorHAnsi"/>
          <w:i/>
          <w:iCs/>
          <w:color w:val="2C2B2B"/>
          <w:lang w:val="el-GR"/>
        </w:rPr>
        <w:t>(</w:t>
      </w:r>
      <w:r w:rsidRPr="000A47EB">
        <w:rPr>
          <w:rFonts w:eastAsia="Times New Roman" w:cstheme="minorHAnsi"/>
          <w:i/>
          <w:iCs/>
          <w:color w:val="2C2B2B"/>
        </w:rPr>
        <w:t>Pierre</w:t>
      </w:r>
      <w:r w:rsidRPr="00ED501A">
        <w:rPr>
          <w:rFonts w:eastAsia="Times New Roman" w:cstheme="minorHAnsi"/>
          <w:color w:val="2C2B2B"/>
        </w:rPr>
        <w:t> </w:t>
      </w:r>
      <w:proofErr w:type="spellStart"/>
      <w:r w:rsidRPr="000A47EB">
        <w:rPr>
          <w:rFonts w:eastAsia="Times New Roman" w:cstheme="minorHAnsi"/>
          <w:i/>
          <w:iCs/>
          <w:color w:val="2C2B2B"/>
        </w:rPr>
        <w:t>Hadot</w:t>
      </w:r>
      <w:proofErr w:type="spellEnd"/>
      <w:r w:rsidRPr="000A47EB">
        <w:rPr>
          <w:rFonts w:eastAsia="Times New Roman" w:cstheme="minorHAnsi"/>
          <w:i/>
          <w:iCs/>
          <w:color w:val="2C2B2B"/>
        </w:rPr>
        <w:t> </w:t>
      </w:r>
      <w:r w:rsidRPr="000A47EB">
        <w:rPr>
          <w:rFonts w:eastAsia="Times New Roman" w:cstheme="minorHAnsi"/>
          <w:i/>
          <w:iCs/>
          <w:color w:val="2C2B2B"/>
          <w:lang w:val="el-GR"/>
        </w:rPr>
        <w:t>«Τι είναι η αρχαία ελληνική φιλοσοφία σελ. 172 ΙΝΔΙΚΤΟΣ)</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Γι’ αυτό αναφέρει στο κείμενο ότι ο νέος θα χαρακτηρίζεται από γεροντική ωριμότητα και δεν θα φοβάται το μέλλον, αφού δεν επιδιώκει τίποτα που να του προκαλεί άγχος και αδημονία και υπέρμετρες φροντίδες.</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Από την άλλη στους ηλικιωμένους μεγάλη δύναμη έχει η μνήμη για τα περασμένα, αφού το παρελθόν είναι μεγαλύτερο σε διάρκεια από το προσδοκώμενο μέλλον. Οι αναμνήσεις λοιπόν, από μια συγκρατημένη ζωή, από μια σοφά βιωμένη ζωή θα γεμίζει ικανοποίηση τον άνθρωπο καθώς θα χαίρεται τα αγαθά που του χάρισε μια μετρημένη ζωή.</w:t>
      </w:r>
    </w:p>
    <w:p w:rsidR="00ED501A" w:rsidRPr="00ED501A" w:rsidRDefault="00ED501A" w:rsidP="00ED501A">
      <w:pPr>
        <w:shd w:val="clear" w:color="auto" w:fill="FFFFFF"/>
        <w:spacing w:before="107" w:after="0" w:line="240" w:lineRule="auto"/>
        <w:rPr>
          <w:rFonts w:eastAsia="Times New Roman" w:cstheme="minorHAnsi"/>
          <w:color w:val="2C2B2B"/>
        </w:rPr>
      </w:pPr>
      <w:proofErr w:type="spellStart"/>
      <w:r w:rsidRPr="00ED501A">
        <w:rPr>
          <w:rFonts w:eastAsia="Times New Roman" w:cstheme="minorHAnsi"/>
          <w:color w:val="2C2B2B"/>
        </w:rPr>
        <w:t>Ας</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προσέξουμε</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τις</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αντιστοιχίες</w:t>
      </w:r>
      <w:proofErr w:type="spellEnd"/>
      <w:r w:rsidRPr="00ED501A">
        <w:rPr>
          <w:rFonts w:eastAsia="Times New Roman" w:cstheme="minorHAnsi"/>
          <w:color w:val="2C2B2B"/>
        </w:rPr>
        <w:t>:</w:t>
      </w:r>
    </w:p>
    <w:tbl>
      <w:tblPr>
        <w:tblW w:w="0" w:type="auto"/>
        <w:tblCellMar>
          <w:top w:w="15" w:type="dxa"/>
          <w:left w:w="15" w:type="dxa"/>
          <w:bottom w:w="15" w:type="dxa"/>
          <w:right w:w="15" w:type="dxa"/>
        </w:tblCellMar>
        <w:tblLook w:val="04A0"/>
      </w:tblPr>
      <w:tblGrid>
        <w:gridCol w:w="4260"/>
        <w:gridCol w:w="4260"/>
      </w:tblGrid>
      <w:tr w:rsidR="00ED501A" w:rsidRPr="00ED501A" w:rsidTr="00ED501A">
        <w:tc>
          <w:tcPr>
            <w:tcW w:w="4260" w:type="dxa"/>
            <w:tcBorders>
              <w:top w:val="single" w:sz="4" w:space="0" w:color="E6E6E6"/>
              <w:left w:val="single" w:sz="4" w:space="0" w:color="E6E6E6"/>
              <w:bottom w:val="single" w:sz="4" w:space="0" w:color="E6E6E6"/>
              <w:right w:val="single" w:sz="4" w:space="0" w:color="E6E6E6"/>
            </w:tcBorders>
            <w:shd w:val="clear" w:color="auto" w:fill="9CBF8A"/>
            <w:tcMar>
              <w:top w:w="21" w:type="dxa"/>
              <w:left w:w="54" w:type="dxa"/>
              <w:bottom w:w="21" w:type="dxa"/>
              <w:right w:w="54" w:type="dxa"/>
            </w:tcMar>
            <w:vAlign w:val="center"/>
            <w:hideMark/>
          </w:tcPr>
          <w:p w:rsidR="00ED501A" w:rsidRPr="00ED501A" w:rsidRDefault="00ED501A" w:rsidP="00ED501A">
            <w:pPr>
              <w:spacing w:after="0" w:line="240" w:lineRule="auto"/>
              <w:rPr>
                <w:rFonts w:eastAsia="Times New Roman" w:cstheme="minorHAnsi"/>
              </w:rPr>
            </w:pPr>
            <w:proofErr w:type="spellStart"/>
            <w:r w:rsidRPr="000A47EB">
              <w:rPr>
                <w:rFonts w:eastAsia="Times New Roman" w:cstheme="minorHAnsi"/>
                <w:b/>
                <w:bCs/>
              </w:rPr>
              <w:t>νέος</w:t>
            </w:r>
            <w:proofErr w:type="spellEnd"/>
          </w:p>
        </w:tc>
        <w:tc>
          <w:tcPr>
            <w:tcW w:w="4260" w:type="dxa"/>
            <w:tcBorders>
              <w:top w:val="single" w:sz="4" w:space="0" w:color="E6E6E6"/>
              <w:left w:val="single" w:sz="4" w:space="0" w:color="E6E6E6"/>
              <w:bottom w:val="single" w:sz="4" w:space="0" w:color="E6E6E6"/>
              <w:right w:val="single" w:sz="4" w:space="0" w:color="E6E6E6"/>
            </w:tcBorders>
            <w:shd w:val="clear" w:color="auto" w:fill="CCA3A3"/>
            <w:tcMar>
              <w:top w:w="21" w:type="dxa"/>
              <w:left w:w="54" w:type="dxa"/>
              <w:bottom w:w="21" w:type="dxa"/>
              <w:right w:w="54" w:type="dxa"/>
            </w:tcMar>
            <w:vAlign w:val="center"/>
            <w:hideMark/>
          </w:tcPr>
          <w:p w:rsidR="00ED501A" w:rsidRPr="00ED501A" w:rsidRDefault="00ED501A" w:rsidP="00ED501A">
            <w:pPr>
              <w:spacing w:after="0" w:line="240" w:lineRule="auto"/>
              <w:rPr>
                <w:rFonts w:eastAsia="Times New Roman" w:cstheme="minorHAnsi"/>
              </w:rPr>
            </w:pPr>
            <w:proofErr w:type="spellStart"/>
            <w:r w:rsidRPr="000A47EB">
              <w:rPr>
                <w:rFonts w:eastAsia="Times New Roman" w:cstheme="minorHAnsi"/>
                <w:b/>
                <w:bCs/>
              </w:rPr>
              <w:t>γέρων</w:t>
            </w:r>
            <w:proofErr w:type="spellEnd"/>
          </w:p>
        </w:tc>
      </w:tr>
      <w:tr w:rsidR="00ED501A" w:rsidRPr="00ED501A" w:rsidTr="00ED501A">
        <w:tc>
          <w:tcPr>
            <w:tcW w:w="4260" w:type="dxa"/>
            <w:tcBorders>
              <w:top w:val="single" w:sz="4" w:space="0" w:color="E6E6E6"/>
              <w:left w:val="single" w:sz="4" w:space="0" w:color="E6E6E6"/>
              <w:bottom w:val="single" w:sz="4" w:space="0" w:color="E6E6E6"/>
              <w:right w:val="single" w:sz="4" w:space="0" w:color="E6E6E6"/>
            </w:tcBorders>
            <w:shd w:val="clear" w:color="auto" w:fill="9CBF8A"/>
            <w:tcMar>
              <w:top w:w="21" w:type="dxa"/>
              <w:left w:w="54" w:type="dxa"/>
              <w:bottom w:w="21" w:type="dxa"/>
              <w:right w:w="54" w:type="dxa"/>
            </w:tcMar>
            <w:vAlign w:val="center"/>
            <w:hideMark/>
          </w:tcPr>
          <w:p w:rsidR="00ED501A" w:rsidRPr="00ED501A" w:rsidRDefault="00ED501A" w:rsidP="00ED501A">
            <w:pPr>
              <w:spacing w:after="0" w:line="240" w:lineRule="auto"/>
              <w:rPr>
                <w:rFonts w:eastAsia="Times New Roman" w:cstheme="minorHAnsi"/>
              </w:rPr>
            </w:pPr>
            <w:proofErr w:type="spellStart"/>
            <w:r w:rsidRPr="00ED501A">
              <w:rPr>
                <w:rFonts w:eastAsia="Times New Roman" w:cstheme="minorHAnsi"/>
              </w:rPr>
              <w:t>μήτε</w:t>
            </w:r>
            <w:proofErr w:type="spellEnd"/>
            <w:r w:rsidRPr="00ED501A">
              <w:rPr>
                <w:rFonts w:eastAsia="Times New Roman" w:cstheme="minorHAnsi"/>
              </w:rPr>
              <w:t xml:space="preserve"> </w:t>
            </w:r>
            <w:proofErr w:type="spellStart"/>
            <w:r w:rsidRPr="00ED501A">
              <w:rPr>
                <w:rFonts w:eastAsia="Times New Roman" w:cstheme="minorHAnsi"/>
              </w:rPr>
              <w:t>μελλέτω</w:t>
            </w:r>
            <w:proofErr w:type="spellEnd"/>
            <w:r w:rsidRPr="00ED501A">
              <w:rPr>
                <w:rFonts w:eastAsia="Times New Roman" w:cstheme="minorHAnsi"/>
              </w:rPr>
              <w:t xml:space="preserve"> </w:t>
            </w:r>
            <w:proofErr w:type="spellStart"/>
            <w:r w:rsidRPr="00ED501A">
              <w:rPr>
                <w:rFonts w:eastAsia="Times New Roman" w:cstheme="minorHAnsi"/>
              </w:rPr>
              <w:t>φιλοσοφεῖν</w:t>
            </w:r>
            <w:proofErr w:type="spellEnd"/>
          </w:p>
          <w:p w:rsidR="00ED501A" w:rsidRPr="00ED501A" w:rsidRDefault="00ED501A" w:rsidP="00ED501A">
            <w:pPr>
              <w:spacing w:before="107" w:after="0" w:line="240" w:lineRule="auto"/>
              <w:rPr>
                <w:rFonts w:eastAsia="Times New Roman" w:cstheme="minorHAnsi"/>
              </w:rPr>
            </w:pPr>
            <w:proofErr w:type="spellStart"/>
            <w:r w:rsidRPr="00ED501A">
              <w:rPr>
                <w:rFonts w:eastAsia="Times New Roman" w:cstheme="minorHAnsi"/>
              </w:rPr>
              <w:t>ἄωρος</w:t>
            </w:r>
            <w:proofErr w:type="spellEnd"/>
          </w:p>
          <w:p w:rsidR="00ED501A" w:rsidRPr="00ED501A" w:rsidRDefault="00ED501A" w:rsidP="00ED501A">
            <w:pPr>
              <w:spacing w:before="107" w:after="0" w:line="240" w:lineRule="auto"/>
              <w:rPr>
                <w:rFonts w:eastAsia="Times New Roman" w:cstheme="minorHAnsi"/>
              </w:rPr>
            </w:pPr>
            <w:proofErr w:type="spellStart"/>
            <w:r w:rsidRPr="00ED501A">
              <w:rPr>
                <w:rFonts w:eastAsia="Times New Roman" w:cstheme="minorHAnsi"/>
              </w:rPr>
              <w:t>μήπω</w:t>
            </w:r>
            <w:proofErr w:type="spellEnd"/>
            <w:r w:rsidRPr="00ED501A">
              <w:rPr>
                <w:rFonts w:eastAsia="Times New Roman" w:cstheme="minorHAnsi"/>
              </w:rPr>
              <w:t xml:space="preserve"> </w:t>
            </w:r>
            <w:proofErr w:type="spellStart"/>
            <w:r w:rsidRPr="00ED501A">
              <w:rPr>
                <w:rFonts w:eastAsia="Times New Roman" w:cstheme="minorHAnsi"/>
              </w:rPr>
              <w:t>παρεῖναι</w:t>
            </w:r>
            <w:proofErr w:type="spellEnd"/>
            <w:r w:rsidRPr="00ED501A">
              <w:rPr>
                <w:rFonts w:eastAsia="Times New Roman" w:cstheme="minorHAnsi"/>
              </w:rPr>
              <w:t xml:space="preserve"> </w:t>
            </w:r>
            <w:proofErr w:type="spellStart"/>
            <w:r w:rsidRPr="00ED501A">
              <w:rPr>
                <w:rFonts w:eastAsia="Times New Roman" w:cstheme="minorHAnsi"/>
              </w:rPr>
              <w:t>τὴν</w:t>
            </w:r>
            <w:proofErr w:type="spellEnd"/>
            <w:r w:rsidRPr="00ED501A">
              <w:rPr>
                <w:rFonts w:eastAsia="Times New Roman" w:cstheme="minorHAnsi"/>
              </w:rPr>
              <w:t xml:space="preserve"> </w:t>
            </w:r>
            <w:proofErr w:type="spellStart"/>
            <w:r w:rsidRPr="00ED501A">
              <w:rPr>
                <w:rFonts w:eastAsia="Times New Roman" w:cstheme="minorHAnsi"/>
              </w:rPr>
              <w:t>ὥραν</w:t>
            </w:r>
            <w:proofErr w:type="spellEnd"/>
          </w:p>
          <w:p w:rsidR="00ED501A" w:rsidRPr="00ED501A" w:rsidRDefault="00ED501A" w:rsidP="00ED501A">
            <w:pPr>
              <w:spacing w:before="107" w:after="0" w:line="240" w:lineRule="auto"/>
              <w:rPr>
                <w:rFonts w:eastAsia="Times New Roman" w:cstheme="minorHAnsi"/>
              </w:rPr>
            </w:pPr>
            <w:proofErr w:type="spellStart"/>
            <w:r w:rsidRPr="00ED501A">
              <w:rPr>
                <w:rFonts w:eastAsia="Times New Roman" w:cstheme="minorHAnsi"/>
              </w:rPr>
              <w:t>μήπω</w:t>
            </w:r>
            <w:proofErr w:type="spellEnd"/>
            <w:r w:rsidRPr="00ED501A">
              <w:rPr>
                <w:rFonts w:eastAsia="Times New Roman" w:cstheme="minorHAnsi"/>
              </w:rPr>
              <w:t xml:space="preserve"> </w:t>
            </w:r>
            <w:proofErr w:type="spellStart"/>
            <w:r w:rsidRPr="00ED501A">
              <w:rPr>
                <w:rFonts w:eastAsia="Times New Roman" w:cstheme="minorHAnsi"/>
              </w:rPr>
              <w:t>τοῦ</w:t>
            </w:r>
            <w:proofErr w:type="spellEnd"/>
            <w:r w:rsidRPr="00ED501A">
              <w:rPr>
                <w:rFonts w:eastAsia="Times New Roman" w:cstheme="minorHAnsi"/>
              </w:rPr>
              <w:t xml:space="preserve"> </w:t>
            </w:r>
            <w:proofErr w:type="spellStart"/>
            <w:r w:rsidRPr="00ED501A">
              <w:rPr>
                <w:rFonts w:eastAsia="Times New Roman" w:cstheme="minorHAnsi"/>
              </w:rPr>
              <w:t>φιλοσοφεῖν</w:t>
            </w:r>
            <w:proofErr w:type="spellEnd"/>
            <w:r w:rsidRPr="00ED501A">
              <w:rPr>
                <w:rFonts w:eastAsia="Times New Roman" w:cstheme="minorHAnsi"/>
              </w:rPr>
              <w:t xml:space="preserve"> </w:t>
            </w:r>
            <w:proofErr w:type="spellStart"/>
            <w:r w:rsidRPr="00ED501A">
              <w:rPr>
                <w:rFonts w:eastAsia="Times New Roman" w:cstheme="minorHAnsi"/>
              </w:rPr>
              <w:t>ὑπάρχειν</w:t>
            </w:r>
            <w:proofErr w:type="spellEnd"/>
            <w:r w:rsidRPr="00ED501A">
              <w:rPr>
                <w:rFonts w:eastAsia="Times New Roman" w:cstheme="minorHAnsi"/>
              </w:rPr>
              <w:t xml:space="preserve"> </w:t>
            </w:r>
            <w:proofErr w:type="spellStart"/>
            <w:r w:rsidRPr="00ED501A">
              <w:rPr>
                <w:rFonts w:eastAsia="Times New Roman" w:cstheme="minorHAnsi"/>
              </w:rPr>
              <w:t>ὥραν</w:t>
            </w:r>
            <w:proofErr w:type="spellEnd"/>
          </w:p>
          <w:p w:rsidR="00ED501A" w:rsidRPr="00ED501A" w:rsidRDefault="00ED501A" w:rsidP="00ED501A">
            <w:pPr>
              <w:spacing w:before="107" w:after="0" w:line="240" w:lineRule="auto"/>
              <w:rPr>
                <w:rFonts w:eastAsia="Times New Roman" w:cstheme="minorHAnsi"/>
              </w:rPr>
            </w:pPr>
            <w:r w:rsidRPr="00ED501A">
              <w:rPr>
                <w:rFonts w:eastAsia="Times New Roman" w:cstheme="minorHAnsi"/>
              </w:rPr>
              <w:t> </w:t>
            </w:r>
          </w:p>
        </w:tc>
        <w:tc>
          <w:tcPr>
            <w:tcW w:w="4260" w:type="dxa"/>
            <w:tcBorders>
              <w:top w:val="single" w:sz="4" w:space="0" w:color="E6E6E6"/>
              <w:left w:val="single" w:sz="4" w:space="0" w:color="E6E6E6"/>
              <w:bottom w:val="single" w:sz="4" w:space="0" w:color="E6E6E6"/>
              <w:right w:val="single" w:sz="4" w:space="0" w:color="E6E6E6"/>
            </w:tcBorders>
            <w:shd w:val="clear" w:color="auto" w:fill="CCA3A3"/>
            <w:tcMar>
              <w:top w:w="21" w:type="dxa"/>
              <w:left w:w="54" w:type="dxa"/>
              <w:bottom w:w="21" w:type="dxa"/>
              <w:right w:w="54" w:type="dxa"/>
            </w:tcMar>
            <w:vAlign w:val="center"/>
            <w:hideMark/>
          </w:tcPr>
          <w:p w:rsidR="00ED501A" w:rsidRPr="00ED501A" w:rsidRDefault="00ED501A" w:rsidP="00ED501A">
            <w:pPr>
              <w:spacing w:after="0" w:line="240" w:lineRule="auto"/>
              <w:rPr>
                <w:rFonts w:eastAsia="Times New Roman" w:cstheme="minorHAnsi"/>
              </w:rPr>
            </w:pPr>
            <w:proofErr w:type="spellStart"/>
            <w:r w:rsidRPr="00ED501A">
              <w:rPr>
                <w:rFonts w:eastAsia="Times New Roman" w:cstheme="minorHAnsi"/>
              </w:rPr>
              <w:t>μήτε</w:t>
            </w:r>
            <w:proofErr w:type="spellEnd"/>
            <w:r w:rsidRPr="00ED501A">
              <w:rPr>
                <w:rFonts w:eastAsia="Times New Roman" w:cstheme="minorHAnsi"/>
              </w:rPr>
              <w:t xml:space="preserve"> </w:t>
            </w:r>
            <w:proofErr w:type="spellStart"/>
            <w:r w:rsidRPr="00ED501A">
              <w:rPr>
                <w:rFonts w:eastAsia="Times New Roman" w:cstheme="minorHAnsi"/>
              </w:rPr>
              <w:t>κοπιάτω</w:t>
            </w:r>
            <w:proofErr w:type="spellEnd"/>
            <w:r w:rsidRPr="00ED501A">
              <w:rPr>
                <w:rFonts w:eastAsia="Times New Roman" w:cstheme="minorHAnsi"/>
              </w:rPr>
              <w:t xml:space="preserve"> </w:t>
            </w:r>
            <w:proofErr w:type="spellStart"/>
            <w:r w:rsidRPr="00ED501A">
              <w:rPr>
                <w:rFonts w:eastAsia="Times New Roman" w:cstheme="minorHAnsi"/>
              </w:rPr>
              <w:t>φιλοσοφῶν</w:t>
            </w:r>
            <w:proofErr w:type="spellEnd"/>
          </w:p>
          <w:p w:rsidR="00ED501A" w:rsidRPr="00ED501A" w:rsidRDefault="00ED501A" w:rsidP="00ED501A">
            <w:pPr>
              <w:spacing w:before="107" w:after="0" w:line="240" w:lineRule="auto"/>
              <w:rPr>
                <w:rFonts w:eastAsia="Times New Roman" w:cstheme="minorHAnsi"/>
              </w:rPr>
            </w:pPr>
            <w:proofErr w:type="spellStart"/>
            <w:r w:rsidRPr="00ED501A">
              <w:rPr>
                <w:rFonts w:eastAsia="Times New Roman" w:cstheme="minorHAnsi"/>
              </w:rPr>
              <w:t>πάρωρος</w:t>
            </w:r>
            <w:proofErr w:type="spellEnd"/>
          </w:p>
          <w:p w:rsidR="00ED501A" w:rsidRPr="00ED501A" w:rsidRDefault="00ED501A" w:rsidP="00ED501A">
            <w:pPr>
              <w:spacing w:before="107" w:after="0" w:line="240" w:lineRule="auto"/>
              <w:rPr>
                <w:rFonts w:eastAsia="Times New Roman" w:cstheme="minorHAnsi"/>
              </w:rPr>
            </w:pPr>
            <w:proofErr w:type="spellStart"/>
            <w:r w:rsidRPr="00ED501A">
              <w:rPr>
                <w:rFonts w:eastAsia="Times New Roman" w:cstheme="minorHAnsi"/>
              </w:rPr>
              <w:t>παρεληλυθέναι</w:t>
            </w:r>
            <w:proofErr w:type="spellEnd"/>
            <w:r w:rsidRPr="00ED501A">
              <w:rPr>
                <w:rFonts w:eastAsia="Times New Roman" w:cstheme="minorHAnsi"/>
              </w:rPr>
              <w:t xml:space="preserve"> </w:t>
            </w:r>
            <w:proofErr w:type="spellStart"/>
            <w:r w:rsidRPr="00ED501A">
              <w:rPr>
                <w:rFonts w:eastAsia="Times New Roman" w:cstheme="minorHAnsi"/>
              </w:rPr>
              <w:t>τὴν</w:t>
            </w:r>
            <w:proofErr w:type="spellEnd"/>
            <w:r w:rsidRPr="00ED501A">
              <w:rPr>
                <w:rFonts w:eastAsia="Times New Roman" w:cstheme="minorHAnsi"/>
              </w:rPr>
              <w:t xml:space="preserve"> </w:t>
            </w:r>
            <w:proofErr w:type="spellStart"/>
            <w:r w:rsidRPr="00ED501A">
              <w:rPr>
                <w:rFonts w:eastAsia="Times New Roman" w:cstheme="minorHAnsi"/>
              </w:rPr>
              <w:t>ὥραν</w:t>
            </w:r>
            <w:proofErr w:type="spellEnd"/>
          </w:p>
          <w:p w:rsidR="00ED501A" w:rsidRPr="00ED501A" w:rsidRDefault="00ED501A" w:rsidP="00ED501A">
            <w:pPr>
              <w:spacing w:before="107" w:after="0" w:line="240" w:lineRule="auto"/>
              <w:rPr>
                <w:rFonts w:eastAsia="Times New Roman" w:cstheme="minorHAnsi"/>
              </w:rPr>
            </w:pPr>
            <w:proofErr w:type="spellStart"/>
            <w:r w:rsidRPr="00ED501A">
              <w:rPr>
                <w:rFonts w:eastAsia="Times New Roman" w:cstheme="minorHAnsi"/>
              </w:rPr>
              <w:t>μηκέτι</w:t>
            </w:r>
            <w:proofErr w:type="spellEnd"/>
            <w:r w:rsidRPr="00ED501A">
              <w:rPr>
                <w:rFonts w:eastAsia="Times New Roman" w:cstheme="minorHAnsi"/>
              </w:rPr>
              <w:t xml:space="preserve"> </w:t>
            </w:r>
            <w:proofErr w:type="spellStart"/>
            <w:r w:rsidRPr="00ED501A">
              <w:rPr>
                <w:rFonts w:eastAsia="Times New Roman" w:cstheme="minorHAnsi"/>
              </w:rPr>
              <w:t>εἶναι</w:t>
            </w:r>
            <w:proofErr w:type="spellEnd"/>
            <w:r w:rsidRPr="00ED501A">
              <w:rPr>
                <w:rFonts w:eastAsia="Times New Roman" w:cstheme="minorHAnsi"/>
              </w:rPr>
              <w:t xml:space="preserve"> (</w:t>
            </w:r>
            <w:proofErr w:type="spellStart"/>
            <w:r w:rsidRPr="00ED501A">
              <w:rPr>
                <w:rFonts w:eastAsia="Times New Roman" w:cstheme="minorHAnsi"/>
              </w:rPr>
              <w:t>ὥραν</w:t>
            </w:r>
            <w:proofErr w:type="spellEnd"/>
            <w:r w:rsidRPr="00ED501A">
              <w:rPr>
                <w:rFonts w:eastAsia="Times New Roman" w:cstheme="minorHAnsi"/>
              </w:rPr>
              <w:t>)</w:t>
            </w:r>
          </w:p>
          <w:p w:rsidR="00ED501A" w:rsidRPr="00ED501A" w:rsidRDefault="00ED501A" w:rsidP="00ED501A">
            <w:pPr>
              <w:spacing w:before="107" w:after="0" w:line="240" w:lineRule="auto"/>
              <w:rPr>
                <w:rFonts w:eastAsia="Times New Roman" w:cstheme="minorHAnsi"/>
              </w:rPr>
            </w:pPr>
            <w:r w:rsidRPr="00ED501A">
              <w:rPr>
                <w:rFonts w:eastAsia="Times New Roman" w:cstheme="minorHAnsi"/>
              </w:rPr>
              <w:t> </w:t>
            </w:r>
          </w:p>
        </w:tc>
      </w:tr>
    </w:tbl>
    <w:p w:rsidR="00ED501A" w:rsidRPr="00ED501A" w:rsidRDefault="00ED501A" w:rsidP="00ED501A">
      <w:pPr>
        <w:shd w:val="clear" w:color="auto" w:fill="FFFFFF"/>
        <w:spacing w:before="107" w:after="0" w:line="240" w:lineRule="auto"/>
        <w:rPr>
          <w:rFonts w:eastAsia="Times New Roman" w:cstheme="minorHAnsi"/>
          <w:color w:val="2C2B2B"/>
        </w:rPr>
      </w:pPr>
      <w:r w:rsidRPr="00ED501A">
        <w:rPr>
          <w:rFonts w:eastAsia="Times New Roman" w:cstheme="minorHAnsi"/>
          <w:color w:val="2C2B2B"/>
        </w:rPr>
        <w:t> </w:t>
      </w:r>
    </w:p>
    <w:p w:rsidR="00ED501A" w:rsidRPr="00ED501A" w:rsidRDefault="00ED501A" w:rsidP="00ED501A">
      <w:pPr>
        <w:shd w:val="clear" w:color="auto" w:fill="FFFFFF"/>
        <w:spacing w:before="107" w:after="0" w:line="240" w:lineRule="auto"/>
        <w:rPr>
          <w:rFonts w:eastAsia="Times New Roman" w:cstheme="minorHAnsi"/>
          <w:color w:val="2C2B2B"/>
          <w:lang w:val="el-GR"/>
        </w:rPr>
      </w:pPr>
      <w:r w:rsidRPr="00ED501A">
        <w:rPr>
          <w:rFonts w:eastAsia="Times New Roman" w:cstheme="minorHAnsi"/>
          <w:color w:val="2C2B2B"/>
          <w:lang w:val="el-GR"/>
        </w:rPr>
        <w:t>Στην επόμενη όμως περίοδο προτιμάται</w:t>
      </w:r>
      <w:r w:rsidRPr="00ED501A">
        <w:rPr>
          <w:rFonts w:eastAsia="Times New Roman" w:cstheme="minorHAnsi"/>
          <w:color w:val="2C2B2B"/>
        </w:rPr>
        <w:t> </w:t>
      </w:r>
      <w:r w:rsidRPr="000A47EB">
        <w:rPr>
          <w:rFonts w:eastAsia="Times New Roman" w:cstheme="minorHAnsi"/>
          <w:b/>
          <w:bCs/>
          <w:color w:val="2C2B2B"/>
          <w:lang w:val="el-GR"/>
        </w:rPr>
        <w:t>το χιαστό:</w:t>
      </w:r>
    </w:p>
    <w:p w:rsidR="00ED501A" w:rsidRPr="00ED501A" w:rsidRDefault="00ED501A" w:rsidP="00ED501A">
      <w:pPr>
        <w:shd w:val="clear" w:color="auto" w:fill="FFFFFF"/>
        <w:spacing w:before="107" w:after="0" w:line="240" w:lineRule="auto"/>
        <w:rPr>
          <w:rFonts w:eastAsia="Times New Roman" w:cstheme="minorHAnsi"/>
          <w:color w:val="2C2B2B"/>
          <w:lang w:val="el-GR"/>
        </w:rPr>
      </w:pPr>
      <w:r w:rsidRPr="00ED501A">
        <w:rPr>
          <w:rFonts w:eastAsia="Times New Roman" w:cstheme="minorHAnsi"/>
          <w:color w:val="2C2B2B"/>
        </w:rPr>
        <w:t> </w:t>
      </w:r>
    </w:p>
    <w:tbl>
      <w:tblPr>
        <w:tblW w:w="0" w:type="auto"/>
        <w:tblCellMar>
          <w:top w:w="15" w:type="dxa"/>
          <w:left w:w="15" w:type="dxa"/>
          <w:bottom w:w="15" w:type="dxa"/>
          <w:right w:w="15" w:type="dxa"/>
        </w:tblCellMar>
        <w:tblLook w:val="04A0"/>
      </w:tblPr>
      <w:tblGrid>
        <w:gridCol w:w="4260"/>
        <w:gridCol w:w="4260"/>
      </w:tblGrid>
      <w:tr w:rsidR="00ED501A" w:rsidRPr="00ED501A" w:rsidTr="00ED501A">
        <w:tc>
          <w:tcPr>
            <w:tcW w:w="3052" w:type="dxa"/>
            <w:tcBorders>
              <w:top w:val="single" w:sz="4" w:space="0" w:color="E6E6E6"/>
              <w:left w:val="single" w:sz="4" w:space="0" w:color="E6E6E6"/>
              <w:bottom w:val="single" w:sz="4" w:space="0" w:color="E6E6E6"/>
              <w:right w:val="single" w:sz="4" w:space="0" w:color="E6E6E6"/>
            </w:tcBorders>
            <w:shd w:val="clear" w:color="auto" w:fill="97B58F"/>
            <w:tcMar>
              <w:top w:w="21" w:type="dxa"/>
              <w:left w:w="54" w:type="dxa"/>
              <w:bottom w:w="21" w:type="dxa"/>
              <w:right w:w="54" w:type="dxa"/>
            </w:tcMar>
            <w:vAlign w:val="center"/>
            <w:hideMark/>
          </w:tcPr>
          <w:p w:rsidR="00ED501A" w:rsidRPr="00ED501A" w:rsidRDefault="00ED501A" w:rsidP="00ED501A">
            <w:pPr>
              <w:spacing w:before="107" w:after="0" w:line="240" w:lineRule="auto"/>
              <w:jc w:val="center"/>
              <w:rPr>
                <w:rFonts w:eastAsia="Times New Roman" w:cstheme="minorHAnsi"/>
              </w:rPr>
            </w:pPr>
            <w:proofErr w:type="spellStart"/>
            <w:r w:rsidRPr="000A47EB">
              <w:rPr>
                <w:rFonts w:eastAsia="Times New Roman" w:cstheme="minorHAnsi"/>
                <w:b/>
                <w:bCs/>
              </w:rPr>
              <w:t>νέῳ</w:t>
            </w:r>
            <w:proofErr w:type="spellEnd"/>
          </w:p>
        </w:tc>
        <w:tc>
          <w:tcPr>
            <w:tcW w:w="3052" w:type="dxa"/>
            <w:tcBorders>
              <w:top w:val="single" w:sz="4" w:space="0" w:color="E6E6E6"/>
              <w:left w:val="single" w:sz="4" w:space="0" w:color="E6E6E6"/>
              <w:bottom w:val="single" w:sz="4" w:space="0" w:color="E6E6E6"/>
              <w:right w:val="single" w:sz="4" w:space="0" w:color="E6E6E6"/>
            </w:tcBorders>
            <w:shd w:val="clear" w:color="auto" w:fill="C28C8C"/>
            <w:tcMar>
              <w:top w:w="21" w:type="dxa"/>
              <w:left w:w="54" w:type="dxa"/>
              <w:bottom w:w="21" w:type="dxa"/>
              <w:right w:w="54" w:type="dxa"/>
            </w:tcMar>
            <w:vAlign w:val="center"/>
            <w:hideMark/>
          </w:tcPr>
          <w:p w:rsidR="00ED501A" w:rsidRPr="00ED501A" w:rsidRDefault="00ED501A" w:rsidP="00ED501A">
            <w:pPr>
              <w:spacing w:after="0" w:line="240" w:lineRule="auto"/>
              <w:rPr>
                <w:rFonts w:eastAsia="Times New Roman" w:cstheme="minorHAnsi"/>
              </w:rPr>
            </w:pPr>
            <w:r w:rsidRPr="00ED501A">
              <w:rPr>
                <w:rFonts w:eastAsia="Times New Roman" w:cstheme="minorHAnsi"/>
              </w:rPr>
              <w:t> </w:t>
            </w:r>
          </w:p>
          <w:p w:rsidR="00ED501A" w:rsidRPr="00ED501A" w:rsidRDefault="00ED501A" w:rsidP="00ED501A">
            <w:pPr>
              <w:spacing w:before="107" w:after="0" w:line="240" w:lineRule="auto"/>
              <w:jc w:val="center"/>
              <w:rPr>
                <w:rFonts w:eastAsia="Times New Roman" w:cstheme="minorHAnsi"/>
              </w:rPr>
            </w:pPr>
            <w:proofErr w:type="spellStart"/>
            <w:r w:rsidRPr="000A47EB">
              <w:rPr>
                <w:rFonts w:eastAsia="Times New Roman" w:cstheme="minorHAnsi"/>
                <w:b/>
                <w:bCs/>
              </w:rPr>
              <w:t>γέροντι</w:t>
            </w:r>
            <w:proofErr w:type="spellEnd"/>
          </w:p>
          <w:p w:rsidR="00ED501A" w:rsidRPr="00ED501A" w:rsidRDefault="00ED501A" w:rsidP="00ED501A">
            <w:pPr>
              <w:spacing w:before="107" w:after="0" w:line="240" w:lineRule="auto"/>
              <w:rPr>
                <w:rFonts w:eastAsia="Times New Roman" w:cstheme="minorHAnsi"/>
              </w:rPr>
            </w:pPr>
            <w:r w:rsidRPr="000A47EB">
              <w:rPr>
                <w:rFonts w:eastAsia="Times New Roman" w:cstheme="minorHAnsi"/>
                <w:b/>
                <w:bCs/>
              </w:rPr>
              <w:t> </w:t>
            </w:r>
          </w:p>
        </w:tc>
      </w:tr>
      <w:tr w:rsidR="00ED501A" w:rsidRPr="00ED501A" w:rsidTr="00ED501A">
        <w:tc>
          <w:tcPr>
            <w:tcW w:w="4260" w:type="dxa"/>
            <w:tcBorders>
              <w:top w:val="single" w:sz="4" w:space="0" w:color="E6E6E6"/>
              <w:left w:val="single" w:sz="4" w:space="0" w:color="E6E6E6"/>
              <w:bottom w:val="single" w:sz="4" w:space="0" w:color="E6E6E6"/>
              <w:right w:val="single" w:sz="4" w:space="0" w:color="E6E6E6"/>
            </w:tcBorders>
            <w:shd w:val="clear" w:color="auto" w:fill="BA8D8D"/>
            <w:tcMar>
              <w:top w:w="21" w:type="dxa"/>
              <w:left w:w="54" w:type="dxa"/>
              <w:bottom w:w="21" w:type="dxa"/>
              <w:right w:w="54" w:type="dxa"/>
            </w:tcMar>
            <w:vAlign w:val="center"/>
            <w:hideMark/>
          </w:tcPr>
          <w:p w:rsidR="00ED501A" w:rsidRPr="00ED501A" w:rsidRDefault="00ED501A" w:rsidP="00ED501A">
            <w:pPr>
              <w:spacing w:after="0" w:line="240" w:lineRule="auto"/>
              <w:rPr>
                <w:rFonts w:eastAsia="Times New Roman" w:cstheme="minorHAnsi"/>
              </w:rPr>
            </w:pPr>
            <w:proofErr w:type="spellStart"/>
            <w:r w:rsidRPr="00ED501A">
              <w:rPr>
                <w:rFonts w:eastAsia="Times New Roman" w:cstheme="minorHAnsi"/>
              </w:rPr>
              <w:t>τῷ</w:t>
            </w:r>
            <w:proofErr w:type="spellEnd"/>
            <w:r w:rsidRPr="00ED501A">
              <w:rPr>
                <w:rFonts w:eastAsia="Times New Roman" w:cstheme="minorHAnsi"/>
              </w:rPr>
              <w:t xml:space="preserve"> </w:t>
            </w:r>
            <w:proofErr w:type="spellStart"/>
            <w:r w:rsidRPr="00ED501A">
              <w:rPr>
                <w:rFonts w:eastAsia="Times New Roman" w:cstheme="minorHAnsi"/>
              </w:rPr>
              <w:t>μὲν</w:t>
            </w:r>
            <w:proofErr w:type="spellEnd"/>
            <w:r w:rsidRPr="00ED501A">
              <w:rPr>
                <w:rFonts w:eastAsia="Times New Roman" w:cstheme="minorHAnsi"/>
              </w:rPr>
              <w:t>[ </w:t>
            </w:r>
            <w:proofErr w:type="spellStart"/>
            <w:r w:rsidRPr="000A47EB">
              <w:rPr>
                <w:rFonts w:eastAsia="Times New Roman" w:cstheme="minorHAnsi"/>
                <w:b/>
                <w:bCs/>
              </w:rPr>
              <w:t>γέροντι</w:t>
            </w:r>
            <w:proofErr w:type="spellEnd"/>
            <w:r w:rsidRPr="000A47EB">
              <w:rPr>
                <w:rFonts w:eastAsia="Times New Roman" w:cstheme="minorHAnsi"/>
                <w:b/>
                <w:bCs/>
              </w:rPr>
              <w:t>]</w:t>
            </w:r>
            <w:r w:rsidRPr="00ED501A">
              <w:rPr>
                <w:rFonts w:eastAsia="Times New Roman" w:cstheme="minorHAnsi"/>
              </w:rPr>
              <w:t> </w:t>
            </w:r>
            <w:proofErr w:type="spellStart"/>
            <w:r w:rsidRPr="00ED501A">
              <w:rPr>
                <w:rFonts w:eastAsia="Times New Roman" w:cstheme="minorHAnsi"/>
              </w:rPr>
              <w:t>ὅπως</w:t>
            </w:r>
            <w:proofErr w:type="spellEnd"/>
            <w:r w:rsidRPr="00ED501A">
              <w:rPr>
                <w:rFonts w:eastAsia="Times New Roman" w:cstheme="minorHAnsi"/>
              </w:rPr>
              <w:t xml:space="preserve"> </w:t>
            </w:r>
            <w:proofErr w:type="spellStart"/>
            <w:r w:rsidRPr="00ED501A">
              <w:rPr>
                <w:rFonts w:eastAsia="Times New Roman" w:cstheme="minorHAnsi"/>
              </w:rPr>
              <w:t>γηράσκων</w:t>
            </w:r>
            <w:proofErr w:type="spellEnd"/>
            <w:r w:rsidRPr="00ED501A">
              <w:rPr>
                <w:rFonts w:eastAsia="Times New Roman" w:cstheme="minorHAnsi"/>
              </w:rPr>
              <w:t xml:space="preserve"> </w:t>
            </w:r>
            <w:proofErr w:type="spellStart"/>
            <w:r w:rsidRPr="00ED501A">
              <w:rPr>
                <w:rFonts w:eastAsia="Times New Roman" w:cstheme="minorHAnsi"/>
              </w:rPr>
              <w:t>νεάζῃ</w:t>
            </w:r>
            <w:proofErr w:type="spellEnd"/>
            <w:r w:rsidRPr="00ED501A">
              <w:rPr>
                <w:rFonts w:eastAsia="Times New Roman" w:cstheme="minorHAnsi"/>
              </w:rPr>
              <w:t xml:space="preserve"> </w:t>
            </w:r>
            <w:proofErr w:type="spellStart"/>
            <w:r w:rsidRPr="00ED501A">
              <w:rPr>
                <w:rFonts w:eastAsia="Times New Roman" w:cstheme="minorHAnsi"/>
              </w:rPr>
              <w:t>τοῖς</w:t>
            </w:r>
            <w:proofErr w:type="spellEnd"/>
            <w:r w:rsidRPr="00ED501A">
              <w:rPr>
                <w:rFonts w:eastAsia="Times New Roman" w:cstheme="minorHAnsi"/>
              </w:rPr>
              <w:t xml:space="preserve"> </w:t>
            </w:r>
            <w:proofErr w:type="spellStart"/>
            <w:r w:rsidRPr="00ED501A">
              <w:rPr>
                <w:rFonts w:eastAsia="Times New Roman" w:cstheme="minorHAnsi"/>
              </w:rPr>
              <w:t>ἀγαθοῖς</w:t>
            </w:r>
            <w:proofErr w:type="spellEnd"/>
            <w:r w:rsidRPr="00ED501A">
              <w:rPr>
                <w:rFonts w:eastAsia="Times New Roman" w:cstheme="minorHAnsi"/>
              </w:rPr>
              <w:t xml:space="preserve"> </w:t>
            </w:r>
            <w:proofErr w:type="spellStart"/>
            <w:r w:rsidRPr="00ED501A">
              <w:rPr>
                <w:rFonts w:eastAsia="Times New Roman" w:cstheme="minorHAnsi"/>
              </w:rPr>
              <w:t>διὰ</w:t>
            </w:r>
            <w:proofErr w:type="spellEnd"/>
            <w:r w:rsidRPr="00ED501A">
              <w:rPr>
                <w:rFonts w:eastAsia="Times New Roman" w:cstheme="minorHAnsi"/>
              </w:rPr>
              <w:t xml:space="preserve"> </w:t>
            </w:r>
            <w:proofErr w:type="spellStart"/>
            <w:r w:rsidRPr="00ED501A">
              <w:rPr>
                <w:rFonts w:eastAsia="Times New Roman" w:cstheme="minorHAnsi"/>
              </w:rPr>
              <w:t>τὴν</w:t>
            </w:r>
            <w:proofErr w:type="spellEnd"/>
            <w:r w:rsidRPr="00ED501A">
              <w:rPr>
                <w:rFonts w:eastAsia="Times New Roman" w:cstheme="minorHAnsi"/>
              </w:rPr>
              <w:t xml:space="preserve"> </w:t>
            </w:r>
            <w:proofErr w:type="spellStart"/>
            <w:r w:rsidRPr="00ED501A">
              <w:rPr>
                <w:rFonts w:eastAsia="Times New Roman" w:cstheme="minorHAnsi"/>
              </w:rPr>
              <w:t>χάριν</w:t>
            </w:r>
            <w:proofErr w:type="spellEnd"/>
            <w:r w:rsidRPr="00ED501A">
              <w:rPr>
                <w:rFonts w:eastAsia="Times New Roman" w:cstheme="minorHAnsi"/>
              </w:rPr>
              <w:t xml:space="preserve"> </w:t>
            </w:r>
            <w:proofErr w:type="spellStart"/>
            <w:r w:rsidRPr="00ED501A">
              <w:rPr>
                <w:rFonts w:eastAsia="Times New Roman" w:cstheme="minorHAnsi"/>
              </w:rPr>
              <w:t>τῶν</w:t>
            </w:r>
            <w:proofErr w:type="spellEnd"/>
            <w:r w:rsidRPr="00ED501A">
              <w:rPr>
                <w:rFonts w:eastAsia="Times New Roman" w:cstheme="minorHAnsi"/>
              </w:rPr>
              <w:t xml:space="preserve"> </w:t>
            </w:r>
            <w:proofErr w:type="spellStart"/>
            <w:r w:rsidRPr="00ED501A">
              <w:rPr>
                <w:rFonts w:eastAsia="Times New Roman" w:cstheme="minorHAnsi"/>
              </w:rPr>
              <w:t>γεγονότων</w:t>
            </w:r>
            <w:proofErr w:type="spellEnd"/>
          </w:p>
        </w:tc>
        <w:tc>
          <w:tcPr>
            <w:tcW w:w="4260" w:type="dxa"/>
            <w:tcBorders>
              <w:top w:val="single" w:sz="4" w:space="0" w:color="E6E6E6"/>
              <w:left w:val="single" w:sz="4" w:space="0" w:color="E6E6E6"/>
              <w:bottom w:val="single" w:sz="4" w:space="0" w:color="E6E6E6"/>
              <w:right w:val="single" w:sz="4" w:space="0" w:color="E6E6E6"/>
            </w:tcBorders>
            <w:shd w:val="clear" w:color="auto" w:fill="77A689"/>
            <w:tcMar>
              <w:top w:w="21" w:type="dxa"/>
              <w:left w:w="54" w:type="dxa"/>
              <w:bottom w:w="21" w:type="dxa"/>
              <w:right w:w="54" w:type="dxa"/>
            </w:tcMar>
            <w:vAlign w:val="center"/>
            <w:hideMark/>
          </w:tcPr>
          <w:p w:rsidR="00ED501A" w:rsidRPr="00ED501A" w:rsidRDefault="00ED501A" w:rsidP="00ED501A">
            <w:pPr>
              <w:spacing w:after="0" w:line="240" w:lineRule="auto"/>
              <w:rPr>
                <w:rFonts w:eastAsia="Times New Roman" w:cstheme="minorHAnsi"/>
              </w:rPr>
            </w:pPr>
            <w:proofErr w:type="spellStart"/>
            <w:r w:rsidRPr="00ED501A">
              <w:rPr>
                <w:rFonts w:eastAsia="Times New Roman" w:cstheme="minorHAnsi"/>
              </w:rPr>
              <w:t>τῷ</w:t>
            </w:r>
            <w:proofErr w:type="spellEnd"/>
            <w:r w:rsidRPr="00ED501A">
              <w:rPr>
                <w:rFonts w:eastAsia="Times New Roman" w:cstheme="minorHAnsi"/>
              </w:rPr>
              <w:t xml:space="preserve"> </w:t>
            </w:r>
            <w:proofErr w:type="spellStart"/>
            <w:r w:rsidRPr="00ED501A">
              <w:rPr>
                <w:rFonts w:eastAsia="Times New Roman" w:cstheme="minorHAnsi"/>
              </w:rPr>
              <w:t>δὲ</w:t>
            </w:r>
            <w:proofErr w:type="spellEnd"/>
            <w:r w:rsidRPr="00ED501A">
              <w:rPr>
                <w:rFonts w:eastAsia="Times New Roman" w:cstheme="minorHAnsi"/>
              </w:rPr>
              <w:t xml:space="preserve"> [</w:t>
            </w:r>
            <w:proofErr w:type="spellStart"/>
            <w:r w:rsidRPr="000A47EB">
              <w:rPr>
                <w:rFonts w:eastAsia="Times New Roman" w:cstheme="minorHAnsi"/>
                <w:b/>
                <w:bCs/>
              </w:rPr>
              <w:t>νέῳ</w:t>
            </w:r>
            <w:proofErr w:type="spellEnd"/>
            <w:r w:rsidRPr="000A47EB">
              <w:rPr>
                <w:rFonts w:eastAsia="Times New Roman" w:cstheme="minorHAnsi"/>
                <w:b/>
                <w:bCs/>
              </w:rPr>
              <w:t>] </w:t>
            </w:r>
            <w:proofErr w:type="spellStart"/>
            <w:r w:rsidRPr="00ED501A">
              <w:rPr>
                <w:rFonts w:eastAsia="Times New Roman" w:cstheme="minorHAnsi"/>
              </w:rPr>
              <w:t>ὅπως</w:t>
            </w:r>
            <w:proofErr w:type="spellEnd"/>
            <w:r w:rsidRPr="00ED501A">
              <w:rPr>
                <w:rFonts w:eastAsia="Times New Roman" w:cstheme="minorHAnsi"/>
              </w:rPr>
              <w:t xml:space="preserve"> </w:t>
            </w:r>
            <w:proofErr w:type="spellStart"/>
            <w:r w:rsidRPr="00ED501A">
              <w:rPr>
                <w:rFonts w:eastAsia="Times New Roman" w:cstheme="minorHAnsi"/>
              </w:rPr>
              <w:t>νέος</w:t>
            </w:r>
            <w:proofErr w:type="spellEnd"/>
            <w:r w:rsidRPr="00ED501A">
              <w:rPr>
                <w:rFonts w:eastAsia="Times New Roman" w:cstheme="minorHAnsi"/>
              </w:rPr>
              <w:t xml:space="preserve"> </w:t>
            </w:r>
            <w:proofErr w:type="spellStart"/>
            <w:r w:rsidRPr="00ED501A">
              <w:rPr>
                <w:rFonts w:eastAsia="Times New Roman" w:cstheme="minorHAnsi"/>
              </w:rPr>
              <w:t>ἅμα</w:t>
            </w:r>
            <w:proofErr w:type="spellEnd"/>
            <w:r w:rsidRPr="00ED501A">
              <w:rPr>
                <w:rFonts w:eastAsia="Times New Roman" w:cstheme="minorHAnsi"/>
              </w:rPr>
              <w:t xml:space="preserve"> </w:t>
            </w:r>
            <w:proofErr w:type="spellStart"/>
            <w:r w:rsidRPr="00ED501A">
              <w:rPr>
                <w:rFonts w:eastAsia="Times New Roman" w:cstheme="minorHAnsi"/>
              </w:rPr>
              <w:t>καὶ</w:t>
            </w:r>
            <w:proofErr w:type="spellEnd"/>
            <w:r w:rsidRPr="00ED501A">
              <w:rPr>
                <w:rFonts w:eastAsia="Times New Roman" w:cstheme="minorHAnsi"/>
              </w:rPr>
              <w:t xml:space="preserve"> </w:t>
            </w:r>
            <w:proofErr w:type="spellStart"/>
            <w:r w:rsidRPr="00ED501A">
              <w:rPr>
                <w:rFonts w:eastAsia="Times New Roman" w:cstheme="minorHAnsi"/>
              </w:rPr>
              <w:t>παλαιὸς</w:t>
            </w:r>
            <w:proofErr w:type="spellEnd"/>
            <w:r w:rsidRPr="00ED501A">
              <w:rPr>
                <w:rFonts w:eastAsia="Times New Roman" w:cstheme="minorHAnsi"/>
              </w:rPr>
              <w:t xml:space="preserve"> ᾖ </w:t>
            </w:r>
            <w:proofErr w:type="spellStart"/>
            <w:r w:rsidRPr="00ED501A">
              <w:rPr>
                <w:rFonts w:eastAsia="Times New Roman" w:cstheme="minorHAnsi"/>
              </w:rPr>
              <w:t>διὰ</w:t>
            </w:r>
            <w:proofErr w:type="spellEnd"/>
            <w:r w:rsidRPr="00ED501A">
              <w:rPr>
                <w:rFonts w:eastAsia="Times New Roman" w:cstheme="minorHAnsi"/>
              </w:rPr>
              <w:t xml:space="preserve"> </w:t>
            </w:r>
            <w:proofErr w:type="spellStart"/>
            <w:r w:rsidRPr="00ED501A">
              <w:rPr>
                <w:rFonts w:eastAsia="Times New Roman" w:cstheme="minorHAnsi"/>
              </w:rPr>
              <w:t>τὴν</w:t>
            </w:r>
            <w:proofErr w:type="spellEnd"/>
            <w:r w:rsidRPr="00ED501A">
              <w:rPr>
                <w:rFonts w:eastAsia="Times New Roman" w:cstheme="minorHAnsi"/>
              </w:rPr>
              <w:t xml:space="preserve"> </w:t>
            </w:r>
            <w:proofErr w:type="spellStart"/>
            <w:r w:rsidRPr="00ED501A">
              <w:rPr>
                <w:rFonts w:eastAsia="Times New Roman" w:cstheme="minorHAnsi"/>
              </w:rPr>
              <w:t>ἀφοβίαν</w:t>
            </w:r>
            <w:proofErr w:type="spellEnd"/>
            <w:r w:rsidRPr="00ED501A">
              <w:rPr>
                <w:rFonts w:eastAsia="Times New Roman" w:cstheme="minorHAnsi"/>
              </w:rPr>
              <w:t xml:space="preserve"> </w:t>
            </w:r>
            <w:proofErr w:type="spellStart"/>
            <w:r w:rsidRPr="00ED501A">
              <w:rPr>
                <w:rFonts w:eastAsia="Times New Roman" w:cstheme="minorHAnsi"/>
              </w:rPr>
              <w:t>τῶν</w:t>
            </w:r>
            <w:proofErr w:type="spellEnd"/>
            <w:r w:rsidRPr="00ED501A">
              <w:rPr>
                <w:rFonts w:eastAsia="Times New Roman" w:cstheme="minorHAnsi"/>
              </w:rPr>
              <w:t xml:space="preserve"> </w:t>
            </w:r>
            <w:proofErr w:type="spellStart"/>
            <w:r w:rsidRPr="00ED501A">
              <w:rPr>
                <w:rFonts w:eastAsia="Times New Roman" w:cstheme="minorHAnsi"/>
              </w:rPr>
              <w:t>μελλόντων</w:t>
            </w:r>
            <w:proofErr w:type="spellEnd"/>
          </w:p>
        </w:tc>
      </w:tr>
      <w:tr w:rsidR="00ED501A" w:rsidRPr="00ED501A" w:rsidTr="00ED501A">
        <w:tc>
          <w:tcPr>
            <w:tcW w:w="4260" w:type="dxa"/>
            <w:tcBorders>
              <w:top w:val="single" w:sz="4" w:space="0" w:color="E6E6E6"/>
              <w:left w:val="single" w:sz="4" w:space="0" w:color="E6E6E6"/>
              <w:bottom w:val="single" w:sz="4" w:space="0" w:color="E6E6E6"/>
              <w:right w:val="single" w:sz="4" w:space="0" w:color="E6E6E6"/>
            </w:tcBorders>
            <w:shd w:val="clear" w:color="auto" w:fill="BA8D8D"/>
            <w:tcMar>
              <w:top w:w="21" w:type="dxa"/>
              <w:left w:w="54" w:type="dxa"/>
              <w:bottom w:w="21" w:type="dxa"/>
              <w:right w:w="54" w:type="dxa"/>
            </w:tcMar>
            <w:vAlign w:val="center"/>
            <w:hideMark/>
          </w:tcPr>
          <w:p w:rsidR="00ED501A" w:rsidRPr="00ED501A" w:rsidRDefault="00ED501A" w:rsidP="00ED501A">
            <w:pPr>
              <w:spacing w:after="0" w:line="240" w:lineRule="auto"/>
              <w:rPr>
                <w:rFonts w:eastAsia="Times New Roman" w:cstheme="minorHAnsi"/>
                <w:lang w:val="el-GR"/>
              </w:rPr>
            </w:pPr>
            <w:r w:rsidRPr="00ED501A">
              <w:rPr>
                <w:rFonts w:eastAsia="Times New Roman" w:cstheme="minorHAnsi"/>
                <w:lang w:val="el-GR"/>
              </w:rPr>
              <w:t>ο ένας ώστε, καθώς γερνά, να παραμένει νέος μέσα στα αγαθά από ευγνωμοσύνη προς τα όσα έγιναν (</w:t>
            </w:r>
            <w:proofErr w:type="spellStart"/>
            <w:r w:rsidRPr="00ED501A">
              <w:rPr>
                <w:rFonts w:eastAsia="Times New Roman" w:cstheme="minorHAnsi"/>
                <w:lang w:val="el-GR"/>
              </w:rPr>
              <w:t>μτφρ</w:t>
            </w:r>
            <w:proofErr w:type="spellEnd"/>
            <w:r w:rsidRPr="00ED501A">
              <w:rPr>
                <w:rFonts w:eastAsia="Times New Roman" w:cstheme="minorHAnsi"/>
                <w:lang w:val="el-GR"/>
              </w:rPr>
              <w:t xml:space="preserve"> Γ. </w:t>
            </w:r>
            <w:proofErr w:type="spellStart"/>
            <w:r w:rsidRPr="00ED501A">
              <w:rPr>
                <w:rFonts w:eastAsia="Times New Roman" w:cstheme="minorHAnsi"/>
                <w:lang w:val="el-GR"/>
              </w:rPr>
              <w:t>Ζωγραφίδης</w:t>
            </w:r>
            <w:proofErr w:type="spellEnd"/>
            <w:r w:rsidRPr="00ED501A">
              <w:rPr>
                <w:rFonts w:eastAsia="Times New Roman" w:cstheme="minorHAnsi"/>
                <w:lang w:val="el-GR"/>
              </w:rPr>
              <w:t>)</w:t>
            </w:r>
          </w:p>
        </w:tc>
        <w:tc>
          <w:tcPr>
            <w:tcW w:w="4260" w:type="dxa"/>
            <w:tcBorders>
              <w:top w:val="single" w:sz="4" w:space="0" w:color="E6E6E6"/>
              <w:left w:val="single" w:sz="4" w:space="0" w:color="E6E6E6"/>
              <w:bottom w:val="single" w:sz="4" w:space="0" w:color="E6E6E6"/>
              <w:right w:val="single" w:sz="4" w:space="0" w:color="E6E6E6"/>
            </w:tcBorders>
            <w:shd w:val="clear" w:color="auto" w:fill="77A689"/>
            <w:tcMar>
              <w:top w:w="21" w:type="dxa"/>
              <w:left w:w="54" w:type="dxa"/>
              <w:bottom w:w="21" w:type="dxa"/>
              <w:right w:w="54" w:type="dxa"/>
            </w:tcMar>
            <w:vAlign w:val="center"/>
            <w:hideMark/>
          </w:tcPr>
          <w:p w:rsidR="00ED501A" w:rsidRPr="00ED501A" w:rsidRDefault="00ED501A" w:rsidP="00ED501A">
            <w:pPr>
              <w:spacing w:after="0" w:line="240" w:lineRule="auto"/>
              <w:rPr>
                <w:rFonts w:eastAsia="Times New Roman" w:cstheme="minorHAnsi"/>
              </w:rPr>
            </w:pPr>
            <w:r w:rsidRPr="00ED501A">
              <w:rPr>
                <w:rFonts w:eastAsia="Times New Roman" w:cstheme="minorHAnsi"/>
                <w:lang w:val="el-GR"/>
              </w:rPr>
              <w:t xml:space="preserve">και ο άλλος, αν και νέος, να είναι συνάμα και ώριμος, καθώς θα είναι απαλλαγμένος από τον φόβο για όσα θα γίνουν. </w:t>
            </w:r>
            <w:r w:rsidRPr="00ED501A">
              <w:rPr>
                <w:rFonts w:eastAsia="Times New Roman" w:cstheme="minorHAnsi"/>
              </w:rPr>
              <w:t>(</w:t>
            </w:r>
            <w:proofErr w:type="spellStart"/>
            <w:r w:rsidRPr="00ED501A">
              <w:rPr>
                <w:rFonts w:eastAsia="Times New Roman" w:cstheme="minorHAnsi"/>
              </w:rPr>
              <w:t>μτφρ</w:t>
            </w:r>
            <w:proofErr w:type="spellEnd"/>
            <w:r w:rsidRPr="00ED501A">
              <w:rPr>
                <w:rFonts w:eastAsia="Times New Roman" w:cstheme="minorHAnsi"/>
              </w:rPr>
              <w:t xml:space="preserve"> Γ. </w:t>
            </w:r>
            <w:proofErr w:type="spellStart"/>
            <w:r w:rsidRPr="00ED501A">
              <w:rPr>
                <w:rFonts w:eastAsia="Times New Roman" w:cstheme="minorHAnsi"/>
              </w:rPr>
              <w:t>Ζωγραφίδης</w:t>
            </w:r>
            <w:proofErr w:type="spellEnd"/>
            <w:r w:rsidRPr="00ED501A">
              <w:rPr>
                <w:rFonts w:eastAsia="Times New Roman" w:cstheme="minorHAnsi"/>
              </w:rPr>
              <w:t>)</w:t>
            </w:r>
          </w:p>
        </w:tc>
      </w:tr>
      <w:tr w:rsidR="00ED501A" w:rsidRPr="00ED501A" w:rsidTr="00ED501A">
        <w:tc>
          <w:tcPr>
            <w:tcW w:w="4260" w:type="dxa"/>
            <w:tcBorders>
              <w:top w:val="single" w:sz="4" w:space="0" w:color="E6E6E6"/>
              <w:left w:val="single" w:sz="4" w:space="0" w:color="E6E6E6"/>
              <w:bottom w:val="single" w:sz="4" w:space="0" w:color="E6E6E6"/>
              <w:right w:val="single" w:sz="4" w:space="0" w:color="E6E6E6"/>
            </w:tcBorders>
            <w:shd w:val="clear" w:color="auto" w:fill="BA8D8D"/>
            <w:tcMar>
              <w:top w:w="21" w:type="dxa"/>
              <w:left w:w="54" w:type="dxa"/>
              <w:bottom w:w="21" w:type="dxa"/>
              <w:right w:w="54" w:type="dxa"/>
            </w:tcMar>
            <w:vAlign w:val="center"/>
            <w:hideMark/>
          </w:tcPr>
          <w:p w:rsidR="00ED501A" w:rsidRPr="00ED501A" w:rsidRDefault="00ED501A" w:rsidP="00ED501A">
            <w:pPr>
              <w:spacing w:after="0" w:line="240" w:lineRule="auto"/>
              <w:rPr>
                <w:rFonts w:eastAsia="Times New Roman" w:cstheme="minorHAnsi"/>
              </w:rPr>
            </w:pPr>
            <w:r w:rsidRPr="00ED501A">
              <w:rPr>
                <w:rFonts w:eastAsia="Times New Roman" w:cstheme="minorHAnsi"/>
                <w:lang w:val="el-GR"/>
              </w:rPr>
              <w:t xml:space="preserve">ο ένας για να μένει, κι όταν γερνά, νέος χάρη στα όμορφα πράγματα, καθώς με χαρά θα ανατρέχει στα περασμένα. </w:t>
            </w:r>
            <w:r w:rsidRPr="00ED501A">
              <w:rPr>
                <w:rFonts w:eastAsia="Times New Roman" w:cstheme="minorHAnsi"/>
              </w:rPr>
              <w:t>(</w:t>
            </w:r>
            <w:proofErr w:type="spellStart"/>
            <w:r w:rsidRPr="00ED501A">
              <w:rPr>
                <w:rFonts w:eastAsia="Times New Roman" w:cstheme="minorHAnsi"/>
              </w:rPr>
              <w:t>μετάφραση</w:t>
            </w:r>
            <w:proofErr w:type="spellEnd"/>
            <w:r w:rsidRPr="00ED501A">
              <w:rPr>
                <w:rFonts w:eastAsia="Times New Roman" w:cstheme="minorHAnsi"/>
              </w:rPr>
              <w:t xml:space="preserve"> Ν. Μ. </w:t>
            </w:r>
            <w:proofErr w:type="spellStart"/>
            <w:r w:rsidRPr="00ED501A">
              <w:rPr>
                <w:rFonts w:eastAsia="Times New Roman" w:cstheme="minorHAnsi"/>
              </w:rPr>
              <w:lastRenderedPageBreak/>
              <w:t>Σκουτερόπουλος</w:t>
            </w:r>
            <w:proofErr w:type="spellEnd"/>
            <w:r w:rsidRPr="00ED501A">
              <w:rPr>
                <w:rFonts w:eastAsia="Times New Roman" w:cstheme="minorHAnsi"/>
              </w:rPr>
              <w:t>)</w:t>
            </w:r>
          </w:p>
        </w:tc>
        <w:tc>
          <w:tcPr>
            <w:tcW w:w="4260" w:type="dxa"/>
            <w:tcBorders>
              <w:top w:val="single" w:sz="4" w:space="0" w:color="E6E6E6"/>
              <w:left w:val="single" w:sz="4" w:space="0" w:color="E6E6E6"/>
              <w:bottom w:val="single" w:sz="4" w:space="0" w:color="E6E6E6"/>
              <w:right w:val="single" w:sz="4" w:space="0" w:color="E6E6E6"/>
            </w:tcBorders>
            <w:shd w:val="clear" w:color="auto" w:fill="77A689"/>
            <w:tcMar>
              <w:top w:w="21" w:type="dxa"/>
              <w:left w:w="54" w:type="dxa"/>
              <w:bottom w:w="21" w:type="dxa"/>
              <w:right w:w="54" w:type="dxa"/>
            </w:tcMar>
            <w:vAlign w:val="center"/>
            <w:hideMark/>
          </w:tcPr>
          <w:p w:rsidR="00ED501A" w:rsidRPr="00ED501A" w:rsidRDefault="00ED501A" w:rsidP="00ED501A">
            <w:pPr>
              <w:spacing w:after="0" w:line="240" w:lineRule="auto"/>
              <w:rPr>
                <w:rFonts w:eastAsia="Times New Roman" w:cstheme="minorHAnsi"/>
              </w:rPr>
            </w:pPr>
            <w:r w:rsidRPr="00ED501A">
              <w:rPr>
                <w:rFonts w:eastAsia="Times New Roman" w:cstheme="minorHAnsi"/>
                <w:lang w:val="el-GR"/>
              </w:rPr>
              <w:lastRenderedPageBreak/>
              <w:t xml:space="preserve">ο άλλος για να ’ναι και ως νέος συνάμα γέροντας, καθώς δεν θα τον κυριεύει φόβος για τα μελλούμενα. </w:t>
            </w:r>
            <w:r w:rsidRPr="00ED501A">
              <w:rPr>
                <w:rFonts w:eastAsia="Times New Roman" w:cstheme="minorHAnsi"/>
              </w:rPr>
              <w:t>(</w:t>
            </w:r>
            <w:proofErr w:type="spellStart"/>
            <w:r w:rsidRPr="00ED501A">
              <w:rPr>
                <w:rFonts w:eastAsia="Times New Roman" w:cstheme="minorHAnsi"/>
              </w:rPr>
              <w:t>μετάφραση</w:t>
            </w:r>
            <w:proofErr w:type="spellEnd"/>
            <w:r w:rsidRPr="00ED501A">
              <w:rPr>
                <w:rFonts w:eastAsia="Times New Roman" w:cstheme="minorHAnsi"/>
              </w:rPr>
              <w:t xml:space="preserve"> Ν. Μ. </w:t>
            </w:r>
            <w:proofErr w:type="spellStart"/>
            <w:r w:rsidRPr="00ED501A">
              <w:rPr>
                <w:rFonts w:eastAsia="Times New Roman" w:cstheme="minorHAnsi"/>
              </w:rPr>
              <w:lastRenderedPageBreak/>
              <w:t>Σκουτερόπουλος</w:t>
            </w:r>
            <w:proofErr w:type="spellEnd"/>
            <w:r w:rsidRPr="00ED501A">
              <w:rPr>
                <w:rFonts w:eastAsia="Times New Roman" w:cstheme="minorHAnsi"/>
              </w:rPr>
              <w:t>)</w:t>
            </w:r>
          </w:p>
        </w:tc>
      </w:tr>
    </w:tbl>
    <w:p w:rsidR="00ED501A" w:rsidRPr="00ED501A" w:rsidRDefault="00ED501A" w:rsidP="00ED501A">
      <w:pPr>
        <w:shd w:val="clear" w:color="auto" w:fill="FFFFFF"/>
        <w:spacing w:before="107" w:after="0" w:line="240" w:lineRule="auto"/>
        <w:rPr>
          <w:rFonts w:eastAsia="Times New Roman" w:cstheme="minorHAnsi"/>
          <w:color w:val="2C2B2B"/>
        </w:rPr>
      </w:pPr>
      <w:r w:rsidRPr="00ED501A">
        <w:rPr>
          <w:rFonts w:eastAsia="Times New Roman" w:cstheme="minorHAnsi"/>
          <w:color w:val="2C2B2B"/>
        </w:rPr>
        <w:lastRenderedPageBreak/>
        <w:t> </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w:t>
      </w:r>
      <w:r w:rsidRPr="00ED501A">
        <w:rPr>
          <w:rFonts w:eastAsia="Times New Roman" w:cstheme="minorHAnsi"/>
          <w:color w:val="2C2B2B"/>
        </w:rPr>
        <w:t> </w:t>
      </w:r>
      <w:r w:rsidRPr="00ED501A">
        <w:rPr>
          <w:rFonts w:eastAsia="Times New Roman" w:cstheme="minorHAnsi"/>
          <w:color w:val="2C2B2B"/>
          <w:lang w:val="el-GR"/>
        </w:rPr>
        <w:t xml:space="preserve">μήτε </w:t>
      </w:r>
      <w:proofErr w:type="spellStart"/>
      <w:r w:rsidRPr="00ED501A">
        <w:rPr>
          <w:rFonts w:eastAsia="Times New Roman" w:cstheme="minorHAnsi"/>
          <w:color w:val="2C2B2B"/>
          <w:lang w:val="el-GR"/>
        </w:rPr>
        <w:t>μελλέτω</w:t>
      </w:r>
      <w:proofErr w:type="spellEnd"/>
      <w:r w:rsidRPr="00ED501A">
        <w:rPr>
          <w:rFonts w:eastAsia="Times New Roman" w:cstheme="minorHAnsi"/>
          <w:color w:val="2C2B2B"/>
          <w:lang w:val="el-GR"/>
        </w:rPr>
        <w:t xml:space="preserve">, μήτε </w:t>
      </w:r>
      <w:proofErr w:type="spellStart"/>
      <w:r w:rsidRPr="00ED501A">
        <w:rPr>
          <w:rFonts w:eastAsia="Times New Roman" w:cstheme="minorHAnsi"/>
          <w:color w:val="2C2B2B"/>
          <w:lang w:val="el-GR"/>
        </w:rPr>
        <w:t>κοπιάτω</w:t>
      </w:r>
      <w:proofErr w:type="spellEnd"/>
      <w:r w:rsidRPr="00ED501A">
        <w:rPr>
          <w:rFonts w:eastAsia="Times New Roman" w:cstheme="minorHAnsi"/>
          <w:color w:val="2C2B2B"/>
          <w:lang w:val="el-GR"/>
        </w:rPr>
        <w:t xml:space="preserve">, </w:t>
      </w:r>
      <w:proofErr w:type="spellStart"/>
      <w:r w:rsidRPr="00ED501A">
        <w:rPr>
          <w:rFonts w:eastAsia="Times New Roman" w:cstheme="minorHAnsi"/>
          <w:color w:val="2C2B2B"/>
          <w:lang w:val="el-GR"/>
        </w:rPr>
        <w:t>φιλοσοφητέον</w:t>
      </w:r>
      <w:proofErr w:type="spellEnd"/>
      <w:r w:rsidRPr="00ED501A">
        <w:rPr>
          <w:rFonts w:eastAsia="Times New Roman" w:cstheme="minorHAnsi"/>
          <w:color w:val="2C2B2B"/>
          <w:lang w:val="el-GR"/>
        </w:rPr>
        <w:t xml:space="preserve">, </w:t>
      </w:r>
      <w:proofErr w:type="spellStart"/>
      <w:r w:rsidRPr="00ED501A">
        <w:rPr>
          <w:rFonts w:eastAsia="Times New Roman" w:cstheme="minorHAnsi"/>
          <w:color w:val="2C2B2B"/>
          <w:lang w:val="el-GR"/>
        </w:rPr>
        <w:t>μελετᾶν</w:t>
      </w:r>
      <w:proofErr w:type="spellEnd"/>
      <w:r w:rsidRPr="00ED501A">
        <w:rPr>
          <w:rFonts w:eastAsia="Times New Roman" w:cstheme="minorHAnsi"/>
          <w:color w:val="2C2B2B"/>
          <w:lang w:val="el-GR"/>
        </w:rPr>
        <w:t xml:space="preserve"> </w:t>
      </w:r>
      <w:proofErr w:type="spellStart"/>
      <w:r w:rsidRPr="00ED501A">
        <w:rPr>
          <w:rFonts w:eastAsia="Times New Roman" w:cstheme="minorHAnsi"/>
          <w:color w:val="2C2B2B"/>
          <w:lang w:val="el-GR"/>
        </w:rPr>
        <w:t>χρή</w:t>
      </w:r>
      <w:proofErr w:type="spellEnd"/>
      <w:r w:rsidRPr="00ED501A">
        <w:rPr>
          <w:rFonts w:eastAsia="Times New Roman" w:cstheme="minorHAnsi"/>
          <w:color w:val="2C2B2B"/>
          <w:lang w:val="el-GR"/>
        </w:rPr>
        <w:t>: Οι φράσεις αυτές έχουν τον έντονο δεοντολογικό χαρακτήρα (προστακτικές, ρημ. επίθετο –</w:t>
      </w:r>
      <w:proofErr w:type="spellStart"/>
      <w:r w:rsidRPr="00ED501A">
        <w:rPr>
          <w:rFonts w:eastAsia="Times New Roman" w:cstheme="minorHAnsi"/>
          <w:color w:val="2C2B2B"/>
          <w:lang w:val="el-GR"/>
        </w:rPr>
        <w:t>τέος</w:t>
      </w:r>
      <w:proofErr w:type="spellEnd"/>
      <w:r w:rsidRPr="00ED501A">
        <w:rPr>
          <w:rFonts w:eastAsia="Times New Roman" w:cstheme="minorHAnsi"/>
          <w:color w:val="2C2B2B"/>
          <w:lang w:val="el-GR"/>
        </w:rPr>
        <w:t xml:space="preserve">, που δηλώνει το δέον, </w:t>
      </w:r>
      <w:proofErr w:type="spellStart"/>
      <w:r w:rsidRPr="00ED501A">
        <w:rPr>
          <w:rFonts w:eastAsia="Times New Roman" w:cstheme="minorHAnsi"/>
          <w:color w:val="2C2B2B"/>
          <w:lang w:val="el-GR"/>
        </w:rPr>
        <w:t>χρὴ</w:t>
      </w:r>
      <w:proofErr w:type="spellEnd"/>
      <w:r w:rsidRPr="00ED501A">
        <w:rPr>
          <w:rFonts w:eastAsia="Times New Roman" w:cstheme="minorHAnsi"/>
          <w:color w:val="2C2B2B"/>
          <w:lang w:val="el-GR"/>
        </w:rPr>
        <w:t xml:space="preserve"> +απαρέμφατο)· και ταιριάζουν στο γραμματειακό είδος: λόγος προτρεπτικός/διδακτική επιστολή.»</w:t>
      </w:r>
      <w:r w:rsidRPr="000A47EB">
        <w:rPr>
          <w:rFonts w:eastAsia="Times New Roman" w:cstheme="minorHAnsi"/>
          <w:b/>
          <w:bCs/>
          <w:color w:val="2C2B2B"/>
        </w:rPr>
        <w:t> </w:t>
      </w:r>
      <w:r w:rsidRPr="000A47EB">
        <w:rPr>
          <w:rFonts w:eastAsia="Times New Roman" w:cstheme="minorHAnsi"/>
          <w:b/>
          <w:bCs/>
          <w:color w:val="2C2B2B"/>
          <w:lang w:val="el-GR"/>
        </w:rPr>
        <w:t xml:space="preserve">Βασίλειος </w:t>
      </w:r>
      <w:proofErr w:type="spellStart"/>
      <w:r w:rsidRPr="000A47EB">
        <w:rPr>
          <w:rFonts w:eastAsia="Times New Roman" w:cstheme="minorHAnsi"/>
          <w:b/>
          <w:bCs/>
          <w:color w:val="2C2B2B"/>
          <w:lang w:val="el-GR"/>
        </w:rPr>
        <w:t>Μπετσάκος</w:t>
      </w:r>
      <w:proofErr w:type="spellEnd"/>
      <w:r w:rsidRPr="000A47EB">
        <w:rPr>
          <w:rFonts w:eastAsia="Times New Roman" w:cstheme="minorHAnsi"/>
          <w:b/>
          <w:bCs/>
          <w:color w:val="2C2B2B"/>
          <w:lang w:val="el-GR"/>
        </w:rPr>
        <w:t xml:space="preserve"> Επιμορφωτικό Υλικό για τα Αρχαία Ελληνικά Γ’ Λυκείου</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 Εφόσον η φιλοσοφία φέρνει την ευδαιμονία, είναι μια δραστηριότητα αναγκαία για κάθε ηλικία και διαρκώς επείγουσα. Η αδιαφορία προς τη φιλοσοφία καθυστερεί, αν όχι ματαιώνει, την πορεία προς τον σκοπό της ζωής. Αυτό αποτελεί πεποίθηση του Επίκουρου, που θέλει ως κοινό για τις φιλοσοφικές του διδασκαλίες τον μέσο άνθρωπο. Ο νέος δεν έχει ολοκληρωμένη εκπαίδευση, άρα μπορεί να πλησιάσει τη φιλοσοφία αδέσμευτος ακόμη από τα βαρίδια της περιττής γνώσης (η άρνηση της παιδείας από τον Επίκουρο γίνεται και εδώ φανερή), ενώ ο γέρος συνεχίζει να ζει μέσα στα αγαθά</w:t>
      </w:r>
      <w:r w:rsidRPr="00ED501A">
        <w:rPr>
          <w:rFonts w:eastAsia="Times New Roman" w:cstheme="minorHAnsi"/>
          <w:color w:val="2C2B2B"/>
        </w:rPr>
        <w:t> </w:t>
      </w:r>
      <w:r w:rsidRPr="00ED501A">
        <w:rPr>
          <w:rFonts w:eastAsia="Times New Roman" w:cstheme="minorHAnsi"/>
          <w:color w:val="2C2B2B"/>
          <w:lang w:val="el-GR"/>
        </w:rPr>
        <w:t xml:space="preserve"> της φιλοσοφίας, εξασφαλίζοντας τις ευχάριστες αναμνήσεις του. </w:t>
      </w:r>
      <w:r w:rsidRPr="00ED501A">
        <w:rPr>
          <w:rFonts w:eastAsia="Times New Roman" w:cstheme="minorHAnsi"/>
          <w:color w:val="2C2B2B"/>
        </w:rPr>
        <w:t> </w:t>
      </w:r>
      <w:r w:rsidRPr="00ED501A">
        <w:rPr>
          <w:rFonts w:eastAsia="Times New Roman" w:cstheme="minorHAnsi"/>
          <w:color w:val="2C2B2B"/>
          <w:lang w:val="el-GR"/>
        </w:rPr>
        <w:t>[….] Η διαφορά του γέρου από τον νέο είναι ως προς τη βιωμένη ευτυχία. Αν ο νέος έχει την ελπίδα αλλά και τον φόβο, ο άλλος έχει τη μνήμη -βασικό όρο της επικούρειας ευδαιμονίας. Βλ. Επίκουρος,</w:t>
      </w:r>
      <w:r w:rsidRPr="00ED501A">
        <w:rPr>
          <w:rFonts w:eastAsia="Times New Roman" w:cstheme="minorHAnsi"/>
          <w:color w:val="2C2B2B"/>
        </w:rPr>
        <w:t> </w:t>
      </w:r>
      <w:proofErr w:type="spellStart"/>
      <w:r w:rsidRPr="000A47EB">
        <w:rPr>
          <w:rFonts w:eastAsia="Times New Roman" w:cstheme="minorHAnsi"/>
          <w:i/>
          <w:iCs/>
          <w:color w:val="2C2B2B"/>
          <w:lang w:val="el-GR"/>
        </w:rPr>
        <w:t>Κύριαι</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δόξαι</w:t>
      </w:r>
      <w:proofErr w:type="spellEnd"/>
      <w:r w:rsidRPr="000A47EB">
        <w:rPr>
          <w:rFonts w:eastAsia="Times New Roman" w:cstheme="minorHAnsi"/>
          <w:i/>
          <w:iCs/>
          <w:color w:val="2C2B2B"/>
        </w:rPr>
        <w:t> </w:t>
      </w:r>
      <w:r w:rsidRPr="00ED501A">
        <w:rPr>
          <w:rFonts w:eastAsia="Times New Roman" w:cstheme="minorHAnsi"/>
          <w:color w:val="2C2B2B"/>
        </w:rPr>
        <w:t>XVII</w:t>
      </w:r>
      <w:r w:rsidRPr="00ED501A">
        <w:rPr>
          <w:rFonts w:eastAsia="Times New Roman" w:cstheme="minorHAnsi"/>
          <w:color w:val="2C2B2B"/>
          <w:lang w:val="el-GR"/>
        </w:rPr>
        <w:t>. Πρβ.</w:t>
      </w:r>
      <w:r w:rsidRPr="00ED501A">
        <w:rPr>
          <w:rFonts w:eastAsia="Times New Roman" w:cstheme="minorHAnsi"/>
          <w:color w:val="2C2B2B"/>
        </w:rPr>
        <w:t> </w:t>
      </w:r>
      <w:proofErr w:type="spellStart"/>
      <w:r w:rsidRPr="000A47EB">
        <w:rPr>
          <w:rFonts w:eastAsia="Times New Roman" w:cstheme="minorHAnsi"/>
          <w:i/>
          <w:iCs/>
          <w:color w:val="2C2B2B"/>
          <w:lang w:val="el-GR"/>
        </w:rPr>
        <w:t>Ἐπικούρου</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Προσφώνησις</w:t>
      </w:r>
      <w:proofErr w:type="spellEnd"/>
      <w:r w:rsidRPr="000A47EB">
        <w:rPr>
          <w:rFonts w:eastAsia="Times New Roman" w:cstheme="minorHAnsi"/>
          <w:i/>
          <w:iCs/>
          <w:color w:val="2C2B2B"/>
        </w:rPr>
        <w:t> </w:t>
      </w:r>
      <w:r w:rsidRPr="00ED501A">
        <w:rPr>
          <w:rFonts w:eastAsia="Times New Roman" w:cstheme="minorHAnsi"/>
          <w:color w:val="2C2B2B"/>
          <w:lang w:val="el-GR"/>
        </w:rPr>
        <w:t xml:space="preserve">19, όπου ο γέρος, ξεχνώντας τα περασμένα αγαθά, γίνεται νέος». </w:t>
      </w:r>
      <w:r w:rsidRPr="00ED501A">
        <w:rPr>
          <w:rFonts w:eastAsia="Times New Roman" w:cstheme="minorHAnsi"/>
          <w:color w:val="2C2B2B"/>
        </w:rPr>
        <w:t>  </w:t>
      </w:r>
      <w:r w:rsidRPr="00ED501A">
        <w:rPr>
          <w:rFonts w:eastAsia="Times New Roman" w:cstheme="minorHAnsi"/>
          <w:color w:val="2C2B2B"/>
          <w:lang w:val="el-GR"/>
        </w:rPr>
        <w:t>(</w:t>
      </w:r>
      <w:r w:rsidRPr="000A47EB">
        <w:rPr>
          <w:rFonts w:eastAsia="Times New Roman" w:cstheme="minorHAnsi"/>
          <w:i/>
          <w:iCs/>
          <w:color w:val="2C2B2B"/>
          <w:lang w:val="el-GR"/>
        </w:rPr>
        <w:t xml:space="preserve">Γ. </w:t>
      </w:r>
      <w:proofErr w:type="spellStart"/>
      <w:r w:rsidRPr="000A47EB">
        <w:rPr>
          <w:rFonts w:eastAsia="Times New Roman" w:cstheme="minorHAnsi"/>
          <w:i/>
          <w:iCs/>
          <w:color w:val="2C2B2B"/>
          <w:lang w:val="el-GR"/>
        </w:rPr>
        <w:t>Ζωγραφίδης</w:t>
      </w:r>
      <w:proofErr w:type="spellEnd"/>
      <w:r w:rsidRPr="000A47EB">
        <w:rPr>
          <w:rFonts w:eastAsia="Times New Roman" w:cstheme="minorHAnsi"/>
          <w:i/>
          <w:iCs/>
          <w:color w:val="2C2B2B"/>
          <w:lang w:val="el-GR"/>
        </w:rPr>
        <w:t xml:space="preserve"> «Επίκουρος, Ηθική η θεραπεία της ψυχής» , ΤΟ ΒΗΜΑ σελ. 395, 396)</w:t>
      </w:r>
    </w:p>
    <w:p w:rsidR="00ED501A" w:rsidRPr="00ED501A" w:rsidRDefault="00ED501A" w:rsidP="00ED501A">
      <w:pPr>
        <w:numPr>
          <w:ilvl w:val="0"/>
          <w:numId w:val="2"/>
        </w:numPr>
        <w:shd w:val="clear" w:color="auto" w:fill="FFFFFF"/>
        <w:spacing w:after="75" w:line="240" w:lineRule="auto"/>
        <w:ind w:left="322"/>
        <w:jc w:val="both"/>
        <w:rPr>
          <w:rFonts w:eastAsia="Times New Roman" w:cstheme="minorHAnsi"/>
          <w:color w:val="2C2B2B"/>
          <w:lang w:val="el-GR"/>
        </w:rPr>
      </w:pPr>
      <w:r w:rsidRPr="000A47EB">
        <w:rPr>
          <w:rFonts w:eastAsia="Times New Roman" w:cstheme="minorHAnsi"/>
          <w:b/>
          <w:bCs/>
          <w:i/>
          <w:iCs/>
          <w:color w:val="2C2B2B"/>
          <w:lang w:val="el-GR"/>
        </w:rPr>
        <w:t>Για πολλούς φιλοσόφους της αρχαιότητας η ευτυχία (</w:t>
      </w:r>
      <w:proofErr w:type="spellStart"/>
      <w:r w:rsidRPr="000A47EB">
        <w:rPr>
          <w:rFonts w:eastAsia="Times New Roman" w:cstheme="minorHAnsi"/>
          <w:b/>
          <w:bCs/>
          <w:i/>
          <w:iCs/>
          <w:color w:val="2C2B2B"/>
          <w:lang w:val="el-GR"/>
        </w:rPr>
        <w:t>εὐδαιμονία</w:t>
      </w:r>
      <w:proofErr w:type="spellEnd"/>
      <w:r w:rsidRPr="000A47EB">
        <w:rPr>
          <w:rFonts w:eastAsia="Times New Roman" w:cstheme="minorHAnsi"/>
          <w:b/>
          <w:bCs/>
          <w:i/>
          <w:iCs/>
          <w:color w:val="2C2B2B"/>
          <w:lang w:val="el-GR"/>
        </w:rPr>
        <w:t>) αποτελεί τέλος (απώτερο σκοπό) της ανθρώπινης ζωής. Ποια φράση της επιστολής επαληθεύει ότι το ίδιο ισχύει και για τον Επίκουρο;</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rPr>
        <w:t> </w:t>
      </w:r>
      <w:r w:rsidRPr="00ED501A">
        <w:rPr>
          <w:rFonts w:eastAsia="Times New Roman" w:cstheme="minorHAnsi"/>
          <w:color w:val="2C2B2B"/>
          <w:lang w:val="el-GR"/>
        </w:rPr>
        <w:t>Η φράση που δείχνει ότι και ο Επίκουρος, όπως όλοι οι φιλόσοφοι, επιδιώκει την ευδαιμονία και στόχος της φιλοσοφικής τους δραστηριότητας είναι να δείξουν τον δρόμο στους ανθρώπους προς αυτήν είναι η τελευταία του κειμένου: «</w:t>
      </w:r>
      <w:proofErr w:type="spellStart"/>
      <w:r w:rsidRPr="000A47EB">
        <w:rPr>
          <w:rFonts w:eastAsia="Times New Roman" w:cstheme="minorHAnsi"/>
          <w:i/>
          <w:iCs/>
          <w:color w:val="2C2B2B"/>
          <w:lang w:val="el-GR"/>
        </w:rPr>
        <w:t>εἴπερ</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παρούσης</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μὲν</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αὐτῆς</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πάντα</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ἔχομεν</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ἀπούσης</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δὲ</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πάντα</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πράττομεν</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εἰς</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τὸ</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ταύτην</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ἔχειν</w:t>
      </w:r>
      <w:proofErr w:type="spellEnd"/>
      <w:r w:rsidRPr="000A47EB">
        <w:rPr>
          <w:rFonts w:eastAsia="Times New Roman" w:cstheme="minorHAnsi"/>
          <w:i/>
          <w:iCs/>
          <w:color w:val="2C2B2B"/>
          <w:lang w:val="el-GR"/>
        </w:rPr>
        <w:t>»: όταν έχουμε την ευδαιμονία, έχουμε τα πάντα, όταν απουσιάζει από τη ζωή μας, κάνουμε τα πάντα ,για να την κατακτήσουμε.</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«Ο Επίκουρος αυτό θεώρησε και αυτό έζησε ως το μεγαλύτερο πρόβλημα της ανθρώπινης ζωής: το «πώς μπορώ να είμαι ευτυχισμένος» δηλαδή ποια είναι η ιδανική μορφή ζωής που μπορώ να ζήσω. Και δεν ήταν ένα θεωρητικό ερώτημα. Την εποχή εκείνη οι φιλόσοφοι πίστευαν ότι μπορεί να απαντηθεί όχι μόνο στα λόγια αλλά και από την ίδια τη ζωή. Και το πρώτο βήμα ήταν η επιλογή της κατάλληλης φιλοσοφικής σχολής: όταν την επέλεγες, δεν επέλεγες απλώς μια μέθοδο να γνωρίζεις, ένα τρόπο να σκέφτεσαι ή κάποιες συγκεκριμένες γνώσεις· επέλεγες έναν τρόπο να ζήσεις.</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Κορεσμένος από φιλοσοφικές συζητήσεις που δεν οδηγούσαν σε κάτι ωφέλιμο για την ανθρώπινη ζωή, ο Επίκουρος δεν δίστασε να διεκδικήσει για την φιλοσοφία τον ανώτερο δυνατό στόχο: να καθοδηγήσει τον χαμένο άνθρωπο μέσα από τις αντιξοότητες της προσωπικής και δημόσιας ζωής του, να κατακτήσει την ευτυχία εδώ και τώρα. Η φιλοσοφία δεν είναι απλώς μια μέθοδος που τη χρησιμοποιείς για τον σκοπό σου και μετά σου είναι άχρηστη· είναι ο δρόμος και το τέρμα μαζί. «Στις άλλες ασχολίες το αποτέλεσμα έρχεται αφού αυτές ολοκληρωθούν. Στην φιλοσοφία αντίθετα συνδυάζεται το τερπνό με τη γνώση. Η απόλαυση δεν έρχεται μετά τη μάθηση αλλά πάνε μαζί. […]</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Ο μόνος τρόπος ζωής που οδηγεί στην ευτυχία είναι ο φιλοσοφικός. Δεν είναι μια ζωή χαμένη στην ερημική γαλήνη των μελετών, αλλά μια άσκηση των αρετών στην χαρούμενη κοινότητα των φίλων.»</w:t>
      </w:r>
      <w:r w:rsidRPr="00ED501A">
        <w:rPr>
          <w:rFonts w:eastAsia="Times New Roman" w:cstheme="minorHAnsi"/>
          <w:color w:val="2C2B2B"/>
        </w:rPr>
        <w:t> </w:t>
      </w:r>
      <w:r w:rsidRPr="000A47EB">
        <w:rPr>
          <w:rFonts w:eastAsia="Times New Roman" w:cstheme="minorHAnsi"/>
          <w:i/>
          <w:iCs/>
          <w:color w:val="2C2B2B"/>
          <w:lang w:val="el-GR"/>
        </w:rPr>
        <w:t xml:space="preserve">(Κάλφας, </w:t>
      </w:r>
      <w:proofErr w:type="spellStart"/>
      <w:r w:rsidRPr="000A47EB">
        <w:rPr>
          <w:rFonts w:eastAsia="Times New Roman" w:cstheme="minorHAnsi"/>
          <w:i/>
          <w:iCs/>
          <w:color w:val="2C2B2B"/>
          <w:lang w:val="el-GR"/>
        </w:rPr>
        <w:t>Ζωγραφίδης</w:t>
      </w:r>
      <w:proofErr w:type="spellEnd"/>
      <w:r w:rsidRPr="000A47EB">
        <w:rPr>
          <w:rFonts w:eastAsia="Times New Roman" w:cstheme="minorHAnsi"/>
          <w:i/>
          <w:iCs/>
          <w:color w:val="2C2B2B"/>
          <w:lang w:val="el-GR"/>
        </w:rPr>
        <w:t xml:space="preserve"> «Αρχαίοι Έλληνες φιλόσοφοι» σελ. 180, 190 ΤΟ ΒΗΜΑ)</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0A47EB">
        <w:rPr>
          <w:rFonts w:eastAsia="Times New Roman" w:cstheme="minorHAnsi"/>
          <w:b/>
          <w:bCs/>
          <w:color w:val="2C2B2B"/>
          <w:u w:val="single"/>
          <w:lang w:val="el-GR"/>
        </w:rPr>
        <w:t>Β. Ας εμβαθύνουμε στο νόημα του κειμένου</w:t>
      </w:r>
    </w:p>
    <w:p w:rsidR="00ED501A" w:rsidRPr="00ED501A" w:rsidRDefault="00ED501A" w:rsidP="00ED501A">
      <w:pPr>
        <w:numPr>
          <w:ilvl w:val="0"/>
          <w:numId w:val="3"/>
        </w:numPr>
        <w:shd w:val="clear" w:color="auto" w:fill="FFFFFF"/>
        <w:spacing w:after="75" w:line="240" w:lineRule="auto"/>
        <w:ind w:left="322"/>
        <w:jc w:val="both"/>
        <w:rPr>
          <w:rFonts w:eastAsia="Times New Roman" w:cstheme="minorHAnsi"/>
          <w:color w:val="2C2B2B"/>
          <w:lang w:val="el-GR"/>
        </w:rPr>
      </w:pPr>
      <w:r w:rsidRPr="000A47EB">
        <w:rPr>
          <w:rFonts w:eastAsia="Times New Roman" w:cstheme="minorHAnsi"/>
          <w:b/>
          <w:bCs/>
          <w:i/>
          <w:iCs/>
          <w:color w:val="2C2B2B"/>
          <w:lang w:val="el-GR"/>
        </w:rPr>
        <w:t xml:space="preserve">Να σχολιάσετε σε μία παράγραφο εκατό (100) περίπου λέξεων την φράση του Επίκουρου: </w:t>
      </w:r>
      <w:proofErr w:type="spellStart"/>
      <w:r w:rsidRPr="000A47EB">
        <w:rPr>
          <w:rFonts w:eastAsia="Times New Roman" w:cstheme="minorHAnsi"/>
          <w:b/>
          <w:bCs/>
          <w:i/>
          <w:iCs/>
          <w:color w:val="2C2B2B"/>
          <w:lang w:val="el-GR"/>
        </w:rPr>
        <w:t>οὔτε</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γὰρ</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ἄωρος</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οὐδείς</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ἐστιν</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οὔτε</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πάρωρος</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πρὸς</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τὸ</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κατὰ</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ψυχὴν</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ὑγιαῖνον</w:t>
      </w:r>
      <w:proofErr w:type="spellEnd"/>
      <w:r w:rsidRPr="000A47EB">
        <w:rPr>
          <w:rFonts w:eastAsia="Times New Roman" w:cstheme="minorHAnsi"/>
          <w:b/>
          <w:bCs/>
          <w:i/>
          <w:iCs/>
          <w:color w:val="2C2B2B"/>
          <w:lang w:val="el-GR"/>
        </w:rPr>
        <w:t>.</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proofErr w:type="spellStart"/>
      <w:r w:rsidRPr="000A47EB">
        <w:rPr>
          <w:rFonts w:eastAsia="Times New Roman" w:cstheme="minorHAnsi"/>
          <w:b/>
          <w:bCs/>
          <w:i/>
          <w:iCs/>
          <w:color w:val="2C2B2B"/>
          <w:lang w:val="el-GR"/>
        </w:rPr>
        <w:lastRenderedPageBreak/>
        <w:t>πρὸς</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τὸ</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κατὰ</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ψυχὴν</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ὑγιαῖνον</w:t>
      </w:r>
      <w:proofErr w:type="spellEnd"/>
      <w:r w:rsidRPr="00ED501A">
        <w:rPr>
          <w:rFonts w:eastAsia="Times New Roman" w:cstheme="minorHAnsi"/>
          <w:color w:val="2C2B2B"/>
          <w:lang w:val="el-GR"/>
        </w:rPr>
        <w:t>: η φράση αυτή είναι παρμένη από την ιατρική: όπως κάθε άνθρωπος θεωρεί την υγεία του σώματος από τα μεγαλύτερα αγαθά και καθένας φροντίζει για αυτή με κάθε μέσο, έτσι και για τη ψυχή. Πρέπει κάθε άνθρωπος να έχει υγεία και να κάνει το παν για τη διατήρηση της ψυχικής υγείας και ισορροπίας. Ο λόγος του φιλοσόφου είναι θεραπευτικός και μπορεί να λειτουργήσει ως φάρμακο για την εξάλειψη της εσωτερικής ταραχής.</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Αφού λοιπόν η υγεία της ψυχής είναι κάτι τόσο σπουδαίο, όσο και η υγεία του σώματος, κάθε άνθρωπος ανεξάρτητα από ηλικία, φύλο, κοινωνική θέση, καταγωγή, πρέπει να αναζητά όλα εκείνα τα μέσα που θα του εξασφαλίσουν αυτό το τόσο σημαντικό αγαθό. Η φιλοσοφία σύμφωνα με τον Επίκουρο, είναι το κατεξοχήν μέσον κατάκτησης της ψυχικής υγείας. Άρα δεν είναι κανείς ούτε ανώριμος</w:t>
      </w:r>
      <w:r w:rsidRPr="00ED501A">
        <w:rPr>
          <w:rFonts w:eastAsia="Times New Roman" w:cstheme="minorHAnsi"/>
          <w:color w:val="2C2B2B"/>
        </w:rPr>
        <w:t> </w:t>
      </w:r>
      <w:r w:rsidRPr="000A47EB">
        <w:rPr>
          <w:rFonts w:eastAsia="Times New Roman" w:cstheme="minorHAnsi"/>
          <w:b/>
          <w:bCs/>
          <w:color w:val="2C2B2B"/>
          <w:lang w:val="el-GR"/>
        </w:rPr>
        <w:t>(</w:t>
      </w:r>
      <w:proofErr w:type="spellStart"/>
      <w:r w:rsidRPr="000A47EB">
        <w:rPr>
          <w:rFonts w:eastAsia="Times New Roman" w:cstheme="minorHAnsi"/>
          <w:b/>
          <w:bCs/>
          <w:i/>
          <w:iCs/>
          <w:color w:val="2C2B2B"/>
          <w:lang w:val="el-GR"/>
        </w:rPr>
        <w:t>ἄωρος</w:t>
      </w:r>
      <w:proofErr w:type="spellEnd"/>
      <w:r w:rsidRPr="000A47EB">
        <w:rPr>
          <w:rFonts w:eastAsia="Times New Roman" w:cstheme="minorHAnsi"/>
          <w:b/>
          <w:bCs/>
          <w:i/>
          <w:iCs/>
          <w:color w:val="2C2B2B"/>
          <w:lang w:val="el-GR"/>
        </w:rPr>
        <w:t xml:space="preserve">= α στερ. + </w:t>
      </w:r>
      <w:proofErr w:type="spellStart"/>
      <w:r w:rsidRPr="000A47EB">
        <w:rPr>
          <w:rFonts w:eastAsia="Times New Roman" w:cstheme="minorHAnsi"/>
          <w:b/>
          <w:bCs/>
          <w:i/>
          <w:iCs/>
          <w:color w:val="2C2B2B"/>
          <w:lang w:val="el-GR"/>
        </w:rPr>
        <w:t>ὥρα</w:t>
      </w:r>
      <w:proofErr w:type="spellEnd"/>
      <w:r w:rsidRPr="000A47EB">
        <w:rPr>
          <w:rFonts w:eastAsia="Times New Roman" w:cstheme="minorHAnsi"/>
          <w:b/>
          <w:bCs/>
          <w:i/>
          <w:iCs/>
          <w:color w:val="2C2B2B"/>
          <w:lang w:val="el-GR"/>
        </w:rPr>
        <w:t xml:space="preserve"> = ο κατάλληλος χρόνος</w:t>
      </w:r>
      <w:r w:rsidRPr="00ED501A">
        <w:rPr>
          <w:rFonts w:eastAsia="Times New Roman" w:cstheme="minorHAnsi"/>
          <w:color w:val="2C2B2B"/>
          <w:lang w:val="el-GR"/>
        </w:rPr>
        <w:t>=</w:t>
      </w:r>
      <w:r w:rsidRPr="00ED501A">
        <w:rPr>
          <w:rFonts w:eastAsia="Times New Roman" w:cstheme="minorHAnsi"/>
          <w:color w:val="2C2B2B"/>
        </w:rPr>
        <w:t> </w:t>
      </w:r>
      <w:proofErr w:type="spellStart"/>
      <w:r w:rsidRPr="000A47EB">
        <w:rPr>
          <w:rFonts w:eastAsia="Times New Roman" w:cstheme="minorHAnsi"/>
          <w:i/>
          <w:iCs/>
          <w:color w:val="2C2B2B"/>
          <w:lang w:val="el-GR"/>
        </w:rPr>
        <w:t>μήπω</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ὑπάρχειν</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ὥραν</w:t>
      </w:r>
      <w:proofErr w:type="spellEnd"/>
      <w:r w:rsidRPr="000A47EB">
        <w:rPr>
          <w:rFonts w:eastAsia="Times New Roman" w:cstheme="minorHAnsi"/>
          <w:i/>
          <w:iCs/>
          <w:color w:val="2C2B2B"/>
          <w:lang w:val="el-GR"/>
        </w:rPr>
        <w:t xml:space="preserve"> / </w:t>
      </w:r>
      <w:proofErr w:type="spellStart"/>
      <w:r w:rsidRPr="000A47EB">
        <w:rPr>
          <w:rFonts w:eastAsia="Times New Roman" w:cstheme="minorHAnsi"/>
          <w:i/>
          <w:iCs/>
          <w:color w:val="2C2B2B"/>
          <w:lang w:val="el-GR"/>
        </w:rPr>
        <w:t>μήπω</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παρεῖναι</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τὴν</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ὥραν</w:t>
      </w:r>
      <w:proofErr w:type="spellEnd"/>
      <w:r w:rsidRPr="000A47EB">
        <w:rPr>
          <w:rFonts w:eastAsia="Times New Roman" w:cstheme="minorHAnsi"/>
          <w:i/>
          <w:iCs/>
          <w:color w:val="2C2B2B"/>
          <w:lang w:val="el-GR"/>
        </w:rPr>
        <w:t xml:space="preserve"> )</w:t>
      </w:r>
      <w:r w:rsidRPr="000A47EB">
        <w:rPr>
          <w:rFonts w:eastAsia="Times New Roman" w:cstheme="minorHAnsi"/>
          <w:i/>
          <w:iCs/>
          <w:color w:val="2C2B2B"/>
        </w:rPr>
        <w:t> </w:t>
      </w:r>
      <w:r w:rsidRPr="00ED501A">
        <w:rPr>
          <w:rFonts w:eastAsia="Times New Roman" w:cstheme="minorHAnsi"/>
          <w:color w:val="2C2B2B"/>
          <w:lang w:val="el-GR"/>
        </w:rPr>
        <w:t>ούτε υπερώριμος</w:t>
      </w:r>
      <w:r w:rsidRPr="00ED501A">
        <w:rPr>
          <w:rFonts w:eastAsia="Times New Roman" w:cstheme="minorHAnsi"/>
          <w:color w:val="2C2B2B"/>
        </w:rPr>
        <w:t> </w:t>
      </w:r>
      <w:r w:rsidRPr="000A47EB">
        <w:rPr>
          <w:rFonts w:eastAsia="Times New Roman" w:cstheme="minorHAnsi"/>
          <w:b/>
          <w:bCs/>
          <w:color w:val="2C2B2B"/>
          <w:lang w:val="el-GR"/>
        </w:rPr>
        <w:t>(</w:t>
      </w:r>
      <w:proofErr w:type="spellStart"/>
      <w:r w:rsidRPr="000A47EB">
        <w:rPr>
          <w:rFonts w:eastAsia="Times New Roman" w:cstheme="minorHAnsi"/>
          <w:b/>
          <w:bCs/>
          <w:i/>
          <w:iCs/>
          <w:color w:val="2C2B2B"/>
          <w:lang w:val="el-GR"/>
        </w:rPr>
        <w:t>πάρωρος</w:t>
      </w:r>
      <w:proofErr w:type="spellEnd"/>
      <w:r w:rsidRPr="000A47EB">
        <w:rPr>
          <w:rFonts w:eastAsia="Times New Roman" w:cstheme="minorHAnsi"/>
          <w:b/>
          <w:bCs/>
          <w:i/>
          <w:iCs/>
          <w:color w:val="2C2B2B"/>
          <w:lang w:val="el-GR"/>
        </w:rPr>
        <w:t xml:space="preserve">= παρά + </w:t>
      </w:r>
      <w:proofErr w:type="spellStart"/>
      <w:r w:rsidRPr="000A47EB">
        <w:rPr>
          <w:rFonts w:eastAsia="Times New Roman" w:cstheme="minorHAnsi"/>
          <w:b/>
          <w:bCs/>
          <w:i/>
          <w:iCs/>
          <w:color w:val="2C2B2B"/>
          <w:lang w:val="el-GR"/>
        </w:rPr>
        <w:t>ὥρα</w:t>
      </w:r>
      <w:proofErr w:type="spellEnd"/>
      <w:r w:rsidRPr="000A47EB">
        <w:rPr>
          <w:rFonts w:eastAsia="Times New Roman" w:cstheme="minorHAnsi"/>
          <w:i/>
          <w:iCs/>
          <w:color w:val="2C2B2B"/>
        </w:rPr>
        <w:t> </w:t>
      </w:r>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παρεληλυθέναι</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τὴν</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ὥραν</w:t>
      </w:r>
      <w:proofErr w:type="spellEnd"/>
      <w:r w:rsidRPr="000A47EB">
        <w:rPr>
          <w:rFonts w:eastAsia="Times New Roman" w:cstheme="minorHAnsi"/>
          <w:b/>
          <w:bCs/>
          <w:i/>
          <w:iCs/>
          <w:color w:val="2C2B2B"/>
          <w:lang w:val="el-GR"/>
        </w:rPr>
        <w:t xml:space="preserve"> / </w:t>
      </w:r>
      <w:proofErr w:type="spellStart"/>
      <w:r w:rsidRPr="000A47EB">
        <w:rPr>
          <w:rFonts w:eastAsia="Times New Roman" w:cstheme="minorHAnsi"/>
          <w:b/>
          <w:bCs/>
          <w:i/>
          <w:iCs/>
          <w:color w:val="2C2B2B"/>
          <w:lang w:val="el-GR"/>
        </w:rPr>
        <w:t>μηκέτι</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εἶναι</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τὴν</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ὥραν</w:t>
      </w:r>
      <w:proofErr w:type="spellEnd"/>
      <w:r w:rsidRPr="000A47EB">
        <w:rPr>
          <w:rFonts w:eastAsia="Times New Roman" w:cstheme="minorHAnsi"/>
          <w:b/>
          <w:bCs/>
          <w:i/>
          <w:iCs/>
          <w:color w:val="2C2B2B"/>
          <w:lang w:val="el-GR"/>
        </w:rPr>
        <w:t>)</w:t>
      </w:r>
      <w:r w:rsidRPr="000A47EB">
        <w:rPr>
          <w:rFonts w:eastAsia="Times New Roman" w:cstheme="minorHAnsi"/>
          <w:b/>
          <w:bCs/>
          <w:i/>
          <w:iCs/>
          <w:color w:val="2C2B2B"/>
        </w:rPr>
        <w:t> </w:t>
      </w:r>
      <w:r w:rsidRPr="00ED501A">
        <w:rPr>
          <w:rFonts w:eastAsia="Times New Roman" w:cstheme="minorHAnsi"/>
          <w:color w:val="2C2B2B"/>
          <w:lang w:val="el-GR"/>
        </w:rPr>
        <w:t>για την ενασχόληση με την φιλοσοφία που τον βοηθά για να κατακτήσει την ψυχική υγεία.</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Αυτή η επιδίωξη πρέπει να ξεκινά από την πολύ νέα ηλικία. Ο νέος έχει όρεξη για τη ζωή, ορμητικότητα και δυναμισμό, η ασυγκράτητη όμως ροπή προς την ικανοποίηση άμετρων απολαύσεων θα προκαλέσει ανισορροπία και εσωτερική ταραχή. Η ενασχόληση με τη φιλοσοφία θα αποτρέψει το νέο από αυτό το λάθος και θα τον βοηθήσει να αποκτήσει υγιή και ολοκληρωμένη προσωπικότητα.</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Από την άλλη ο ηλικιωμένος μέσα από τα χρόνια που πέρασαν έχει δια μορφωμένη εσωτερική ψυχική κατάσταση η οποία μπορεί να μην είναι η επιθυμητή. Πρέπει λοιπόν να αγωνίζεται συνεχώς να αποκτήσει ψυχική υγεία αναγνωρίζοντας τα λάθη του παρελθόντος αλλάζοντας τρόπο ζωής και αποκτώντας μια φιλοσοφημένη νοοτροπία, ώστε να εξασφαλίσει ήρεμο και γαλήνιο εσωτερικό κόσμο.</w:t>
      </w:r>
    </w:p>
    <w:p w:rsidR="00ED501A" w:rsidRPr="00ED501A" w:rsidRDefault="00ED501A" w:rsidP="00ED501A">
      <w:pPr>
        <w:numPr>
          <w:ilvl w:val="0"/>
          <w:numId w:val="4"/>
        </w:numPr>
        <w:shd w:val="clear" w:color="auto" w:fill="FFFFFF"/>
        <w:spacing w:after="75" w:line="240" w:lineRule="auto"/>
        <w:ind w:left="322"/>
        <w:jc w:val="both"/>
        <w:rPr>
          <w:rFonts w:eastAsia="Times New Roman" w:cstheme="minorHAnsi"/>
          <w:color w:val="2C2B2B"/>
          <w:lang w:val="el-GR"/>
        </w:rPr>
      </w:pPr>
      <w:r w:rsidRPr="000A47EB">
        <w:rPr>
          <w:rFonts w:eastAsia="Times New Roman" w:cstheme="minorHAnsi"/>
          <w:b/>
          <w:bCs/>
          <w:i/>
          <w:iCs/>
          <w:color w:val="2C2B2B"/>
          <w:lang w:val="el-GR"/>
        </w:rPr>
        <w:t xml:space="preserve">Ποιο συγκεκριμένο περιεχόμενο έχει για εσάς η επιμεριστική (αόριστη) αντωνυμία πάντα στην περίοδο: </w:t>
      </w:r>
      <w:proofErr w:type="spellStart"/>
      <w:r w:rsidRPr="000A47EB">
        <w:rPr>
          <w:rFonts w:eastAsia="Times New Roman" w:cstheme="minorHAnsi"/>
          <w:b/>
          <w:bCs/>
          <w:i/>
          <w:iCs/>
          <w:color w:val="2C2B2B"/>
          <w:lang w:val="el-GR"/>
        </w:rPr>
        <w:t>μελετᾶν</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οὖν</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χρὴ</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τὰ</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ποιοῦντα</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τὴν</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εὐδαιμονίαν</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εἴπερ</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παρούσης</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μὲν</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αὐτῆς</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πάντα</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ἔχομεν</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ἀπούσης</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δὲ</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πάντα</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πράττομεν</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εἰς</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τὸ</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ταύτην</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ἔχειν</w:t>
      </w:r>
      <w:proofErr w:type="spellEnd"/>
      <w:r w:rsidRPr="000A47EB">
        <w:rPr>
          <w:rFonts w:eastAsia="Times New Roman" w:cstheme="minorHAnsi"/>
          <w:b/>
          <w:bCs/>
          <w:i/>
          <w:iCs/>
          <w:color w:val="2C2B2B"/>
          <w:lang w:val="el-GR"/>
        </w:rPr>
        <w:t>;</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0A47EB">
        <w:rPr>
          <w:rFonts w:eastAsia="Times New Roman" w:cstheme="minorHAnsi"/>
          <w:b/>
          <w:bCs/>
          <w:color w:val="2C2B2B"/>
          <w:lang w:val="el-GR"/>
        </w:rPr>
        <w:t xml:space="preserve">Πάντα </w:t>
      </w:r>
      <w:proofErr w:type="spellStart"/>
      <w:r w:rsidRPr="000A47EB">
        <w:rPr>
          <w:rFonts w:eastAsia="Times New Roman" w:cstheme="minorHAnsi"/>
          <w:b/>
          <w:bCs/>
          <w:color w:val="2C2B2B"/>
          <w:lang w:val="el-GR"/>
        </w:rPr>
        <w:t>ἔχομεν</w:t>
      </w:r>
      <w:proofErr w:type="spellEnd"/>
      <w:r w:rsidRPr="00ED501A">
        <w:rPr>
          <w:rFonts w:eastAsia="Times New Roman" w:cstheme="minorHAnsi"/>
          <w:color w:val="2C2B2B"/>
          <w:lang w:val="el-GR"/>
        </w:rPr>
        <w:t>: τα στοιχεία που συνθέτουν την ευτυχία:</w:t>
      </w:r>
    </w:p>
    <w:p w:rsidR="00ED501A" w:rsidRPr="00ED501A" w:rsidRDefault="00ED501A" w:rsidP="00ED501A">
      <w:pPr>
        <w:numPr>
          <w:ilvl w:val="0"/>
          <w:numId w:val="5"/>
        </w:numPr>
        <w:shd w:val="clear" w:color="auto" w:fill="FFFFFF"/>
        <w:spacing w:after="75" w:line="240" w:lineRule="auto"/>
        <w:ind w:left="322"/>
        <w:jc w:val="both"/>
        <w:rPr>
          <w:rFonts w:eastAsia="Times New Roman" w:cstheme="minorHAnsi"/>
          <w:color w:val="2C2B2B"/>
        </w:rPr>
      </w:pPr>
      <w:proofErr w:type="spellStart"/>
      <w:r w:rsidRPr="00ED501A">
        <w:rPr>
          <w:rFonts w:eastAsia="Times New Roman" w:cstheme="minorHAnsi"/>
          <w:color w:val="2C2B2B"/>
        </w:rPr>
        <w:t>Υλική</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επάρκεια</w:t>
      </w:r>
      <w:proofErr w:type="spellEnd"/>
    </w:p>
    <w:p w:rsidR="00ED501A" w:rsidRPr="00ED501A" w:rsidRDefault="00ED501A" w:rsidP="00ED501A">
      <w:pPr>
        <w:numPr>
          <w:ilvl w:val="0"/>
          <w:numId w:val="5"/>
        </w:numPr>
        <w:shd w:val="clear" w:color="auto" w:fill="FFFFFF"/>
        <w:spacing w:after="75" w:line="240" w:lineRule="auto"/>
        <w:ind w:left="322"/>
        <w:jc w:val="both"/>
        <w:rPr>
          <w:rFonts w:eastAsia="Times New Roman" w:cstheme="minorHAnsi"/>
          <w:color w:val="2C2B2B"/>
        </w:rPr>
      </w:pPr>
      <w:proofErr w:type="spellStart"/>
      <w:r w:rsidRPr="00ED501A">
        <w:rPr>
          <w:rFonts w:eastAsia="Times New Roman" w:cstheme="minorHAnsi"/>
          <w:color w:val="2C2B2B"/>
        </w:rPr>
        <w:t>Ομαλές</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και</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ειρηνικές</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συνθήκες</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ζωής</w:t>
      </w:r>
      <w:proofErr w:type="spellEnd"/>
    </w:p>
    <w:p w:rsidR="00ED501A" w:rsidRPr="00ED501A" w:rsidRDefault="00ED501A" w:rsidP="00ED501A">
      <w:pPr>
        <w:numPr>
          <w:ilvl w:val="0"/>
          <w:numId w:val="5"/>
        </w:numPr>
        <w:shd w:val="clear" w:color="auto" w:fill="FFFFFF"/>
        <w:spacing w:after="75" w:line="240" w:lineRule="auto"/>
        <w:ind w:left="322"/>
        <w:jc w:val="both"/>
        <w:rPr>
          <w:rFonts w:eastAsia="Times New Roman" w:cstheme="minorHAnsi"/>
          <w:color w:val="2C2B2B"/>
        </w:rPr>
      </w:pPr>
      <w:proofErr w:type="spellStart"/>
      <w:r w:rsidRPr="00ED501A">
        <w:rPr>
          <w:rFonts w:eastAsia="Times New Roman" w:cstheme="minorHAnsi"/>
          <w:color w:val="2C2B2B"/>
        </w:rPr>
        <w:t>Εσωτερική</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πληρότητα</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και</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γαλήνη</w:t>
      </w:r>
      <w:proofErr w:type="spellEnd"/>
    </w:p>
    <w:p w:rsidR="00ED501A" w:rsidRPr="00ED501A" w:rsidRDefault="00ED501A" w:rsidP="00ED501A">
      <w:pPr>
        <w:numPr>
          <w:ilvl w:val="0"/>
          <w:numId w:val="5"/>
        </w:numPr>
        <w:shd w:val="clear" w:color="auto" w:fill="FFFFFF"/>
        <w:spacing w:after="75" w:line="240" w:lineRule="auto"/>
        <w:ind w:left="322"/>
        <w:jc w:val="both"/>
        <w:rPr>
          <w:rFonts w:eastAsia="Times New Roman" w:cstheme="minorHAnsi"/>
          <w:color w:val="2C2B2B"/>
        </w:rPr>
      </w:pPr>
      <w:proofErr w:type="spellStart"/>
      <w:r w:rsidRPr="00ED501A">
        <w:rPr>
          <w:rFonts w:eastAsia="Times New Roman" w:cstheme="minorHAnsi"/>
          <w:color w:val="2C2B2B"/>
        </w:rPr>
        <w:t>Πνευματική</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διαύγεια</w:t>
      </w:r>
      <w:proofErr w:type="spellEnd"/>
    </w:p>
    <w:p w:rsidR="00ED501A" w:rsidRPr="00ED501A" w:rsidRDefault="00ED501A" w:rsidP="00ED501A">
      <w:pPr>
        <w:numPr>
          <w:ilvl w:val="0"/>
          <w:numId w:val="5"/>
        </w:numPr>
        <w:shd w:val="clear" w:color="auto" w:fill="FFFFFF"/>
        <w:spacing w:after="75" w:line="240" w:lineRule="auto"/>
        <w:ind w:left="322"/>
        <w:jc w:val="both"/>
        <w:rPr>
          <w:rFonts w:eastAsia="Times New Roman" w:cstheme="minorHAnsi"/>
          <w:color w:val="2C2B2B"/>
        </w:rPr>
      </w:pPr>
      <w:proofErr w:type="spellStart"/>
      <w:r w:rsidRPr="00ED501A">
        <w:rPr>
          <w:rFonts w:eastAsia="Times New Roman" w:cstheme="minorHAnsi"/>
          <w:color w:val="2C2B2B"/>
        </w:rPr>
        <w:t>Ηθική</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συγκρότηση</w:t>
      </w:r>
      <w:proofErr w:type="spellEnd"/>
    </w:p>
    <w:p w:rsidR="00ED501A" w:rsidRPr="00ED501A" w:rsidRDefault="00ED501A" w:rsidP="00ED501A">
      <w:pPr>
        <w:numPr>
          <w:ilvl w:val="0"/>
          <w:numId w:val="5"/>
        </w:numPr>
        <w:shd w:val="clear" w:color="auto" w:fill="FFFFFF"/>
        <w:spacing w:after="75" w:line="240" w:lineRule="auto"/>
        <w:ind w:left="322"/>
        <w:jc w:val="both"/>
        <w:rPr>
          <w:rFonts w:eastAsia="Times New Roman" w:cstheme="minorHAnsi"/>
          <w:color w:val="2C2B2B"/>
        </w:rPr>
      </w:pPr>
      <w:proofErr w:type="spellStart"/>
      <w:r w:rsidRPr="00ED501A">
        <w:rPr>
          <w:rFonts w:eastAsia="Times New Roman" w:cstheme="minorHAnsi"/>
          <w:color w:val="2C2B2B"/>
        </w:rPr>
        <w:t>Καθαρότητα</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βίου</w:t>
      </w:r>
      <w:proofErr w:type="spellEnd"/>
    </w:p>
    <w:p w:rsidR="00ED501A" w:rsidRPr="00ED501A" w:rsidRDefault="00ED501A" w:rsidP="00ED501A">
      <w:pPr>
        <w:numPr>
          <w:ilvl w:val="0"/>
          <w:numId w:val="5"/>
        </w:numPr>
        <w:shd w:val="clear" w:color="auto" w:fill="FFFFFF"/>
        <w:spacing w:after="75" w:line="240" w:lineRule="auto"/>
        <w:ind w:left="322"/>
        <w:jc w:val="both"/>
        <w:rPr>
          <w:rFonts w:eastAsia="Times New Roman" w:cstheme="minorHAnsi"/>
          <w:color w:val="2C2B2B"/>
        </w:rPr>
      </w:pPr>
      <w:proofErr w:type="spellStart"/>
      <w:r w:rsidRPr="00ED501A">
        <w:rPr>
          <w:rFonts w:eastAsia="Times New Roman" w:cstheme="minorHAnsi"/>
          <w:color w:val="2C2B2B"/>
        </w:rPr>
        <w:t>Κοινωνική</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καταξίωση</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και</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προσφορά</w:t>
      </w:r>
      <w:proofErr w:type="spellEnd"/>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proofErr w:type="spellStart"/>
      <w:r w:rsidRPr="000A47EB">
        <w:rPr>
          <w:rFonts w:eastAsia="Times New Roman" w:cstheme="minorHAnsi"/>
          <w:b/>
          <w:bCs/>
          <w:color w:val="2C2B2B"/>
          <w:lang w:val="el-GR"/>
        </w:rPr>
        <w:t>πάντα</w:t>
      </w:r>
      <w:proofErr w:type="spellEnd"/>
      <w:r w:rsidRPr="000A47EB">
        <w:rPr>
          <w:rFonts w:eastAsia="Times New Roman" w:cstheme="minorHAnsi"/>
          <w:b/>
          <w:bCs/>
          <w:color w:val="2C2B2B"/>
          <w:lang w:val="el-GR"/>
        </w:rPr>
        <w:t xml:space="preserve"> </w:t>
      </w:r>
      <w:proofErr w:type="spellStart"/>
      <w:r w:rsidRPr="000A47EB">
        <w:rPr>
          <w:rFonts w:eastAsia="Times New Roman" w:cstheme="minorHAnsi"/>
          <w:b/>
          <w:bCs/>
          <w:color w:val="2C2B2B"/>
          <w:lang w:val="el-GR"/>
        </w:rPr>
        <w:t>πράττομεν</w:t>
      </w:r>
      <w:proofErr w:type="spellEnd"/>
      <w:r w:rsidRPr="000A47EB">
        <w:rPr>
          <w:rFonts w:eastAsia="Times New Roman" w:cstheme="minorHAnsi"/>
          <w:b/>
          <w:bCs/>
          <w:color w:val="2C2B2B"/>
          <w:lang w:val="el-GR"/>
        </w:rPr>
        <w:t>:</w:t>
      </w:r>
      <w:r w:rsidRPr="000A47EB">
        <w:rPr>
          <w:rFonts w:eastAsia="Times New Roman" w:cstheme="minorHAnsi"/>
          <w:b/>
          <w:bCs/>
          <w:color w:val="2C2B2B"/>
        </w:rPr>
        <w:t> </w:t>
      </w:r>
      <w:r w:rsidRPr="00ED501A">
        <w:rPr>
          <w:rFonts w:eastAsia="Times New Roman" w:cstheme="minorHAnsi"/>
          <w:color w:val="2C2B2B"/>
          <w:lang w:val="el-GR"/>
        </w:rPr>
        <w:t>ο αγώνας που κάνουμε για να κατακτήσουμε την ευτυχία:</w:t>
      </w:r>
    </w:p>
    <w:p w:rsidR="00ED501A" w:rsidRPr="00ED501A" w:rsidRDefault="00ED501A" w:rsidP="00ED501A">
      <w:pPr>
        <w:numPr>
          <w:ilvl w:val="0"/>
          <w:numId w:val="6"/>
        </w:numPr>
        <w:shd w:val="clear" w:color="auto" w:fill="FFFFFF"/>
        <w:spacing w:after="75" w:line="240" w:lineRule="auto"/>
        <w:ind w:left="322"/>
        <w:jc w:val="both"/>
        <w:rPr>
          <w:rFonts w:eastAsia="Times New Roman" w:cstheme="minorHAnsi"/>
          <w:color w:val="2C2B2B"/>
        </w:rPr>
      </w:pPr>
      <w:proofErr w:type="spellStart"/>
      <w:r w:rsidRPr="00ED501A">
        <w:rPr>
          <w:rFonts w:eastAsia="Times New Roman" w:cstheme="minorHAnsi"/>
          <w:color w:val="2C2B2B"/>
        </w:rPr>
        <w:t>Ασκούμε</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βιοποριστικό</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επάγγελμα</w:t>
      </w:r>
      <w:proofErr w:type="spellEnd"/>
    </w:p>
    <w:p w:rsidR="00ED501A" w:rsidRPr="00ED501A" w:rsidRDefault="00ED501A" w:rsidP="00ED501A">
      <w:pPr>
        <w:numPr>
          <w:ilvl w:val="0"/>
          <w:numId w:val="6"/>
        </w:numPr>
        <w:shd w:val="clear" w:color="auto" w:fill="FFFFFF"/>
        <w:spacing w:after="75" w:line="240" w:lineRule="auto"/>
        <w:ind w:left="322"/>
        <w:jc w:val="both"/>
        <w:rPr>
          <w:rFonts w:eastAsia="Times New Roman" w:cstheme="minorHAnsi"/>
          <w:color w:val="2C2B2B"/>
        </w:rPr>
      </w:pPr>
      <w:proofErr w:type="spellStart"/>
      <w:r w:rsidRPr="00ED501A">
        <w:rPr>
          <w:rFonts w:eastAsia="Times New Roman" w:cstheme="minorHAnsi"/>
          <w:color w:val="2C2B2B"/>
        </w:rPr>
        <w:t>Εκπαιδευόμαστε</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μορφωνόμαστε</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καλλιεργούμαστε</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πνευματικά</w:t>
      </w:r>
      <w:proofErr w:type="spellEnd"/>
    </w:p>
    <w:p w:rsidR="00ED501A" w:rsidRPr="00ED501A" w:rsidRDefault="00ED501A" w:rsidP="00ED501A">
      <w:pPr>
        <w:numPr>
          <w:ilvl w:val="0"/>
          <w:numId w:val="6"/>
        </w:numPr>
        <w:shd w:val="clear" w:color="auto" w:fill="FFFFFF"/>
        <w:spacing w:after="75" w:line="240" w:lineRule="auto"/>
        <w:ind w:left="322"/>
        <w:jc w:val="both"/>
        <w:rPr>
          <w:rFonts w:eastAsia="Times New Roman" w:cstheme="minorHAnsi"/>
          <w:color w:val="2C2B2B"/>
        </w:rPr>
      </w:pPr>
      <w:proofErr w:type="spellStart"/>
      <w:r w:rsidRPr="00ED501A">
        <w:rPr>
          <w:rFonts w:eastAsia="Times New Roman" w:cstheme="minorHAnsi"/>
          <w:color w:val="2C2B2B"/>
        </w:rPr>
        <w:t>Συμμετέχουμε</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στο</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κοινωνικό</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πολιτικό</w:t>
      </w:r>
      <w:proofErr w:type="spellEnd"/>
      <w:r w:rsidRPr="00ED501A">
        <w:rPr>
          <w:rFonts w:eastAsia="Times New Roman" w:cstheme="minorHAnsi"/>
          <w:color w:val="2C2B2B"/>
        </w:rPr>
        <w:t xml:space="preserve"> </w:t>
      </w:r>
      <w:proofErr w:type="spellStart"/>
      <w:r w:rsidRPr="00ED501A">
        <w:rPr>
          <w:rFonts w:eastAsia="Times New Roman" w:cstheme="minorHAnsi"/>
          <w:color w:val="2C2B2B"/>
        </w:rPr>
        <w:t>γίγνεσθαι</w:t>
      </w:r>
      <w:proofErr w:type="spellEnd"/>
    </w:p>
    <w:p w:rsidR="00ED501A" w:rsidRPr="00ED501A" w:rsidRDefault="00ED501A" w:rsidP="00ED501A">
      <w:pPr>
        <w:numPr>
          <w:ilvl w:val="0"/>
          <w:numId w:val="6"/>
        </w:numPr>
        <w:shd w:val="clear" w:color="auto" w:fill="FFFFFF"/>
        <w:spacing w:after="75" w:line="240" w:lineRule="auto"/>
        <w:ind w:left="322"/>
        <w:jc w:val="both"/>
        <w:rPr>
          <w:rFonts w:eastAsia="Times New Roman" w:cstheme="minorHAnsi"/>
          <w:color w:val="2C2B2B"/>
          <w:lang w:val="el-GR"/>
        </w:rPr>
      </w:pPr>
      <w:r w:rsidRPr="00ED501A">
        <w:rPr>
          <w:rFonts w:eastAsia="Times New Roman" w:cstheme="minorHAnsi"/>
          <w:color w:val="2C2B2B"/>
          <w:lang w:val="el-GR"/>
        </w:rPr>
        <w:t>Συνάπτουμε ποικίλες (κοινωνικές, φιλικές, οικογενειακές, επαγγελματικές) σχέσεις.</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0A47EB">
        <w:rPr>
          <w:rFonts w:eastAsia="Times New Roman" w:cstheme="minorHAnsi"/>
          <w:b/>
          <w:bCs/>
          <w:color w:val="2C2B2B"/>
          <w:lang w:val="el-GR"/>
        </w:rPr>
        <w:t>Γ. Για τη γλώσσα του κειμένου</w:t>
      </w:r>
    </w:p>
    <w:p w:rsidR="00ED501A" w:rsidRPr="00ED501A" w:rsidRDefault="00ED501A" w:rsidP="00ED501A">
      <w:pPr>
        <w:numPr>
          <w:ilvl w:val="0"/>
          <w:numId w:val="7"/>
        </w:numPr>
        <w:shd w:val="clear" w:color="auto" w:fill="FFFFFF"/>
        <w:spacing w:after="75" w:line="240" w:lineRule="auto"/>
        <w:ind w:left="322"/>
        <w:jc w:val="both"/>
        <w:rPr>
          <w:rFonts w:eastAsia="Times New Roman" w:cstheme="minorHAnsi"/>
          <w:color w:val="2C2B2B"/>
          <w:lang w:val="el-GR"/>
        </w:rPr>
      </w:pPr>
      <w:r w:rsidRPr="000A47EB">
        <w:rPr>
          <w:rFonts w:eastAsia="Times New Roman" w:cstheme="minorHAnsi"/>
          <w:b/>
          <w:bCs/>
          <w:i/>
          <w:iCs/>
          <w:color w:val="2C2B2B"/>
          <w:lang w:val="el-GR"/>
        </w:rPr>
        <w:t>Ο Επίκουρος αποφεύγει τη χρήση φιλοσοφικών τεχνικών όρων. Πώς θα χαρακτηρίζατε το λεξιλόγιο που χρησιμοποιεί; Σχετίζεται και πώς η συγκεκριμένη επιλογή με τον πρακτικό προσανατολισμό της φιλοσοφικής του διδασκαλίας;</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Ο Επίκουρος έγραφε απλά, άμεσα και κατανοητά</w:t>
      </w:r>
      <w:r w:rsidRPr="00ED501A">
        <w:rPr>
          <w:rFonts w:eastAsia="Times New Roman" w:cstheme="minorHAnsi"/>
          <w:color w:val="2C2B2B"/>
        </w:rPr>
        <w:t> </w:t>
      </w:r>
      <w:r w:rsidRPr="00ED501A">
        <w:rPr>
          <w:rFonts w:eastAsia="Times New Roman" w:cstheme="minorHAnsi"/>
          <w:color w:val="2C2B2B"/>
          <w:lang w:val="el-GR"/>
        </w:rPr>
        <w:t xml:space="preserve"> (μικρές προτάσεις, παρατακτική σύνταξη), το λεξιλόγιο χαρακτηρίζεται καθημερινό και οικείο, διότι ο σκοπός του ήταν να βοηθήσει όσους </w:t>
      </w:r>
      <w:r w:rsidRPr="00ED501A">
        <w:rPr>
          <w:rFonts w:eastAsia="Times New Roman" w:cstheme="minorHAnsi"/>
          <w:color w:val="2C2B2B"/>
          <w:lang w:val="el-GR"/>
        </w:rPr>
        <w:lastRenderedPageBreak/>
        <w:t>περισσότερους ανθρώπους μπορούσε και ο τρόπος ζωής που πρότεινε να είναι κατανοητός και εφαρμόσιμος από όλους. Ως γιατρός της ψυχής έπρεπε να διαβεβαιώσει ότι η θεραπεία που πρότεινε δεν απαιτεί ειδικές γνώσεις και τεχνικές. Δεν χρειαζόταν ειδικευμένες θεωρίες και λεπτομέρειες.</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«Ο Επίκουρος δεν έγραψε κείμενα εφάμιλλα των πλατωνικών διαλόγων και των αριστοτελικών αναλύσεων, απέφυγε πολλούς τεχνικούς όρους και τις περίτεχνες εκφράσεις, απαξίωσε τη λογική και τη ρητορική.»</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0A47EB">
        <w:rPr>
          <w:rFonts w:eastAsia="Times New Roman" w:cstheme="minorHAnsi"/>
          <w:i/>
          <w:iCs/>
          <w:color w:val="2C2B2B"/>
          <w:lang w:val="el-GR"/>
        </w:rPr>
        <w:t xml:space="preserve">(Κάλφας, </w:t>
      </w:r>
      <w:proofErr w:type="spellStart"/>
      <w:r w:rsidRPr="000A47EB">
        <w:rPr>
          <w:rFonts w:eastAsia="Times New Roman" w:cstheme="minorHAnsi"/>
          <w:i/>
          <w:iCs/>
          <w:color w:val="2C2B2B"/>
          <w:lang w:val="el-GR"/>
        </w:rPr>
        <w:t>Ζωγραφίδης</w:t>
      </w:r>
      <w:proofErr w:type="spellEnd"/>
      <w:r w:rsidRPr="000A47EB">
        <w:rPr>
          <w:rFonts w:eastAsia="Times New Roman" w:cstheme="minorHAnsi"/>
          <w:i/>
          <w:iCs/>
          <w:color w:val="2C2B2B"/>
          <w:lang w:val="el-GR"/>
        </w:rPr>
        <w:t xml:space="preserve"> «Αρχαίοι Έλληνες φιλόσοφοι» σελ. 177 ΤΟ ΒΗΜΑ)</w:t>
      </w:r>
    </w:p>
    <w:p w:rsidR="00ED501A" w:rsidRPr="00ED501A" w:rsidRDefault="00ED501A" w:rsidP="00ED501A">
      <w:pPr>
        <w:shd w:val="clear" w:color="auto" w:fill="FFFFFF"/>
        <w:spacing w:before="215" w:after="54" w:line="240" w:lineRule="auto"/>
        <w:jc w:val="both"/>
        <w:outlineLvl w:val="2"/>
        <w:rPr>
          <w:rFonts w:eastAsia="Times New Roman" w:cstheme="minorHAnsi"/>
          <w:b/>
          <w:bCs/>
          <w:color w:val="333333"/>
        </w:rPr>
      </w:pPr>
      <w:proofErr w:type="spellStart"/>
      <w:proofErr w:type="gramStart"/>
      <w:r w:rsidRPr="000A47EB">
        <w:rPr>
          <w:rFonts w:eastAsia="Times New Roman" w:cstheme="minorHAnsi"/>
          <w:b/>
          <w:bCs/>
          <w:color w:val="333333"/>
          <w:u w:val="single"/>
        </w:rPr>
        <w:t>παράλληλα</w:t>
      </w:r>
      <w:proofErr w:type="spellEnd"/>
      <w:proofErr w:type="gramEnd"/>
      <w:r w:rsidRPr="000A47EB">
        <w:rPr>
          <w:rFonts w:eastAsia="Times New Roman" w:cstheme="minorHAnsi"/>
          <w:b/>
          <w:bCs/>
          <w:color w:val="333333"/>
          <w:u w:val="single"/>
        </w:rPr>
        <w:t xml:space="preserve"> </w:t>
      </w:r>
      <w:proofErr w:type="spellStart"/>
      <w:r w:rsidRPr="000A47EB">
        <w:rPr>
          <w:rFonts w:eastAsia="Times New Roman" w:cstheme="minorHAnsi"/>
          <w:b/>
          <w:bCs/>
          <w:color w:val="333333"/>
          <w:u w:val="single"/>
        </w:rPr>
        <w:t>κείμενα</w:t>
      </w:r>
      <w:proofErr w:type="spellEnd"/>
    </w:p>
    <w:p w:rsidR="00ED501A" w:rsidRPr="00ED501A" w:rsidRDefault="00ED501A" w:rsidP="00ED501A">
      <w:pPr>
        <w:numPr>
          <w:ilvl w:val="0"/>
          <w:numId w:val="8"/>
        </w:numPr>
        <w:shd w:val="clear" w:color="auto" w:fill="FFFFFF"/>
        <w:spacing w:after="75" w:line="240" w:lineRule="auto"/>
        <w:ind w:left="322"/>
        <w:jc w:val="both"/>
        <w:rPr>
          <w:rFonts w:eastAsia="Times New Roman" w:cstheme="minorHAnsi"/>
          <w:color w:val="2C2B2B"/>
          <w:lang w:val="el-GR"/>
        </w:rPr>
      </w:pPr>
      <w:r w:rsidRPr="000A47EB">
        <w:rPr>
          <w:rFonts w:eastAsia="Times New Roman" w:cstheme="minorHAnsi"/>
          <w:b/>
          <w:bCs/>
          <w:color w:val="2C2B2B"/>
          <w:lang w:val="el-GR"/>
        </w:rPr>
        <w:t>ΑΡΙΣΤΟΤΕΛΗΣ</w:t>
      </w:r>
      <w:r w:rsidRPr="000A47EB">
        <w:rPr>
          <w:rFonts w:eastAsia="Times New Roman" w:cstheme="minorHAnsi"/>
          <w:b/>
          <w:bCs/>
          <w:color w:val="2C2B2B"/>
        </w:rPr>
        <w:t> </w:t>
      </w:r>
      <w:proofErr w:type="spellStart"/>
      <w:r w:rsidRPr="000A47EB">
        <w:rPr>
          <w:rFonts w:eastAsia="Times New Roman" w:cstheme="minorHAnsi"/>
          <w:b/>
          <w:bCs/>
          <w:i/>
          <w:iCs/>
          <w:color w:val="2C2B2B"/>
          <w:lang w:val="el-GR"/>
        </w:rPr>
        <w:t>Ἠθικὰ</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Νικομάχεια</w:t>
      </w:r>
      <w:proofErr w:type="spellEnd"/>
      <w:r w:rsidRPr="00ED501A">
        <w:rPr>
          <w:rFonts w:eastAsia="Times New Roman" w:cstheme="minorHAnsi"/>
          <w:color w:val="2C2B2B"/>
          <w:lang w:val="el-GR"/>
        </w:rPr>
        <w:t>, Β 2.1-4, 1103</w:t>
      </w:r>
      <w:r w:rsidRPr="00ED501A">
        <w:rPr>
          <w:rFonts w:eastAsia="Times New Roman" w:cstheme="minorHAnsi"/>
          <w:color w:val="2C2B2B"/>
        </w:rPr>
        <w:t>b</w:t>
      </w:r>
      <w:r w:rsidRPr="00ED501A">
        <w:rPr>
          <w:rFonts w:eastAsia="Times New Roman" w:cstheme="minorHAnsi"/>
          <w:color w:val="2C2B2B"/>
          <w:lang w:val="el-GR"/>
        </w:rPr>
        <w:t>26-1104</w:t>
      </w:r>
      <w:r w:rsidRPr="00ED501A">
        <w:rPr>
          <w:rFonts w:eastAsia="Times New Roman" w:cstheme="minorHAnsi"/>
          <w:color w:val="2C2B2B"/>
        </w:rPr>
        <w:t>a</w:t>
      </w:r>
      <w:r w:rsidRPr="00ED501A">
        <w:rPr>
          <w:rFonts w:eastAsia="Times New Roman" w:cstheme="minorHAnsi"/>
          <w:color w:val="2C2B2B"/>
          <w:lang w:val="el-GR"/>
        </w:rPr>
        <w:t>5</w:t>
      </w:r>
    </w:p>
    <w:p w:rsidR="00ED501A" w:rsidRPr="00ED501A" w:rsidRDefault="00ED501A" w:rsidP="00ED501A">
      <w:pPr>
        <w:shd w:val="clear" w:color="auto" w:fill="FFFFFF"/>
        <w:spacing w:before="107" w:after="0" w:line="240" w:lineRule="auto"/>
        <w:jc w:val="both"/>
        <w:rPr>
          <w:rFonts w:eastAsia="Times New Roman" w:cstheme="minorHAnsi"/>
          <w:color w:val="2C2B2B"/>
        </w:rPr>
      </w:pPr>
      <w:proofErr w:type="spellStart"/>
      <w:r w:rsidRPr="000A47EB">
        <w:rPr>
          <w:rFonts w:eastAsia="Times New Roman" w:cstheme="minorHAnsi"/>
          <w:b/>
          <w:bCs/>
          <w:color w:val="2C2B2B"/>
        </w:rPr>
        <w:t>Ενδεικτικές</w:t>
      </w:r>
      <w:proofErr w:type="spellEnd"/>
      <w:r w:rsidRPr="000A47EB">
        <w:rPr>
          <w:rFonts w:eastAsia="Times New Roman" w:cstheme="minorHAnsi"/>
          <w:b/>
          <w:bCs/>
          <w:color w:val="2C2B2B"/>
        </w:rPr>
        <w:t xml:space="preserve"> </w:t>
      </w:r>
      <w:proofErr w:type="spellStart"/>
      <w:r w:rsidRPr="000A47EB">
        <w:rPr>
          <w:rFonts w:eastAsia="Times New Roman" w:cstheme="minorHAnsi"/>
          <w:b/>
          <w:bCs/>
          <w:color w:val="2C2B2B"/>
        </w:rPr>
        <w:t>Δραστηριότητες</w:t>
      </w:r>
      <w:proofErr w:type="spellEnd"/>
    </w:p>
    <w:p w:rsidR="00ED501A" w:rsidRPr="00ED501A" w:rsidRDefault="00ED501A" w:rsidP="00ED501A">
      <w:pPr>
        <w:numPr>
          <w:ilvl w:val="0"/>
          <w:numId w:val="9"/>
        </w:numPr>
        <w:shd w:val="clear" w:color="auto" w:fill="FFFFFF"/>
        <w:spacing w:after="75" w:line="240" w:lineRule="auto"/>
        <w:ind w:left="322"/>
        <w:jc w:val="both"/>
        <w:rPr>
          <w:rFonts w:eastAsia="Times New Roman" w:cstheme="minorHAnsi"/>
          <w:color w:val="2C2B2B"/>
          <w:lang w:val="el-GR"/>
        </w:rPr>
      </w:pPr>
      <w:r w:rsidRPr="000A47EB">
        <w:rPr>
          <w:rFonts w:eastAsia="Times New Roman" w:cstheme="minorHAnsi"/>
          <w:b/>
          <w:bCs/>
          <w:i/>
          <w:iCs/>
          <w:color w:val="2C2B2B"/>
          <w:lang w:val="el-GR"/>
        </w:rPr>
        <w:t xml:space="preserve">Να θυμηθείτε ποιος είναι ο σκοπός της φιλοσοφίας, σύμφωνα με τον Επίκουρο. Να συγκρίνετε τις απόψεις του Αριστοτέλη και του Επίκουρου (Κείμενο Αναφοράς). Να λάβετε υπόψη σας και το ακόλουθο χωρίο του Επίκουρου, που υπαινίσσεται τους Περιπατητικούς (τους μαθητές του Αριστοτέλη): «Αυτό που προξενεί ανυπέρβλητη αγαλλίαση είναι η παντελής απελευθέρωση από ένα μεγάλο κακό. Τέτοια είναι η φύση του αγαθού, αν κάποιος την συλλάβει με σωστό τρόπο και στη συνέχεια μείνει σταθερός και δεν περιπατεί άσκοπα φλυαρώντας περί του αγαθού» (απόσπασμα 243 </w:t>
      </w:r>
      <w:proofErr w:type="spellStart"/>
      <w:r w:rsidRPr="000A47EB">
        <w:rPr>
          <w:rFonts w:eastAsia="Times New Roman" w:cstheme="minorHAnsi"/>
          <w:b/>
          <w:bCs/>
          <w:i/>
          <w:iCs/>
          <w:color w:val="2C2B2B"/>
        </w:rPr>
        <w:t>Usener</w:t>
      </w:r>
      <w:proofErr w:type="spellEnd"/>
      <w:r w:rsidRPr="000A47EB">
        <w:rPr>
          <w:rFonts w:eastAsia="Times New Roman" w:cstheme="minorHAnsi"/>
          <w:b/>
          <w:bCs/>
          <w:i/>
          <w:iCs/>
          <w:color w:val="2C2B2B"/>
          <w:lang w:val="el-GR"/>
        </w:rPr>
        <w:t>).</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Για τον Αριστοτέλη «</w:t>
      </w:r>
      <w:proofErr w:type="spellStart"/>
      <w:r w:rsidRPr="00ED501A">
        <w:rPr>
          <w:rFonts w:eastAsia="Times New Roman" w:cstheme="minorHAnsi"/>
          <w:color w:val="2C2B2B"/>
          <w:lang w:val="el-GR"/>
        </w:rPr>
        <w:t>εὐδαιμονία</w:t>
      </w:r>
      <w:proofErr w:type="spellEnd"/>
      <w:r w:rsidRPr="00ED501A">
        <w:rPr>
          <w:rFonts w:eastAsia="Times New Roman" w:cstheme="minorHAnsi"/>
          <w:color w:val="2C2B2B"/>
          <w:lang w:val="el-GR"/>
        </w:rPr>
        <w:t xml:space="preserve"> </w:t>
      </w:r>
      <w:proofErr w:type="spellStart"/>
      <w:r w:rsidRPr="00ED501A">
        <w:rPr>
          <w:rFonts w:eastAsia="Times New Roman" w:cstheme="minorHAnsi"/>
          <w:color w:val="2C2B2B"/>
          <w:lang w:val="el-GR"/>
        </w:rPr>
        <w:t>ἐστίν</w:t>
      </w:r>
      <w:proofErr w:type="spellEnd"/>
      <w:r w:rsidRPr="00ED501A">
        <w:rPr>
          <w:rFonts w:eastAsia="Times New Roman" w:cstheme="minorHAnsi"/>
          <w:color w:val="2C2B2B"/>
          <w:lang w:val="el-GR"/>
        </w:rPr>
        <w:t xml:space="preserve"> </w:t>
      </w:r>
      <w:proofErr w:type="spellStart"/>
      <w:r w:rsidRPr="00ED501A">
        <w:rPr>
          <w:rFonts w:eastAsia="Times New Roman" w:cstheme="minorHAnsi"/>
          <w:color w:val="2C2B2B"/>
          <w:lang w:val="el-GR"/>
        </w:rPr>
        <w:t>ἐνέργεια</w:t>
      </w:r>
      <w:proofErr w:type="spellEnd"/>
      <w:r w:rsidRPr="00ED501A">
        <w:rPr>
          <w:rFonts w:eastAsia="Times New Roman" w:cstheme="minorHAnsi"/>
          <w:color w:val="2C2B2B"/>
          <w:lang w:val="el-GR"/>
        </w:rPr>
        <w:t xml:space="preserve"> </w:t>
      </w:r>
      <w:proofErr w:type="spellStart"/>
      <w:r w:rsidRPr="00ED501A">
        <w:rPr>
          <w:rFonts w:eastAsia="Times New Roman" w:cstheme="minorHAnsi"/>
          <w:color w:val="2C2B2B"/>
          <w:lang w:val="el-GR"/>
        </w:rPr>
        <w:t>ψυχῆς</w:t>
      </w:r>
      <w:proofErr w:type="spellEnd"/>
      <w:r w:rsidRPr="00ED501A">
        <w:rPr>
          <w:rFonts w:eastAsia="Times New Roman" w:cstheme="minorHAnsi"/>
          <w:color w:val="2C2B2B"/>
          <w:lang w:val="el-GR"/>
        </w:rPr>
        <w:t xml:space="preserve"> κατ’</w:t>
      </w:r>
      <w:r w:rsidRPr="00ED501A">
        <w:rPr>
          <w:rFonts w:eastAsia="Times New Roman" w:cstheme="minorHAnsi"/>
          <w:color w:val="2C2B2B"/>
        </w:rPr>
        <w:t> </w:t>
      </w:r>
      <w:r w:rsidRPr="00ED501A">
        <w:rPr>
          <w:rFonts w:eastAsia="Times New Roman" w:cstheme="minorHAnsi"/>
          <w:color w:val="2C2B2B"/>
          <w:lang w:val="el-GR"/>
        </w:rPr>
        <w:t xml:space="preserve"> </w:t>
      </w:r>
      <w:proofErr w:type="spellStart"/>
      <w:r w:rsidRPr="00ED501A">
        <w:rPr>
          <w:rFonts w:eastAsia="Times New Roman" w:cstheme="minorHAnsi"/>
          <w:color w:val="2C2B2B"/>
          <w:lang w:val="el-GR"/>
        </w:rPr>
        <w:t>ἀρετήν</w:t>
      </w:r>
      <w:proofErr w:type="spellEnd"/>
      <w:r w:rsidRPr="00ED501A">
        <w:rPr>
          <w:rFonts w:eastAsia="Times New Roman" w:cstheme="minorHAnsi"/>
          <w:color w:val="2C2B2B"/>
          <w:lang w:val="el-GR"/>
        </w:rPr>
        <w:t xml:space="preserve"> </w:t>
      </w:r>
      <w:proofErr w:type="spellStart"/>
      <w:r w:rsidRPr="00ED501A">
        <w:rPr>
          <w:rFonts w:eastAsia="Times New Roman" w:cstheme="minorHAnsi"/>
          <w:color w:val="2C2B2B"/>
          <w:lang w:val="el-GR"/>
        </w:rPr>
        <w:t>τελείαν</w:t>
      </w:r>
      <w:proofErr w:type="spellEnd"/>
      <w:r w:rsidRPr="00ED501A">
        <w:rPr>
          <w:rFonts w:eastAsia="Times New Roman" w:cstheme="minorHAnsi"/>
          <w:color w:val="2C2B2B"/>
          <w:lang w:val="el-GR"/>
        </w:rPr>
        <w:t>». Δηλαδή η ευδαιμονία δεν είναι μια παθητική κατάσταση που την υποδεχόμαστε, όταν μας χαρίζεται, αλλά μια δυναμική ενέργεια, ένας συνεχής αγώνας που όμως γίνεται σύμφωνα με τους κανόνες της τέλειας αρετής.</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Το δοθέν κείμενο αναφέρεται στην</w:t>
      </w:r>
      <w:r w:rsidRPr="00ED501A">
        <w:rPr>
          <w:rFonts w:eastAsia="Times New Roman" w:cstheme="minorHAnsi"/>
          <w:color w:val="2C2B2B"/>
        </w:rPr>
        <w:t>  </w:t>
      </w:r>
      <w:r w:rsidRPr="00ED501A">
        <w:rPr>
          <w:rFonts w:eastAsia="Times New Roman" w:cstheme="minorHAnsi"/>
          <w:color w:val="2C2B2B"/>
          <w:lang w:val="el-GR"/>
        </w:rPr>
        <w:t xml:space="preserve"> διαμόρφωση των σωστών έξεων που γίνεται με την επιλογή και σταθερή εκτέλεση ενάρετων πράξεων. Άρα στόχος της φιλοσοφικής αναζήτησης δεν είναι η θεωρητική γνώση αλλά η πράξη η σύμφωνη με την αρετή. Γι’ αυτό παρενθετικά αναφέρει πως δεν πρέπει να ασχολούνται με το τι είναι η αρετή, αλλά με το πώς (πρακτικά) θα γινόμαστε ενάρετοι.</w:t>
      </w:r>
    </w:p>
    <w:p w:rsidR="00ED501A" w:rsidRPr="00896CED"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 xml:space="preserve">«Το γεγονός ότι η αριστοτελική ηθική είναι εξ αρχής προσανατολισμένη όχι στη γνώση αλλά στην πράξη έχει καίριες γνωσιολογικές συνέπειες. Ο φιλόσοφος δεν πρόκειται να αναζητήσει απόλυτες αξίες και ακαταμάχητες αλήθειες, αλλά θα εξετάσει την ηθική πράξη μέσα σε συγκεκριμένα ιστορικά συμφραζόμενα και </w:t>
      </w:r>
      <w:proofErr w:type="spellStart"/>
      <w:r w:rsidRPr="00ED501A">
        <w:rPr>
          <w:rFonts w:eastAsia="Times New Roman" w:cstheme="minorHAnsi"/>
          <w:color w:val="2C2B2B"/>
          <w:lang w:val="el-GR"/>
        </w:rPr>
        <w:t>χωροχρονικά</w:t>
      </w:r>
      <w:proofErr w:type="spellEnd"/>
      <w:r w:rsidRPr="00ED501A">
        <w:rPr>
          <w:rFonts w:eastAsia="Times New Roman" w:cstheme="minorHAnsi"/>
          <w:color w:val="2C2B2B"/>
          <w:lang w:val="el-GR"/>
        </w:rPr>
        <w:t xml:space="preserve"> πλαίσια. Η ηθική πράξη είναι άρρηκτα συνδεδεμένη με τον</w:t>
      </w:r>
      <w:r w:rsidRPr="00ED501A">
        <w:rPr>
          <w:rFonts w:eastAsia="Times New Roman" w:cstheme="minorHAnsi"/>
          <w:color w:val="2C2B2B"/>
        </w:rPr>
        <w:t> </w:t>
      </w:r>
      <w:r w:rsidRPr="000A47EB">
        <w:rPr>
          <w:rFonts w:eastAsia="Times New Roman" w:cstheme="minorHAnsi"/>
          <w:i/>
          <w:iCs/>
          <w:color w:val="2C2B2B"/>
          <w:lang w:val="el-GR"/>
        </w:rPr>
        <w:t>καιρόν</w:t>
      </w:r>
      <w:r w:rsidRPr="00ED501A">
        <w:rPr>
          <w:rFonts w:eastAsia="Times New Roman" w:cstheme="minorHAnsi"/>
          <w:color w:val="2C2B2B"/>
          <w:lang w:val="el-GR"/>
        </w:rPr>
        <w:t>, την χρονικά εντοπισμένη συγκυρία..»</w:t>
      </w:r>
      <w:r w:rsidRPr="000A47EB">
        <w:rPr>
          <w:rFonts w:eastAsia="Times New Roman" w:cstheme="minorHAnsi"/>
          <w:b/>
          <w:bCs/>
          <w:color w:val="2C2B2B"/>
        </w:rPr>
        <w:t> </w:t>
      </w:r>
      <w:r w:rsidRPr="00896CED">
        <w:rPr>
          <w:rFonts w:eastAsia="Times New Roman" w:cstheme="minorHAnsi"/>
          <w:b/>
          <w:bCs/>
          <w:color w:val="2C2B2B"/>
          <w:lang w:val="el-GR"/>
        </w:rPr>
        <w:t xml:space="preserve">Βασίλειος </w:t>
      </w:r>
      <w:proofErr w:type="spellStart"/>
      <w:r w:rsidRPr="00896CED">
        <w:rPr>
          <w:rFonts w:eastAsia="Times New Roman" w:cstheme="minorHAnsi"/>
          <w:b/>
          <w:bCs/>
          <w:color w:val="2C2B2B"/>
          <w:lang w:val="el-GR"/>
        </w:rPr>
        <w:t>Μπετσάκος</w:t>
      </w:r>
      <w:proofErr w:type="spellEnd"/>
      <w:r w:rsidRPr="00896CED">
        <w:rPr>
          <w:rFonts w:eastAsia="Times New Roman" w:cstheme="minorHAnsi"/>
          <w:b/>
          <w:bCs/>
          <w:color w:val="2C2B2B"/>
          <w:lang w:val="el-GR"/>
        </w:rPr>
        <w:t xml:space="preserve"> Επιμορφωτικό Υλικό για τα Αρχαία Ελληνικά Γ’ Λυκείου</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Στο ίδιο καταλήγει και ο Επίκουρος, ο οποίος προτείνει</w:t>
      </w:r>
      <w:r w:rsidRPr="00ED501A">
        <w:rPr>
          <w:rFonts w:eastAsia="Times New Roman" w:cstheme="minorHAnsi"/>
          <w:color w:val="2C2B2B"/>
        </w:rPr>
        <w:t> </w:t>
      </w:r>
      <w:r w:rsidRPr="00ED501A">
        <w:rPr>
          <w:rFonts w:eastAsia="Times New Roman" w:cstheme="minorHAnsi"/>
          <w:color w:val="2C2B2B"/>
          <w:lang w:val="el-GR"/>
        </w:rPr>
        <w:t xml:space="preserve"> την διανοητική σύλληψη του αγαθού και την σταθερή πρακτική εφαρμογή του, και όχι τις άσκοπες ατέρμονες συζητήσεις για το τι είναι αγαθό.</w:t>
      </w:r>
      <w:r w:rsidRPr="00ED501A">
        <w:rPr>
          <w:rFonts w:eastAsia="Times New Roman" w:cstheme="minorHAnsi"/>
          <w:color w:val="2C2B2B"/>
        </w:rPr>
        <w:t> </w:t>
      </w:r>
      <w:r w:rsidRPr="000A47EB">
        <w:rPr>
          <w:rFonts w:eastAsia="Times New Roman" w:cstheme="minorHAnsi"/>
          <w:i/>
          <w:iCs/>
          <w:color w:val="2C2B2B"/>
          <w:lang w:val="el-GR"/>
        </w:rPr>
        <w:t>¨δεν έχουμε ανάγκη από ματαιόσπουδες σοφίες αλλά από μια αθόρυβη ζωή¨.</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«Για την θεραπεία της ψυχής και για μια ζωή σύμφωνη με τη θεμελιώδη [επικούρεια] επιλογή, δεν αρκεί να γνωρίσει κανείς τον επικούρειο φιλοσοφικό λόγο. Πρέπει και να ασκείται διαρκώς. Κατ’ αρχάς πρέπει να μελετά, με την έννοια ότι πρέπει να αφομοιώνει ουσιαστικά, να συνειδητοποιεί έντονα τα βασικά δόγματα, τις κύριες δόξες.»</w:t>
      </w:r>
      <w:r w:rsidRPr="00ED501A">
        <w:rPr>
          <w:rFonts w:eastAsia="Times New Roman" w:cstheme="minorHAnsi"/>
          <w:color w:val="2C2B2B"/>
        </w:rPr>
        <w:t> </w:t>
      </w:r>
      <w:r w:rsidRPr="000A47EB">
        <w:rPr>
          <w:rFonts w:eastAsia="Times New Roman" w:cstheme="minorHAnsi"/>
          <w:i/>
          <w:iCs/>
          <w:color w:val="2C2B2B"/>
          <w:lang w:val="el-GR"/>
        </w:rPr>
        <w:t>(</w:t>
      </w:r>
      <w:r w:rsidRPr="000A47EB">
        <w:rPr>
          <w:rFonts w:eastAsia="Times New Roman" w:cstheme="minorHAnsi"/>
          <w:i/>
          <w:iCs/>
          <w:color w:val="2C2B2B"/>
        </w:rPr>
        <w:t>Pierre</w:t>
      </w:r>
      <w:r w:rsidRPr="00ED501A">
        <w:rPr>
          <w:rFonts w:eastAsia="Times New Roman" w:cstheme="minorHAnsi"/>
          <w:color w:val="2C2B2B"/>
        </w:rPr>
        <w:t> </w:t>
      </w:r>
      <w:proofErr w:type="spellStart"/>
      <w:r w:rsidRPr="000A47EB">
        <w:rPr>
          <w:rFonts w:eastAsia="Times New Roman" w:cstheme="minorHAnsi"/>
          <w:i/>
          <w:iCs/>
          <w:color w:val="2C2B2B"/>
        </w:rPr>
        <w:t>Hadot</w:t>
      </w:r>
      <w:proofErr w:type="spellEnd"/>
      <w:r w:rsidRPr="000A47EB">
        <w:rPr>
          <w:rFonts w:eastAsia="Times New Roman" w:cstheme="minorHAnsi"/>
          <w:i/>
          <w:iCs/>
          <w:color w:val="2C2B2B"/>
        </w:rPr>
        <w:t> </w:t>
      </w:r>
      <w:r w:rsidRPr="000A47EB">
        <w:rPr>
          <w:rFonts w:eastAsia="Times New Roman" w:cstheme="minorHAnsi"/>
          <w:i/>
          <w:iCs/>
          <w:color w:val="2C2B2B"/>
          <w:lang w:val="el-GR"/>
        </w:rPr>
        <w:t>«Τι είναι η αρχαία ελληνική φιλοσοφία σελ. 171 ΙΝΔΙΚΤΟΣ)</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0A47EB">
        <w:rPr>
          <w:rFonts w:eastAsia="Times New Roman" w:cstheme="minorHAnsi"/>
          <w:i/>
          <w:iCs/>
          <w:color w:val="2C2B2B"/>
          <w:lang w:val="el-GR"/>
        </w:rPr>
        <w:t xml:space="preserve">«Ἃ δε σοι </w:t>
      </w:r>
      <w:proofErr w:type="spellStart"/>
      <w:r w:rsidRPr="000A47EB">
        <w:rPr>
          <w:rFonts w:eastAsia="Times New Roman" w:cstheme="minorHAnsi"/>
          <w:i/>
          <w:iCs/>
          <w:color w:val="2C2B2B"/>
          <w:lang w:val="el-GR"/>
        </w:rPr>
        <w:t>συνεχῶς</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παρήγγελλον</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ταῦτα</w:t>
      </w:r>
      <w:proofErr w:type="spellEnd"/>
      <w:r w:rsidRPr="000A47EB">
        <w:rPr>
          <w:rFonts w:eastAsia="Times New Roman" w:cstheme="minorHAnsi"/>
          <w:i/>
          <w:iCs/>
          <w:color w:val="2C2B2B"/>
          <w:lang w:val="el-GR"/>
        </w:rPr>
        <w:t xml:space="preserve"> και </w:t>
      </w:r>
      <w:proofErr w:type="spellStart"/>
      <w:r w:rsidRPr="000A47EB">
        <w:rPr>
          <w:rFonts w:eastAsia="Times New Roman" w:cstheme="minorHAnsi"/>
          <w:i/>
          <w:iCs/>
          <w:color w:val="2C2B2B"/>
          <w:lang w:val="el-GR"/>
        </w:rPr>
        <w:t>πρᾶττε</w:t>
      </w:r>
      <w:proofErr w:type="spellEnd"/>
      <w:r w:rsidRPr="000A47EB">
        <w:rPr>
          <w:rFonts w:eastAsia="Times New Roman" w:cstheme="minorHAnsi"/>
          <w:i/>
          <w:iCs/>
          <w:color w:val="2C2B2B"/>
          <w:lang w:val="el-GR"/>
        </w:rPr>
        <w:t xml:space="preserve"> και μελέτα, </w:t>
      </w:r>
      <w:proofErr w:type="spellStart"/>
      <w:r w:rsidRPr="000A47EB">
        <w:rPr>
          <w:rFonts w:eastAsia="Times New Roman" w:cstheme="minorHAnsi"/>
          <w:i/>
          <w:iCs/>
          <w:color w:val="2C2B2B"/>
          <w:lang w:val="el-GR"/>
        </w:rPr>
        <w:t>στοιχεῖα</w:t>
      </w:r>
      <w:proofErr w:type="spellEnd"/>
      <w:r w:rsidRPr="000A47EB">
        <w:rPr>
          <w:rFonts w:eastAsia="Times New Roman" w:cstheme="minorHAnsi"/>
          <w:i/>
          <w:iCs/>
          <w:color w:val="2C2B2B"/>
          <w:lang w:val="el-GR"/>
        </w:rPr>
        <w:t xml:space="preserve"> του </w:t>
      </w:r>
      <w:proofErr w:type="spellStart"/>
      <w:r w:rsidRPr="000A47EB">
        <w:rPr>
          <w:rFonts w:eastAsia="Times New Roman" w:cstheme="minorHAnsi"/>
          <w:i/>
          <w:iCs/>
          <w:color w:val="2C2B2B"/>
          <w:lang w:val="el-GR"/>
        </w:rPr>
        <w:t>καλῶς</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ζῆν</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ταῦτα</w:t>
      </w:r>
      <w:proofErr w:type="spellEnd"/>
      <w:r w:rsidRPr="000A47EB">
        <w:rPr>
          <w:rFonts w:eastAsia="Times New Roman" w:cstheme="minorHAnsi"/>
          <w:i/>
          <w:iCs/>
          <w:color w:val="2C2B2B"/>
          <w:lang w:val="el-GR"/>
        </w:rPr>
        <w:t xml:space="preserve"> διαλαμβάνων.»</w:t>
      </w:r>
    </w:p>
    <w:p w:rsidR="00ED501A" w:rsidRPr="00ED501A" w:rsidRDefault="00ED501A" w:rsidP="00ED501A">
      <w:pPr>
        <w:numPr>
          <w:ilvl w:val="0"/>
          <w:numId w:val="10"/>
        </w:numPr>
        <w:shd w:val="clear" w:color="auto" w:fill="FFFFFF"/>
        <w:spacing w:after="75" w:line="240" w:lineRule="auto"/>
        <w:ind w:left="322"/>
        <w:jc w:val="both"/>
        <w:rPr>
          <w:rFonts w:eastAsia="Times New Roman" w:cstheme="minorHAnsi"/>
          <w:color w:val="2C2B2B"/>
          <w:lang w:val="el-GR"/>
        </w:rPr>
      </w:pPr>
      <w:r w:rsidRPr="000A47EB">
        <w:rPr>
          <w:rFonts w:eastAsia="Times New Roman" w:cstheme="minorHAnsi"/>
          <w:b/>
          <w:bCs/>
          <w:i/>
          <w:iCs/>
          <w:color w:val="2C2B2B"/>
          <w:lang w:val="el-GR"/>
        </w:rPr>
        <w:t xml:space="preserve">Μια αντίστιξη συνηθισμένη στην αρχαία ελληνική σκέψη είναι ανάμεσα στον </w:t>
      </w:r>
      <w:proofErr w:type="spellStart"/>
      <w:r w:rsidRPr="000A47EB">
        <w:rPr>
          <w:rFonts w:eastAsia="Times New Roman" w:cstheme="minorHAnsi"/>
          <w:b/>
          <w:bCs/>
          <w:i/>
          <w:iCs/>
          <w:color w:val="2C2B2B"/>
          <w:lang w:val="el-GR"/>
        </w:rPr>
        <w:t>λόγον</w:t>
      </w:r>
      <w:proofErr w:type="spellEnd"/>
      <w:r w:rsidRPr="000A47EB">
        <w:rPr>
          <w:rFonts w:eastAsia="Times New Roman" w:cstheme="minorHAnsi"/>
          <w:b/>
          <w:bCs/>
          <w:i/>
          <w:iCs/>
          <w:color w:val="2C2B2B"/>
          <w:lang w:val="el-GR"/>
        </w:rPr>
        <w:t xml:space="preserve"> (λογική, κρίση κλπ.) και το πάθος (συναισθήματα, παρορμήσεις κλπ.). Με βάση τα συγκεκριμένα </w:t>
      </w:r>
      <w:r w:rsidRPr="000A47EB">
        <w:rPr>
          <w:rFonts w:eastAsia="Times New Roman" w:cstheme="minorHAnsi"/>
          <w:b/>
          <w:bCs/>
          <w:i/>
          <w:iCs/>
          <w:color w:val="2C2B2B"/>
          <w:lang w:val="el-GR"/>
        </w:rPr>
        <w:lastRenderedPageBreak/>
        <w:t xml:space="preserve">αποσπάσματα από τα </w:t>
      </w:r>
      <w:proofErr w:type="spellStart"/>
      <w:r w:rsidRPr="000A47EB">
        <w:rPr>
          <w:rFonts w:eastAsia="Times New Roman" w:cstheme="minorHAnsi"/>
          <w:b/>
          <w:bCs/>
          <w:i/>
          <w:iCs/>
          <w:color w:val="2C2B2B"/>
          <w:lang w:val="el-GR"/>
        </w:rPr>
        <w:t>Ἠθικὰ</w:t>
      </w:r>
      <w:proofErr w:type="spellEnd"/>
      <w:r w:rsidRPr="000A47EB">
        <w:rPr>
          <w:rFonts w:eastAsia="Times New Roman" w:cstheme="minorHAnsi"/>
          <w:b/>
          <w:bCs/>
          <w:i/>
          <w:iCs/>
          <w:color w:val="2C2B2B"/>
          <w:lang w:val="el-GR"/>
        </w:rPr>
        <w:t xml:space="preserve"> </w:t>
      </w:r>
      <w:proofErr w:type="spellStart"/>
      <w:r w:rsidRPr="000A47EB">
        <w:rPr>
          <w:rFonts w:eastAsia="Times New Roman" w:cstheme="minorHAnsi"/>
          <w:b/>
          <w:bCs/>
          <w:i/>
          <w:iCs/>
          <w:color w:val="2C2B2B"/>
          <w:lang w:val="el-GR"/>
        </w:rPr>
        <w:t>Νικομάχεια</w:t>
      </w:r>
      <w:proofErr w:type="spellEnd"/>
      <w:r w:rsidRPr="000A47EB">
        <w:rPr>
          <w:rFonts w:eastAsia="Times New Roman" w:cstheme="minorHAnsi"/>
          <w:b/>
          <w:bCs/>
          <w:i/>
          <w:iCs/>
          <w:color w:val="2C2B2B"/>
          <w:lang w:val="el-GR"/>
        </w:rPr>
        <w:t xml:space="preserve"> του Αριστοτέλη και την Επιστολή στον </w:t>
      </w:r>
      <w:proofErr w:type="spellStart"/>
      <w:r w:rsidRPr="000A47EB">
        <w:rPr>
          <w:rFonts w:eastAsia="Times New Roman" w:cstheme="minorHAnsi"/>
          <w:b/>
          <w:bCs/>
          <w:i/>
          <w:iCs/>
          <w:color w:val="2C2B2B"/>
          <w:lang w:val="el-GR"/>
        </w:rPr>
        <w:t>Μενοικέα</w:t>
      </w:r>
      <w:proofErr w:type="spellEnd"/>
      <w:r w:rsidRPr="000A47EB">
        <w:rPr>
          <w:rFonts w:eastAsia="Times New Roman" w:cstheme="minorHAnsi"/>
          <w:b/>
          <w:bCs/>
          <w:i/>
          <w:iCs/>
          <w:color w:val="2C2B2B"/>
          <w:lang w:val="el-GR"/>
        </w:rPr>
        <w:t xml:space="preserve"> του Επίκουρου, να κρίνετε σε ποιο άκρο της αντίστιξης δίνει έμφαση ο κάθε φιλόσοφος.</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 xml:space="preserve">Ο Αριστοτέλης βρίσκεται στην πλευρά του λόγου. Πιστεύει πως ο άνθρωπος με τη φρόνηση θα μπορέσει να επιλέξει τον ορθό τρόπο ζωής και καθημερινά να πράττει ορθά ώστε να αποκτήσει τις ορθές αξίες. Αυτό θα δημιουργήσει μια σταθερή συμπεριφορά με βάση το λόγο και τη φρόνηση. </w:t>
      </w:r>
      <w:r w:rsidRPr="00ED501A">
        <w:rPr>
          <w:rFonts w:eastAsia="Times New Roman" w:cstheme="minorHAnsi"/>
          <w:color w:val="2C2B2B"/>
        </w:rPr>
        <w:t> </w:t>
      </w:r>
      <w:r w:rsidRPr="00ED501A">
        <w:rPr>
          <w:rFonts w:eastAsia="Times New Roman" w:cstheme="minorHAnsi"/>
          <w:color w:val="2C2B2B"/>
          <w:lang w:val="el-GR"/>
        </w:rPr>
        <w:t xml:space="preserve">Άλλωστε στον ορισμό της αρετής στα Ηθικά </w:t>
      </w:r>
      <w:proofErr w:type="spellStart"/>
      <w:r w:rsidRPr="00ED501A">
        <w:rPr>
          <w:rFonts w:eastAsia="Times New Roman" w:cstheme="minorHAnsi"/>
          <w:color w:val="2C2B2B"/>
          <w:lang w:val="el-GR"/>
        </w:rPr>
        <w:t>Νικομάχεια</w:t>
      </w:r>
      <w:proofErr w:type="spellEnd"/>
      <w:r w:rsidRPr="00ED501A">
        <w:rPr>
          <w:rFonts w:eastAsia="Times New Roman" w:cstheme="minorHAnsi"/>
          <w:color w:val="2C2B2B"/>
          <w:lang w:val="el-GR"/>
        </w:rPr>
        <w:t xml:space="preserve"> αναφέρει ότι η αρετή βρίσκεται στη μεσότητα η οποία καθορίζεται από τον ορθό λόγο και σύμφωνα με τον φρόνιμο</w:t>
      </w:r>
      <w:r w:rsidRPr="00ED501A">
        <w:rPr>
          <w:rFonts w:eastAsia="Times New Roman" w:cstheme="minorHAnsi"/>
          <w:color w:val="2C2B2B"/>
        </w:rPr>
        <w:t> </w:t>
      </w:r>
      <w:r w:rsidRPr="00ED501A">
        <w:rPr>
          <w:rFonts w:eastAsia="Times New Roman" w:cstheme="minorHAnsi"/>
          <w:color w:val="2C2B2B"/>
          <w:lang w:val="el-GR"/>
        </w:rPr>
        <w:t xml:space="preserve"> άνθρωπο.</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Από την άλλη ο Επίκουρος εντοπίζει την κυρία αιτία της ανθρώπινης δυστυχίας στο κυνήγι των απολαύσεων, οι οποίες επειδή είναι πρόσκαιρες και φευγαλέες προκαλούν τελικά πόνο και οδύνη στον άνθρωπο. Προτείνει λοιπόν την αποφυγή της ικανοποίησης των περιττών αναγκών και την επιλογή των απολαύσεων που προσφέρουν γαλήνη και αταραξία στην ψυχή.</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Καταλαβαίνουμε, λοιπόν, πώς ο Επίκουρος αποκρούει τα έντονα πάθη που προκαλούν ταραχή στον άνθρωπο, αλλά παράλληλα προτείνει να ικανοποιεί ο άνθρωπος τις αναγκαίες και φυσικές επιθυμίες.</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 xml:space="preserve">Επίσης ο φόβος για το μέλλον, τους θεούς και τον θάνατο είναι ένα άλλο πάθος που παράγει πόνο στους ανθρώπους. </w:t>
      </w:r>
      <w:proofErr w:type="spellStart"/>
      <w:r w:rsidRPr="00ED501A">
        <w:rPr>
          <w:rFonts w:eastAsia="Times New Roman" w:cstheme="minorHAnsi"/>
          <w:color w:val="2C2B2B"/>
          <w:lang w:val="el-GR"/>
        </w:rPr>
        <w:t>Γι΄</w:t>
      </w:r>
      <w:proofErr w:type="spellEnd"/>
      <w:r w:rsidRPr="00ED501A">
        <w:rPr>
          <w:rFonts w:eastAsia="Times New Roman" w:cstheme="minorHAnsi"/>
          <w:color w:val="2C2B2B"/>
          <w:lang w:val="el-GR"/>
        </w:rPr>
        <w:t xml:space="preserve"> αυτό προτείνει το εξής φάρμακο.</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Στο αρχικό κείμενο επίσης η αναφορά στην υγεία της ψυχής αλλά και στη ευγνωμοσύνη για τα αγαθά της ζωής και την απαλλαγή από τον φόβο καταλαβαίνουμε πως ο Επίκουρος δίνει έμφαση στην αποφυγή της οδύνης και στην επιλογή της γαλήνης και ηρεμίας.</w:t>
      </w:r>
    </w:p>
    <w:p w:rsidR="00ED501A" w:rsidRPr="00ED501A" w:rsidRDefault="00ED501A" w:rsidP="00ED501A">
      <w:pPr>
        <w:numPr>
          <w:ilvl w:val="0"/>
          <w:numId w:val="11"/>
        </w:numPr>
        <w:shd w:val="clear" w:color="auto" w:fill="FFFFFF"/>
        <w:spacing w:after="75" w:line="240" w:lineRule="auto"/>
        <w:ind w:left="322"/>
        <w:jc w:val="both"/>
        <w:rPr>
          <w:rFonts w:eastAsia="Times New Roman" w:cstheme="minorHAnsi"/>
          <w:color w:val="2C2B2B"/>
        </w:rPr>
      </w:pPr>
      <w:r w:rsidRPr="000A47EB">
        <w:rPr>
          <w:rFonts w:eastAsia="Times New Roman" w:cstheme="minorHAnsi"/>
          <w:b/>
          <w:bCs/>
          <w:color w:val="2C2B2B"/>
        </w:rPr>
        <w:t xml:space="preserve">ΕΠΙΚΟΥΡΟΣ </w:t>
      </w:r>
      <w:proofErr w:type="spellStart"/>
      <w:r w:rsidRPr="000A47EB">
        <w:rPr>
          <w:rFonts w:eastAsia="Times New Roman" w:cstheme="minorHAnsi"/>
          <w:b/>
          <w:bCs/>
          <w:color w:val="2C2B2B"/>
        </w:rPr>
        <w:t>και</w:t>
      </w:r>
      <w:proofErr w:type="spellEnd"/>
      <w:r w:rsidRPr="000A47EB">
        <w:rPr>
          <w:rFonts w:eastAsia="Times New Roman" w:cstheme="minorHAnsi"/>
          <w:b/>
          <w:bCs/>
          <w:color w:val="2C2B2B"/>
        </w:rPr>
        <w:t xml:space="preserve"> ΔΙΟΓΕΝΗΣ ΟΙΝΟΑΝΔΕΥΣ</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0A47EB">
        <w:rPr>
          <w:rFonts w:eastAsia="Times New Roman" w:cstheme="minorHAnsi"/>
          <w:b/>
          <w:bCs/>
          <w:i/>
          <w:iCs/>
          <w:color w:val="2C2B2B"/>
          <w:lang w:val="el-GR"/>
        </w:rPr>
        <w:t>Ενδεικτική Δραστηριότητα</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0A47EB">
        <w:rPr>
          <w:rFonts w:eastAsia="Times New Roman" w:cstheme="minorHAnsi"/>
          <w:b/>
          <w:bCs/>
          <w:i/>
          <w:iCs/>
          <w:color w:val="2C2B2B"/>
          <w:lang w:val="el-GR"/>
        </w:rPr>
        <w:t>Να αναπτύξετε σε μια παράγραφο εκατό (100) περίπου λέξεων τις σκέψεις σας για τον παραλληλισμό ιατρικής και φιλοσοφίας.</w:t>
      </w:r>
    </w:p>
    <w:p w:rsidR="00ED501A" w:rsidRPr="00896CED" w:rsidRDefault="00ED501A" w:rsidP="00ED501A">
      <w:pPr>
        <w:shd w:val="clear" w:color="auto" w:fill="FFFFFF"/>
        <w:spacing w:before="107" w:after="0" w:line="240" w:lineRule="auto"/>
        <w:jc w:val="both"/>
        <w:rPr>
          <w:rFonts w:eastAsia="Times New Roman" w:cstheme="minorHAnsi"/>
          <w:color w:val="2C2B2B"/>
          <w:lang w:val="el-GR"/>
        </w:rPr>
      </w:pPr>
      <w:r w:rsidRPr="00896CED">
        <w:rPr>
          <w:rFonts w:eastAsia="Times New Roman" w:cstheme="minorHAnsi"/>
          <w:b/>
          <w:bCs/>
          <w:color w:val="2C2B2B"/>
          <w:lang w:val="el-GR"/>
        </w:rPr>
        <w:t>Ιατρική και φιλοσοφία</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Ο άνθρωπος αποτελείται από σώμα και ψυχή και όπως φροντίζουμε για τις αρρώστιες του σώματος ώστε να βρούμε τον καλύτερο γιατρό και να λάβουμε τα κατάλληλα φάρμακα, έτσι πρέπει να κάνουμε και για την ψυχή.</w:t>
      </w:r>
      <w:r w:rsidRPr="00ED501A">
        <w:rPr>
          <w:rFonts w:eastAsia="Times New Roman" w:cstheme="minorHAnsi"/>
          <w:color w:val="2C2B2B"/>
        </w:rPr>
        <w:t> </w:t>
      </w:r>
      <w:r w:rsidRPr="00ED501A">
        <w:rPr>
          <w:rFonts w:eastAsia="Times New Roman" w:cstheme="minorHAnsi"/>
          <w:color w:val="2C2B2B"/>
          <w:lang w:val="el-GR"/>
        </w:rPr>
        <w:t xml:space="preserve"> Η ψυχή αρρωσταίνει από τα εσωτερικά πάθη, αλλά και από την αγωνία και τον φόβο που προκαλούν οι εξωτερικές καταστάσεις της ζωής. Επιπλέον οι ασθένειες της ψυχής μεταδίδονται από τον ένα άνθρωπο στον άλλο, όπως οι επιδημίες (κείμενο β). Τα πάθη προκαλούνται από τη συνεχή επιδίωξη του ανθρώπου για απολαύσεις και από τη φιλαυτία. Η φιλοσοφία αποτελεί το κατάλληλο φάρμακο, γιατί βοηθά τον άνθρωπο να ιεραρχήσει τις ανάγκες του και να επιλέξει στόχους όχι υλικούς και φθαρτούς, αλλά πνευματικούς και ηθικούς. Επιπλέον </w:t>
      </w:r>
      <w:r w:rsidRPr="00ED501A">
        <w:rPr>
          <w:rFonts w:eastAsia="Times New Roman" w:cstheme="minorHAnsi"/>
          <w:color w:val="2C2B2B"/>
        </w:rPr>
        <w:t> </w:t>
      </w:r>
      <w:r w:rsidRPr="00ED501A">
        <w:rPr>
          <w:rFonts w:eastAsia="Times New Roman" w:cstheme="minorHAnsi"/>
          <w:color w:val="2C2B2B"/>
          <w:lang w:val="el-GR"/>
        </w:rPr>
        <w:t>η φιλοσοφία ηρεμεί τον άνθρωπο, αφού τον ανακουφίζει από την υπαρξιακή του αγωνία, αλλά και τον βοηθά να εκλογικεύει τις καταστάσεις που βιώνει και να παίρνει τις σωστές αποφάσεις, για να αντιμετωπίζει τα καθημερινά προβλήματα. Καταληκτικά, όπως οι αρρώστιες της ψυχής δεν είναι οργανικές αλλά αντιστοιχούν στη φύση της, έτσι και τα φάρμακα γι’ αυτές πρέπει να είναι πνευματικά και ηθικά.</w:t>
      </w:r>
    </w:p>
    <w:p w:rsidR="00ED501A" w:rsidRPr="00ED501A" w:rsidRDefault="00ED501A" w:rsidP="00ED501A">
      <w:pPr>
        <w:numPr>
          <w:ilvl w:val="0"/>
          <w:numId w:val="12"/>
        </w:numPr>
        <w:shd w:val="clear" w:color="auto" w:fill="FFFFFF"/>
        <w:spacing w:after="75" w:line="240" w:lineRule="auto"/>
        <w:ind w:left="322"/>
        <w:jc w:val="both"/>
        <w:rPr>
          <w:rFonts w:eastAsia="Times New Roman" w:cstheme="minorHAnsi"/>
          <w:color w:val="2C2B2B"/>
          <w:lang w:val="el-GR"/>
        </w:rPr>
      </w:pPr>
      <w:r w:rsidRPr="000A47EB">
        <w:rPr>
          <w:rFonts w:eastAsia="Times New Roman" w:cstheme="minorHAnsi"/>
          <w:b/>
          <w:bCs/>
          <w:color w:val="2C2B2B"/>
          <w:lang w:val="el-GR"/>
        </w:rPr>
        <w:t xml:space="preserve">Κ. Π. ΚΑΒΑΦΗΣ «Από την </w:t>
      </w:r>
      <w:proofErr w:type="spellStart"/>
      <w:r w:rsidRPr="000A47EB">
        <w:rPr>
          <w:rFonts w:eastAsia="Times New Roman" w:cstheme="minorHAnsi"/>
          <w:b/>
          <w:bCs/>
          <w:color w:val="2C2B2B"/>
          <w:lang w:val="el-GR"/>
        </w:rPr>
        <w:t>σχολήν</w:t>
      </w:r>
      <w:proofErr w:type="spellEnd"/>
      <w:r w:rsidRPr="000A47EB">
        <w:rPr>
          <w:rFonts w:eastAsia="Times New Roman" w:cstheme="minorHAnsi"/>
          <w:b/>
          <w:bCs/>
          <w:color w:val="2C2B2B"/>
          <w:lang w:val="el-GR"/>
        </w:rPr>
        <w:t xml:space="preserve"> του περιωνύμου φιλοσόφου»</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0A47EB">
        <w:rPr>
          <w:rFonts w:eastAsia="Times New Roman" w:cstheme="minorHAnsi"/>
          <w:b/>
          <w:bCs/>
          <w:i/>
          <w:iCs/>
          <w:color w:val="2C2B2B"/>
          <w:lang w:val="el-GR"/>
        </w:rPr>
        <w:t>Ενδεικτική Δραστηριότητα</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0A47EB">
        <w:rPr>
          <w:rFonts w:eastAsia="Times New Roman" w:cstheme="minorHAnsi"/>
          <w:b/>
          <w:bCs/>
          <w:i/>
          <w:iCs/>
          <w:color w:val="2C2B2B"/>
          <w:lang w:val="el-GR"/>
        </w:rPr>
        <w:t>Ο νεαρός «πρωταγωνιστής» του καβαφικού ποιήματος εκ πρώτης όψεως φαίνεται να εφαρμόζει την επικούρεια συμβουλή: να φιλοσοφεί και στη νεότητα και στα γεράματα. Συμφωνείτε; Θεωρείτε ότι αντιμετωπίζει τη φιλοσοφία όπως την συλλάμβαναν οι αρχαίοι φιλόσοφοι, δηλαδή ως τρόπο ζωής;</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Ο πρωταγωνιστής του ποιήματος είναι ένας καιροσκόπος, ένας αναζητητής ευκαιριών και εμπειριών.</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 xml:space="preserve">Το νεανικό του πέρασμα από τη φιλοσοφική σχολή ήταν ευκαιριακό και τον επηρέασε ρηχά και επιφανειακά. Το ίδιο συνέβη σε </w:t>
      </w:r>
      <w:proofErr w:type="spellStart"/>
      <w:r w:rsidRPr="00ED501A">
        <w:rPr>
          <w:rFonts w:eastAsia="Times New Roman" w:cstheme="minorHAnsi"/>
          <w:color w:val="2C2B2B"/>
          <w:lang w:val="el-GR"/>
        </w:rPr>
        <w:t>ό,τι</w:t>
      </w:r>
      <w:proofErr w:type="spellEnd"/>
      <w:r w:rsidRPr="00ED501A">
        <w:rPr>
          <w:rFonts w:eastAsia="Times New Roman" w:cstheme="minorHAnsi"/>
          <w:color w:val="2C2B2B"/>
          <w:lang w:val="el-GR"/>
        </w:rPr>
        <w:t xml:space="preserve"> κι αν στράφηκε, με την πολιτική, </w:t>
      </w:r>
      <w:r w:rsidRPr="00ED501A">
        <w:rPr>
          <w:rFonts w:eastAsia="Times New Roman" w:cstheme="minorHAnsi"/>
          <w:color w:val="2C2B2B"/>
        </w:rPr>
        <w:t> </w:t>
      </w:r>
      <w:r w:rsidRPr="00ED501A">
        <w:rPr>
          <w:rFonts w:eastAsia="Times New Roman" w:cstheme="minorHAnsi"/>
          <w:color w:val="2C2B2B"/>
          <w:lang w:val="el-GR"/>
        </w:rPr>
        <w:t xml:space="preserve">με την εκκλησία. Δεν είχε σκοπό </w:t>
      </w:r>
      <w:r w:rsidRPr="00ED501A">
        <w:rPr>
          <w:rFonts w:eastAsia="Times New Roman" w:cstheme="minorHAnsi"/>
          <w:color w:val="2C2B2B"/>
          <w:lang w:val="el-GR"/>
        </w:rPr>
        <w:lastRenderedPageBreak/>
        <w:t>ούτε να ασχοληθεί σοβαρά, ούτε να επηρεασθεί βαθιά, ούτε και να κάνει θυσίες για κάτι που πιστεύει και θέλει να υπηρετήσει.</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Στο μόνο στο οποίο δόθηκε ήταν η ακολασία ως</w:t>
      </w:r>
      <w:r w:rsidRPr="00ED501A">
        <w:rPr>
          <w:rFonts w:eastAsia="Times New Roman" w:cstheme="minorHAnsi"/>
          <w:color w:val="2C2B2B"/>
        </w:rPr>
        <w:t> </w:t>
      </w:r>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θαμών</w:t>
      </w:r>
      <w:proofErr w:type="spellEnd"/>
      <w:r w:rsidRPr="000A47EB">
        <w:rPr>
          <w:rFonts w:eastAsia="Times New Roman" w:cstheme="minorHAnsi"/>
          <w:i/>
          <w:iCs/>
          <w:color w:val="2C2B2B"/>
          <w:lang w:val="el-GR"/>
        </w:rPr>
        <w:t xml:space="preserve"> των διεφθαρμένων οίκων της Αλεξανδρείας, κάθε κρυφού καταγωγίου κραιπάλης».</w:t>
      </w:r>
      <w:r w:rsidRPr="00ED501A">
        <w:rPr>
          <w:rFonts w:eastAsia="Times New Roman" w:cstheme="minorHAnsi"/>
          <w:color w:val="2C2B2B"/>
        </w:rPr>
        <w:t> </w:t>
      </w:r>
      <w:r w:rsidRPr="00ED501A">
        <w:rPr>
          <w:rFonts w:eastAsia="Times New Roman" w:cstheme="minorHAnsi"/>
          <w:color w:val="2C2B2B"/>
          <w:lang w:val="el-GR"/>
        </w:rPr>
        <w:t>Δηλαδή έγινε δούλος της φιληδονίας, κάτι που αποστρεφόταν ο Επίκουρος.</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 xml:space="preserve">Αλλά και στα γεράματα όταν θα τον εγκατέλειπε η αλκή και η ομορφιά του σώματος, θα ξεκινούσε τον ίδιο μάταιο και τυχοδιωκτικό κύκλο φιλοσοφία-πολιτική με κυνικότητα και αναίδεια περιφρονώντας κάθε αξία. Είναι μια κενή προσωπικότητα, που σύρεται σε </w:t>
      </w:r>
      <w:proofErr w:type="spellStart"/>
      <w:r w:rsidRPr="00ED501A">
        <w:rPr>
          <w:rFonts w:eastAsia="Times New Roman" w:cstheme="minorHAnsi"/>
          <w:color w:val="2C2B2B"/>
          <w:lang w:val="el-GR"/>
        </w:rPr>
        <w:t>ό,τι</w:t>
      </w:r>
      <w:proofErr w:type="spellEnd"/>
      <w:r w:rsidRPr="00ED501A">
        <w:rPr>
          <w:rFonts w:eastAsia="Times New Roman" w:cstheme="minorHAnsi"/>
          <w:color w:val="2C2B2B"/>
          <w:lang w:val="el-GR"/>
        </w:rPr>
        <w:t xml:space="preserve"> κάθε φορά νομίζει πρόσφορο, για να ικανοποιήσει τις επιθυμίες του </w:t>
      </w:r>
      <w:r w:rsidRPr="00ED501A">
        <w:rPr>
          <w:rFonts w:eastAsia="Times New Roman" w:cstheme="minorHAnsi"/>
          <w:color w:val="2C2B2B"/>
        </w:rPr>
        <w:t> </w:t>
      </w:r>
      <w:r w:rsidRPr="00ED501A">
        <w:rPr>
          <w:rFonts w:eastAsia="Times New Roman" w:cstheme="minorHAnsi"/>
          <w:color w:val="2C2B2B"/>
          <w:lang w:val="el-GR"/>
        </w:rPr>
        <w:t>χωρίς τίποτα το αξιόλογο να μπορεί να αναφέρει κανείς γι’ αυτόν.</w:t>
      </w:r>
    </w:p>
    <w:p w:rsidR="00ED501A" w:rsidRPr="00ED501A" w:rsidRDefault="00ED501A" w:rsidP="00ED501A">
      <w:pPr>
        <w:shd w:val="clear" w:color="auto" w:fill="FFFFFF"/>
        <w:spacing w:before="107" w:after="0" w:line="240" w:lineRule="auto"/>
        <w:jc w:val="both"/>
        <w:rPr>
          <w:rFonts w:eastAsia="Times New Roman" w:cstheme="minorHAnsi"/>
          <w:color w:val="2C2B2B"/>
          <w:lang w:val="el-GR"/>
        </w:rPr>
      </w:pPr>
      <w:r w:rsidRPr="00ED501A">
        <w:rPr>
          <w:rFonts w:eastAsia="Times New Roman" w:cstheme="minorHAnsi"/>
          <w:color w:val="2C2B2B"/>
          <w:lang w:val="el-GR"/>
        </w:rPr>
        <w:t>«Ο ίδιος ο ποιητής, βεβαίως, δεν βάλλει ευθέως κατά της φιλοσοφίας. Ο νεαρός πρωταγωνιστής του εμφανίζεται να επέλεξε τον Αμμώνιο Σακκά ως</w:t>
      </w:r>
      <w:r w:rsidRPr="00ED501A">
        <w:rPr>
          <w:rFonts w:eastAsia="Times New Roman" w:cstheme="minorHAnsi"/>
          <w:color w:val="2C2B2B"/>
        </w:rPr>
        <w:t> </w:t>
      </w:r>
      <w:r w:rsidRPr="000A47EB">
        <w:rPr>
          <w:rFonts w:eastAsia="Times New Roman" w:cstheme="minorHAnsi"/>
          <w:i/>
          <w:iCs/>
          <w:color w:val="2C2B2B"/>
          <w:lang w:val="el-GR"/>
        </w:rPr>
        <w:t>περιώνυμο</w:t>
      </w:r>
      <w:r w:rsidRPr="00ED501A">
        <w:rPr>
          <w:rFonts w:eastAsia="Times New Roman" w:cstheme="minorHAnsi"/>
          <w:color w:val="2C2B2B"/>
          <w:lang w:val="el-GR"/>
        </w:rPr>
        <w:t>, (χωρίς να τον εκτιμά:</w:t>
      </w:r>
      <w:r w:rsidRPr="00ED501A">
        <w:rPr>
          <w:rFonts w:eastAsia="Times New Roman" w:cstheme="minorHAnsi"/>
          <w:color w:val="2C2B2B"/>
        </w:rPr>
        <w:t> </w:t>
      </w:r>
      <w:proofErr w:type="spellStart"/>
      <w:r w:rsidRPr="000A47EB">
        <w:rPr>
          <w:rFonts w:eastAsia="Times New Roman" w:cstheme="minorHAnsi"/>
          <w:i/>
          <w:iCs/>
          <w:color w:val="2C2B2B"/>
          <w:lang w:val="el-GR"/>
        </w:rPr>
        <w:t>γέρος</w:t>
      </w:r>
      <w:proofErr w:type="spellEnd"/>
      <w:r w:rsidRPr="00ED501A">
        <w:rPr>
          <w:rFonts w:eastAsia="Times New Roman" w:cstheme="minorHAnsi"/>
          <w:color w:val="2C2B2B"/>
          <w:lang w:val="el-GR"/>
        </w:rPr>
        <w:t>), να ζητούσε σ’ αυτόν κάτι για να καταπολεμήσει την ανία του, και εντέλει θα μπορούσε να τον εναλλάξει με οποιονδήποτε άλλο φιλόσοφο, αδιακρίτως του τι αυτός θα δίδασκε (</w:t>
      </w:r>
      <w:r w:rsidRPr="000A47EB">
        <w:rPr>
          <w:rFonts w:eastAsia="Times New Roman" w:cstheme="minorHAnsi"/>
          <w:i/>
          <w:iCs/>
          <w:color w:val="2C2B2B"/>
          <w:lang w:val="el-GR"/>
        </w:rPr>
        <w:t xml:space="preserve">Κι αν εν τω </w:t>
      </w:r>
      <w:proofErr w:type="spellStart"/>
      <w:r w:rsidRPr="000A47EB">
        <w:rPr>
          <w:rFonts w:eastAsia="Times New Roman" w:cstheme="minorHAnsi"/>
          <w:i/>
          <w:iCs/>
          <w:color w:val="2C2B2B"/>
          <w:lang w:val="el-GR"/>
        </w:rPr>
        <w:t>μεταξύ</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lang w:val="el-GR"/>
        </w:rPr>
        <w:t>απέθνησκεν</w:t>
      </w:r>
      <w:proofErr w:type="spellEnd"/>
      <w:r w:rsidRPr="000A47EB">
        <w:rPr>
          <w:rFonts w:eastAsia="Times New Roman" w:cstheme="minorHAnsi"/>
          <w:i/>
          <w:iCs/>
          <w:color w:val="2C2B2B"/>
          <w:lang w:val="el-GR"/>
        </w:rPr>
        <w:t xml:space="preserve"> ο </w:t>
      </w:r>
      <w:proofErr w:type="spellStart"/>
      <w:r w:rsidRPr="000A47EB">
        <w:rPr>
          <w:rFonts w:eastAsia="Times New Roman" w:cstheme="minorHAnsi"/>
          <w:i/>
          <w:iCs/>
          <w:color w:val="2C2B2B"/>
          <w:lang w:val="el-GR"/>
        </w:rPr>
        <w:t>γέρος</w:t>
      </w:r>
      <w:proofErr w:type="spellEnd"/>
      <w:r w:rsidRPr="000A47EB">
        <w:rPr>
          <w:rFonts w:eastAsia="Times New Roman" w:cstheme="minorHAnsi"/>
          <w:i/>
          <w:iCs/>
          <w:color w:val="2C2B2B"/>
          <w:lang w:val="el-GR"/>
        </w:rPr>
        <w:t xml:space="preserve"> /πήγαινε σ’ άλλου φιλοσόφου ή </w:t>
      </w:r>
      <w:proofErr w:type="spellStart"/>
      <w:r w:rsidRPr="000A47EB">
        <w:rPr>
          <w:rFonts w:eastAsia="Times New Roman" w:cstheme="minorHAnsi"/>
          <w:i/>
          <w:iCs/>
          <w:color w:val="2C2B2B"/>
          <w:lang w:val="el-GR"/>
        </w:rPr>
        <w:t>σοφιστού</w:t>
      </w:r>
      <w:proofErr w:type="spellEnd"/>
      <w:r w:rsidRPr="000A47EB">
        <w:rPr>
          <w:rFonts w:eastAsia="Times New Roman" w:cstheme="minorHAnsi"/>
          <w:i/>
          <w:iCs/>
          <w:color w:val="2C2B2B"/>
          <w:lang w:val="el-GR"/>
        </w:rPr>
        <w:t>· /πάντοτε βρίσκεται κατάλληλος κανείς)</w:t>
      </w:r>
      <w:r w:rsidRPr="00ED501A">
        <w:rPr>
          <w:rFonts w:eastAsia="Times New Roman" w:cstheme="minorHAnsi"/>
          <w:color w:val="2C2B2B"/>
          <w:lang w:val="el-GR"/>
        </w:rPr>
        <w:t>. Όλα αυτά δείχνουν ότι ο φιλοσοφικός τρόπος ζωής υπακούει σε ορισμένες αρχικές προϋποθέσεις.»</w:t>
      </w:r>
      <w:r w:rsidRPr="000A47EB">
        <w:rPr>
          <w:rFonts w:eastAsia="Times New Roman" w:cstheme="minorHAnsi"/>
          <w:b/>
          <w:bCs/>
          <w:color w:val="2C2B2B"/>
        </w:rPr>
        <w:t> </w:t>
      </w:r>
      <w:r w:rsidRPr="000A47EB">
        <w:rPr>
          <w:rFonts w:eastAsia="Times New Roman" w:cstheme="minorHAnsi"/>
          <w:b/>
          <w:bCs/>
          <w:color w:val="2C2B2B"/>
          <w:lang w:val="el-GR"/>
        </w:rPr>
        <w:t xml:space="preserve">Βασίλειος </w:t>
      </w:r>
      <w:proofErr w:type="spellStart"/>
      <w:r w:rsidRPr="000A47EB">
        <w:rPr>
          <w:rFonts w:eastAsia="Times New Roman" w:cstheme="minorHAnsi"/>
          <w:b/>
          <w:bCs/>
          <w:color w:val="2C2B2B"/>
          <w:lang w:val="el-GR"/>
        </w:rPr>
        <w:t>Μπετσάκος</w:t>
      </w:r>
      <w:proofErr w:type="spellEnd"/>
      <w:r w:rsidRPr="000A47EB">
        <w:rPr>
          <w:rFonts w:eastAsia="Times New Roman" w:cstheme="minorHAnsi"/>
          <w:b/>
          <w:bCs/>
          <w:color w:val="2C2B2B"/>
          <w:lang w:val="el-GR"/>
        </w:rPr>
        <w:t xml:space="preserve"> Επιμορφωτικό Υλικό για τα Αρχαία Ελληνικά Γ’ Λυκείου</w:t>
      </w:r>
    </w:p>
    <w:p w:rsidR="00ED501A" w:rsidRPr="00ED501A" w:rsidRDefault="00ED501A" w:rsidP="00ED501A">
      <w:pPr>
        <w:shd w:val="clear" w:color="auto" w:fill="FFFFFF"/>
        <w:spacing w:before="107" w:after="0" w:line="240" w:lineRule="auto"/>
        <w:rPr>
          <w:rFonts w:eastAsia="Times New Roman" w:cstheme="minorHAnsi"/>
          <w:color w:val="2C2B2B"/>
          <w:lang w:val="el-GR"/>
        </w:rPr>
      </w:pPr>
      <w:r w:rsidRPr="00ED501A">
        <w:rPr>
          <w:rFonts w:eastAsia="Times New Roman" w:cstheme="minorHAnsi"/>
          <w:color w:val="2C2B2B"/>
          <w:lang w:val="el-GR"/>
        </w:rPr>
        <w:t>ΠΗΓΕΣ</w:t>
      </w:r>
    </w:p>
    <w:p w:rsidR="00ED501A" w:rsidRPr="00ED501A" w:rsidRDefault="00ED501A" w:rsidP="00ED501A">
      <w:pPr>
        <w:numPr>
          <w:ilvl w:val="0"/>
          <w:numId w:val="13"/>
        </w:numPr>
        <w:shd w:val="clear" w:color="auto" w:fill="FFFFFF"/>
        <w:spacing w:after="75" w:line="240" w:lineRule="auto"/>
        <w:ind w:left="322"/>
        <w:rPr>
          <w:rFonts w:eastAsia="Times New Roman" w:cstheme="minorHAnsi"/>
          <w:color w:val="2C2B2B"/>
          <w:lang w:val="el-GR"/>
        </w:rPr>
      </w:pPr>
      <w:r w:rsidRPr="000A47EB">
        <w:rPr>
          <w:rFonts w:eastAsia="Times New Roman" w:cstheme="minorHAnsi"/>
          <w:i/>
          <w:iCs/>
          <w:color w:val="2C2B2B"/>
          <w:lang w:val="el-GR"/>
        </w:rPr>
        <w:t xml:space="preserve">Βασίλειος </w:t>
      </w:r>
      <w:proofErr w:type="spellStart"/>
      <w:r w:rsidRPr="000A47EB">
        <w:rPr>
          <w:rFonts w:eastAsia="Times New Roman" w:cstheme="minorHAnsi"/>
          <w:i/>
          <w:iCs/>
          <w:color w:val="2C2B2B"/>
          <w:lang w:val="el-GR"/>
        </w:rPr>
        <w:t>Μπετσάκος</w:t>
      </w:r>
      <w:proofErr w:type="spellEnd"/>
      <w:r w:rsidRPr="000A47EB">
        <w:rPr>
          <w:rFonts w:eastAsia="Times New Roman" w:cstheme="minorHAnsi"/>
          <w:i/>
          <w:iCs/>
          <w:color w:val="2C2B2B"/>
          <w:lang w:val="el-GR"/>
        </w:rPr>
        <w:t xml:space="preserve"> Επιμορφωτικό Υλικό για τα Αρχαία Ελληνικά Γ’ Λυκείου</w:t>
      </w:r>
    </w:p>
    <w:p w:rsidR="00ED501A" w:rsidRPr="00ED501A" w:rsidRDefault="00ED501A" w:rsidP="00ED501A">
      <w:pPr>
        <w:numPr>
          <w:ilvl w:val="0"/>
          <w:numId w:val="13"/>
        </w:numPr>
        <w:shd w:val="clear" w:color="auto" w:fill="FFFFFF"/>
        <w:spacing w:after="75" w:line="240" w:lineRule="auto"/>
        <w:ind w:left="322"/>
        <w:rPr>
          <w:rFonts w:eastAsia="Times New Roman" w:cstheme="minorHAnsi"/>
          <w:color w:val="2C2B2B"/>
          <w:lang w:val="el-GR"/>
        </w:rPr>
      </w:pPr>
      <w:r w:rsidRPr="000A47EB">
        <w:rPr>
          <w:rFonts w:eastAsia="Times New Roman" w:cstheme="minorHAnsi"/>
          <w:i/>
          <w:iCs/>
          <w:color w:val="2C2B2B"/>
        </w:rPr>
        <w:t>Pierre</w:t>
      </w:r>
      <w:r w:rsidRPr="00ED501A">
        <w:rPr>
          <w:rFonts w:eastAsia="Times New Roman" w:cstheme="minorHAnsi"/>
          <w:color w:val="2C2B2B"/>
        </w:rPr>
        <w:t> </w:t>
      </w:r>
      <w:proofErr w:type="spellStart"/>
      <w:r w:rsidRPr="000A47EB">
        <w:rPr>
          <w:rFonts w:eastAsia="Times New Roman" w:cstheme="minorHAnsi"/>
          <w:i/>
          <w:iCs/>
          <w:color w:val="2C2B2B"/>
        </w:rPr>
        <w:t>Hadot</w:t>
      </w:r>
      <w:proofErr w:type="spellEnd"/>
      <w:r w:rsidRPr="000A47EB">
        <w:rPr>
          <w:rFonts w:eastAsia="Times New Roman" w:cstheme="minorHAnsi"/>
          <w:i/>
          <w:iCs/>
          <w:color w:val="2C2B2B"/>
        </w:rPr>
        <w:t> </w:t>
      </w:r>
      <w:r w:rsidRPr="000A47EB">
        <w:rPr>
          <w:rFonts w:eastAsia="Times New Roman" w:cstheme="minorHAnsi"/>
          <w:i/>
          <w:iCs/>
          <w:color w:val="2C2B2B"/>
          <w:lang w:val="el-GR"/>
        </w:rPr>
        <w:t>«Τι είναι η αρχαία ελληνική φιλοσοφία</w:t>
      </w:r>
      <w:r w:rsidRPr="000A47EB">
        <w:rPr>
          <w:rFonts w:eastAsia="Times New Roman" w:cstheme="minorHAnsi"/>
          <w:i/>
          <w:iCs/>
          <w:color w:val="2C2B2B"/>
        </w:rPr>
        <w:t> </w:t>
      </w:r>
      <w:r w:rsidRPr="000A47EB">
        <w:rPr>
          <w:rFonts w:eastAsia="Times New Roman" w:cstheme="minorHAnsi"/>
          <w:i/>
          <w:iCs/>
          <w:color w:val="2C2B2B"/>
          <w:lang w:val="el-GR"/>
        </w:rPr>
        <w:t xml:space="preserve"> ΙΝΔΙΚΤΟΣ</w:t>
      </w:r>
    </w:p>
    <w:p w:rsidR="00ED501A" w:rsidRPr="00ED501A" w:rsidRDefault="00ED501A" w:rsidP="00ED501A">
      <w:pPr>
        <w:numPr>
          <w:ilvl w:val="0"/>
          <w:numId w:val="13"/>
        </w:numPr>
        <w:shd w:val="clear" w:color="auto" w:fill="FFFFFF"/>
        <w:spacing w:after="75" w:line="240" w:lineRule="auto"/>
        <w:ind w:left="322"/>
        <w:rPr>
          <w:rFonts w:eastAsia="Times New Roman" w:cstheme="minorHAnsi"/>
          <w:color w:val="2C2B2B"/>
          <w:lang w:val="el-GR"/>
        </w:rPr>
      </w:pPr>
      <w:r w:rsidRPr="000A47EB">
        <w:rPr>
          <w:rFonts w:eastAsia="Times New Roman" w:cstheme="minorHAnsi"/>
          <w:i/>
          <w:iCs/>
          <w:color w:val="2C2B2B"/>
          <w:lang w:val="el-GR"/>
        </w:rPr>
        <w:t xml:space="preserve">Κάλφας, </w:t>
      </w:r>
      <w:proofErr w:type="spellStart"/>
      <w:r w:rsidRPr="000A47EB">
        <w:rPr>
          <w:rFonts w:eastAsia="Times New Roman" w:cstheme="minorHAnsi"/>
          <w:i/>
          <w:iCs/>
          <w:color w:val="2C2B2B"/>
          <w:lang w:val="el-GR"/>
        </w:rPr>
        <w:t>Ζωγραφίδης</w:t>
      </w:r>
      <w:proofErr w:type="spellEnd"/>
      <w:r w:rsidRPr="000A47EB">
        <w:rPr>
          <w:rFonts w:eastAsia="Times New Roman" w:cstheme="minorHAnsi"/>
          <w:i/>
          <w:iCs/>
          <w:color w:val="2C2B2B"/>
          <w:lang w:val="el-GR"/>
        </w:rPr>
        <w:t xml:space="preserve"> «Αρχαίοι Έλληνες φιλόσοφοι»</w:t>
      </w:r>
      <w:r w:rsidRPr="000A47EB">
        <w:rPr>
          <w:rFonts w:eastAsia="Times New Roman" w:cstheme="minorHAnsi"/>
          <w:i/>
          <w:iCs/>
          <w:color w:val="2C2B2B"/>
        </w:rPr>
        <w:t> </w:t>
      </w:r>
      <w:r w:rsidRPr="000A47EB">
        <w:rPr>
          <w:rFonts w:eastAsia="Times New Roman" w:cstheme="minorHAnsi"/>
          <w:i/>
          <w:iCs/>
          <w:color w:val="2C2B2B"/>
          <w:lang w:val="el-GR"/>
        </w:rPr>
        <w:t xml:space="preserve"> ΤΟ ΒΗΜΑ</w:t>
      </w:r>
    </w:p>
    <w:p w:rsidR="00ED501A" w:rsidRPr="00ED501A" w:rsidRDefault="00ED501A" w:rsidP="00ED501A">
      <w:pPr>
        <w:numPr>
          <w:ilvl w:val="0"/>
          <w:numId w:val="13"/>
        </w:numPr>
        <w:shd w:val="clear" w:color="auto" w:fill="FFFFFF"/>
        <w:spacing w:after="75" w:line="240" w:lineRule="auto"/>
        <w:ind w:left="322"/>
        <w:rPr>
          <w:rFonts w:eastAsia="Times New Roman" w:cstheme="minorHAnsi"/>
          <w:color w:val="2C2B2B"/>
          <w:lang w:val="el-GR"/>
        </w:rPr>
      </w:pPr>
      <w:r w:rsidRPr="000A47EB">
        <w:rPr>
          <w:rFonts w:eastAsia="Times New Roman" w:cstheme="minorHAnsi"/>
          <w:i/>
          <w:iCs/>
          <w:color w:val="2C2B2B"/>
          <w:lang w:val="el-GR"/>
        </w:rPr>
        <w:t xml:space="preserve">Η ιστορία της φιλοσοφίας </w:t>
      </w:r>
      <w:r w:rsidRPr="000A47EB">
        <w:rPr>
          <w:rFonts w:eastAsia="Times New Roman" w:cstheme="minorHAnsi"/>
          <w:i/>
          <w:iCs/>
          <w:color w:val="2C2B2B"/>
        </w:rPr>
        <w:t>Umberto</w:t>
      </w:r>
      <w:r w:rsidRPr="000A47EB">
        <w:rPr>
          <w:rFonts w:eastAsia="Times New Roman" w:cstheme="minorHAnsi"/>
          <w:i/>
          <w:iCs/>
          <w:color w:val="2C2B2B"/>
          <w:lang w:val="el-GR"/>
        </w:rPr>
        <w:t xml:space="preserve"> </w:t>
      </w:r>
      <w:r w:rsidRPr="000A47EB">
        <w:rPr>
          <w:rFonts w:eastAsia="Times New Roman" w:cstheme="minorHAnsi"/>
          <w:i/>
          <w:iCs/>
          <w:color w:val="2C2B2B"/>
        </w:rPr>
        <w:t>Eco</w:t>
      </w:r>
      <w:r w:rsidRPr="000A47EB">
        <w:rPr>
          <w:rFonts w:eastAsia="Times New Roman" w:cstheme="minorHAnsi"/>
          <w:i/>
          <w:iCs/>
          <w:color w:val="2C2B2B"/>
          <w:lang w:val="el-GR"/>
        </w:rPr>
        <w:t>/</w:t>
      </w:r>
      <w:proofErr w:type="spellStart"/>
      <w:r w:rsidRPr="000A47EB">
        <w:rPr>
          <w:rFonts w:eastAsia="Times New Roman" w:cstheme="minorHAnsi"/>
          <w:i/>
          <w:iCs/>
          <w:color w:val="2C2B2B"/>
        </w:rPr>
        <w:t>Riccardo</w:t>
      </w:r>
      <w:proofErr w:type="spellEnd"/>
      <w:r w:rsidRPr="000A47EB">
        <w:rPr>
          <w:rFonts w:eastAsia="Times New Roman" w:cstheme="minorHAnsi"/>
          <w:i/>
          <w:iCs/>
          <w:color w:val="2C2B2B"/>
          <w:lang w:val="el-GR"/>
        </w:rPr>
        <w:t xml:space="preserve"> </w:t>
      </w:r>
      <w:proofErr w:type="spellStart"/>
      <w:r w:rsidRPr="000A47EB">
        <w:rPr>
          <w:rFonts w:eastAsia="Times New Roman" w:cstheme="minorHAnsi"/>
          <w:i/>
          <w:iCs/>
          <w:color w:val="2C2B2B"/>
        </w:rPr>
        <w:t>Fedriga</w:t>
      </w:r>
      <w:proofErr w:type="spellEnd"/>
      <w:r w:rsidRPr="000A47EB">
        <w:rPr>
          <w:rFonts w:eastAsia="Times New Roman" w:cstheme="minorHAnsi"/>
          <w:i/>
          <w:iCs/>
          <w:color w:val="2C2B2B"/>
          <w:lang w:val="el-GR"/>
        </w:rPr>
        <w:t xml:space="preserve"> τ. 2</w:t>
      </w:r>
      <w:r w:rsidRPr="000A47EB">
        <w:rPr>
          <w:rFonts w:eastAsia="Times New Roman" w:cstheme="minorHAnsi"/>
          <w:i/>
          <w:iCs/>
          <w:color w:val="2C2B2B"/>
        </w:rPr>
        <w:t> </w:t>
      </w:r>
      <w:r w:rsidRPr="000A47EB">
        <w:rPr>
          <w:rFonts w:eastAsia="Times New Roman" w:cstheme="minorHAnsi"/>
          <w:i/>
          <w:iCs/>
          <w:color w:val="2C2B2B"/>
          <w:lang w:val="el-GR"/>
        </w:rPr>
        <w:t xml:space="preserve"> ΤΟ ΒΗΜΑ</w:t>
      </w:r>
    </w:p>
    <w:p w:rsidR="00ED501A" w:rsidRPr="00ED501A" w:rsidRDefault="00ED501A" w:rsidP="00ED501A">
      <w:pPr>
        <w:numPr>
          <w:ilvl w:val="0"/>
          <w:numId w:val="13"/>
        </w:numPr>
        <w:shd w:val="clear" w:color="auto" w:fill="FFFFFF"/>
        <w:spacing w:before="107" w:after="0" w:line="240" w:lineRule="auto"/>
        <w:ind w:left="322"/>
        <w:jc w:val="both"/>
        <w:rPr>
          <w:rFonts w:eastAsia="Times New Roman" w:cstheme="minorHAnsi"/>
          <w:color w:val="2C2B2B"/>
          <w:lang w:val="el-GR"/>
        </w:rPr>
      </w:pPr>
      <w:r w:rsidRPr="000A47EB">
        <w:rPr>
          <w:rFonts w:eastAsia="Times New Roman" w:cstheme="minorHAnsi"/>
          <w:i/>
          <w:iCs/>
          <w:color w:val="2C2B2B"/>
          <w:lang w:val="el-GR"/>
        </w:rPr>
        <w:t xml:space="preserve">Γ. </w:t>
      </w:r>
      <w:proofErr w:type="spellStart"/>
      <w:r w:rsidRPr="000A47EB">
        <w:rPr>
          <w:rFonts w:eastAsia="Times New Roman" w:cstheme="minorHAnsi"/>
          <w:i/>
          <w:iCs/>
          <w:color w:val="2C2B2B"/>
          <w:lang w:val="el-GR"/>
        </w:rPr>
        <w:t>Ζωγραφίδης</w:t>
      </w:r>
      <w:proofErr w:type="spellEnd"/>
      <w:r w:rsidRPr="000A47EB">
        <w:rPr>
          <w:rFonts w:eastAsia="Times New Roman" w:cstheme="minorHAnsi"/>
          <w:i/>
          <w:iCs/>
          <w:color w:val="2C2B2B"/>
          <w:lang w:val="el-GR"/>
        </w:rPr>
        <w:t xml:space="preserve"> «Επίκουρος, Ηθική η θεραπεία της ψυχής» , ΤΟ ΒΗΜΑ</w:t>
      </w:r>
      <w:r w:rsidRPr="000A47EB">
        <w:rPr>
          <w:rFonts w:eastAsia="Times New Roman" w:cstheme="minorHAnsi"/>
          <w:i/>
          <w:iCs/>
          <w:color w:val="2C2B2B"/>
        </w:rPr>
        <w:t> </w:t>
      </w:r>
    </w:p>
    <w:p w:rsidR="00BF54A9" w:rsidRPr="00ED501A" w:rsidRDefault="00BF54A9">
      <w:pPr>
        <w:rPr>
          <w:lang w:val="el-GR"/>
        </w:rPr>
      </w:pPr>
    </w:p>
    <w:sectPr w:rsidR="00BF54A9" w:rsidRPr="00ED501A" w:rsidSect="00BF54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266"/>
    <w:multiLevelType w:val="multilevel"/>
    <w:tmpl w:val="1CD0C7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9D4F57"/>
    <w:multiLevelType w:val="multilevel"/>
    <w:tmpl w:val="E5F0E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B15568"/>
    <w:multiLevelType w:val="multilevel"/>
    <w:tmpl w:val="7520E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A1063F"/>
    <w:multiLevelType w:val="multilevel"/>
    <w:tmpl w:val="8C8690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C02AA3"/>
    <w:multiLevelType w:val="multilevel"/>
    <w:tmpl w:val="515A8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C35885"/>
    <w:multiLevelType w:val="multilevel"/>
    <w:tmpl w:val="52FC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979A9"/>
    <w:multiLevelType w:val="multilevel"/>
    <w:tmpl w:val="1BF6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F5705D"/>
    <w:multiLevelType w:val="multilevel"/>
    <w:tmpl w:val="EEF26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817844"/>
    <w:multiLevelType w:val="multilevel"/>
    <w:tmpl w:val="41C0F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1D7873"/>
    <w:multiLevelType w:val="multilevel"/>
    <w:tmpl w:val="3C02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C45FFB"/>
    <w:multiLevelType w:val="multilevel"/>
    <w:tmpl w:val="C4D6D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1665AD"/>
    <w:multiLevelType w:val="multilevel"/>
    <w:tmpl w:val="F05A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D4435D"/>
    <w:multiLevelType w:val="multilevel"/>
    <w:tmpl w:val="2B364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8"/>
  </w:num>
  <w:num w:numId="5">
    <w:abstractNumId w:val="9"/>
  </w:num>
  <w:num w:numId="6">
    <w:abstractNumId w:val="11"/>
  </w:num>
  <w:num w:numId="7">
    <w:abstractNumId w:val="10"/>
  </w:num>
  <w:num w:numId="8">
    <w:abstractNumId w:val="2"/>
  </w:num>
  <w:num w:numId="9">
    <w:abstractNumId w:val="5"/>
  </w:num>
  <w:num w:numId="10">
    <w:abstractNumId w:val="1"/>
  </w:num>
  <w:num w:numId="11">
    <w:abstractNumId w:val="12"/>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D501A"/>
    <w:rsid w:val="000A47EB"/>
    <w:rsid w:val="004D6666"/>
    <w:rsid w:val="00532E5B"/>
    <w:rsid w:val="00896CED"/>
    <w:rsid w:val="00BF54A9"/>
    <w:rsid w:val="00ED5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4A9"/>
  </w:style>
  <w:style w:type="paragraph" w:styleId="1">
    <w:name w:val="heading 1"/>
    <w:basedOn w:val="a"/>
    <w:link w:val="1Char"/>
    <w:uiPriority w:val="9"/>
    <w:qFormat/>
    <w:rsid w:val="00ED50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ED50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D501A"/>
    <w:rPr>
      <w:rFonts w:ascii="Times New Roman" w:eastAsia="Times New Roman" w:hAnsi="Times New Roman" w:cs="Times New Roman"/>
      <w:b/>
      <w:bCs/>
      <w:kern w:val="36"/>
      <w:sz w:val="48"/>
      <w:szCs w:val="48"/>
    </w:rPr>
  </w:style>
  <w:style w:type="character" w:customStyle="1" w:styleId="3Char">
    <w:name w:val="Επικεφαλίδα 3 Char"/>
    <w:basedOn w:val="a0"/>
    <w:link w:val="3"/>
    <w:uiPriority w:val="9"/>
    <w:rsid w:val="00ED501A"/>
    <w:rPr>
      <w:rFonts w:ascii="Times New Roman" w:eastAsia="Times New Roman" w:hAnsi="Times New Roman" w:cs="Times New Roman"/>
      <w:b/>
      <w:bCs/>
      <w:sz w:val="27"/>
      <w:szCs w:val="27"/>
    </w:rPr>
  </w:style>
  <w:style w:type="paragraph" w:customStyle="1" w:styleId="metacategories">
    <w:name w:val="meta_categories"/>
    <w:basedOn w:val="a"/>
    <w:rsid w:val="00ED501A"/>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ED501A"/>
    <w:rPr>
      <w:color w:val="0000FF"/>
      <w:u w:val="single"/>
    </w:rPr>
  </w:style>
  <w:style w:type="paragraph" w:customStyle="1" w:styleId="post-author">
    <w:name w:val="post-author"/>
    <w:basedOn w:val="a"/>
    <w:rsid w:val="00ED5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a0"/>
    <w:rsid w:val="00ED501A"/>
  </w:style>
  <w:style w:type="paragraph" w:styleId="Web">
    <w:name w:val="Normal (Web)"/>
    <w:basedOn w:val="a"/>
    <w:uiPriority w:val="99"/>
    <w:unhideWhenUsed/>
    <w:rsid w:val="00ED501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D501A"/>
    <w:rPr>
      <w:b/>
      <w:bCs/>
    </w:rPr>
  </w:style>
  <w:style w:type="character" w:styleId="a4">
    <w:name w:val="Emphasis"/>
    <w:basedOn w:val="a0"/>
    <w:uiPriority w:val="20"/>
    <w:qFormat/>
    <w:rsid w:val="00ED501A"/>
    <w:rPr>
      <w:i/>
      <w:iCs/>
    </w:rPr>
  </w:style>
  <w:style w:type="paragraph" w:styleId="a5">
    <w:name w:val="Balloon Text"/>
    <w:basedOn w:val="a"/>
    <w:link w:val="Char"/>
    <w:uiPriority w:val="99"/>
    <w:semiHidden/>
    <w:unhideWhenUsed/>
    <w:rsid w:val="00ED501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D50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332662">
      <w:bodyDiv w:val="1"/>
      <w:marLeft w:val="0"/>
      <w:marRight w:val="0"/>
      <w:marTop w:val="0"/>
      <w:marBottom w:val="0"/>
      <w:divBdr>
        <w:top w:val="none" w:sz="0" w:space="0" w:color="auto"/>
        <w:left w:val="none" w:sz="0" w:space="0" w:color="auto"/>
        <w:bottom w:val="none" w:sz="0" w:space="0" w:color="auto"/>
        <w:right w:val="none" w:sz="0" w:space="0" w:color="auto"/>
      </w:divBdr>
      <w:divsChild>
        <w:div w:id="694963430">
          <w:marLeft w:val="0"/>
          <w:marRight w:val="0"/>
          <w:marTop w:val="0"/>
          <w:marBottom w:val="0"/>
          <w:divBdr>
            <w:top w:val="none" w:sz="0" w:space="0" w:color="auto"/>
            <w:left w:val="none" w:sz="0" w:space="0" w:color="auto"/>
            <w:bottom w:val="none" w:sz="0" w:space="0" w:color="auto"/>
            <w:right w:val="none" w:sz="0" w:space="0" w:color="auto"/>
          </w:divBdr>
        </w:div>
        <w:div w:id="205711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sch.gr/dstefanou/2019/09/24/enotita-3-fakelos-ylikoy-archaia-ellinika-g-lykeioy-prosanatolismoy-i-filosofia-os-proypothesi-gia-tin-eydaimonia/archeio-lipsis/" TargetMode="External"/><Relationship Id="rId5" Type="http://schemas.openxmlformats.org/officeDocument/2006/relationships/hyperlink" Target="https://blogs.sch.gr/dstefanou/category/%ce%bc%ce%b1%ce%b8%ce%b7%ce%bc%ce%b1%cf%84%ce%b1/%ce%bc%ce%b1%ce%b8%ce%b7%ce%bc%ce%b1%cf%84%ce%b9%ce%ba%ce%ac/archaia-ellinika-g-lykeioy-proanatol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2990</Words>
  <Characters>17048</Characters>
  <Application>Microsoft Office Word</Application>
  <DocSecurity>0</DocSecurity>
  <Lines>142</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3</cp:revision>
  <dcterms:created xsi:type="dcterms:W3CDTF">2023-10-25T04:44:00Z</dcterms:created>
  <dcterms:modified xsi:type="dcterms:W3CDTF">2023-10-25T04:44:00Z</dcterms:modified>
</cp:coreProperties>
</file>