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32CBE" w14:textId="3290EFCE" w:rsidR="00412ECC" w:rsidRPr="00412ECC" w:rsidRDefault="00412ECC" w:rsidP="00412ECC">
      <w:pPr>
        <w:pStyle w:val="NoSpacing"/>
        <w:jc w:val="both"/>
        <w:rPr>
          <w:b/>
          <w:bCs/>
          <w:sz w:val="24"/>
          <w:szCs w:val="24"/>
        </w:rPr>
      </w:pPr>
      <w:r w:rsidRPr="00412ECC">
        <w:rPr>
          <w:b/>
          <w:bCs/>
          <w:sz w:val="24"/>
          <w:szCs w:val="24"/>
        </w:rPr>
        <w:t>1. Δυναμικό ηρεμίας – νευρική ώση</w:t>
      </w:r>
    </w:p>
    <w:p w14:paraId="7D4C817B" w14:textId="77777777" w:rsidR="00412ECC" w:rsidRPr="00412ECC" w:rsidRDefault="00412ECC" w:rsidP="00412ECC">
      <w:pPr>
        <w:pStyle w:val="NoSpacing"/>
        <w:jc w:val="both"/>
        <w:rPr>
          <w:sz w:val="24"/>
          <w:szCs w:val="24"/>
        </w:rPr>
      </w:pPr>
    </w:p>
    <w:p w14:paraId="291E451D" w14:textId="3BB7AFBA" w:rsidR="00412ECC" w:rsidRDefault="00412ECC" w:rsidP="00412ECC">
      <w:pPr>
        <w:pStyle w:val="NoSpacing"/>
        <w:jc w:val="both"/>
        <w:rPr>
          <w:sz w:val="24"/>
          <w:szCs w:val="24"/>
        </w:rPr>
      </w:pPr>
      <w:r w:rsidRPr="00412ECC">
        <w:rPr>
          <w:sz w:val="24"/>
          <w:szCs w:val="24"/>
        </w:rPr>
        <w:t>Χημικά, ηλεκτρικά, μηχανικά, θερμικά, κ.ά. ερεθίσματα μπορούν να προκαλέσουν τη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δημιουργία νευρικής ώσης, δηλαδή τη δημιουργία ενός κύματος ηλεκτρικής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δραστηριότητας, που παράγεται στη μεμβράνη του νευρώνα και διαδίδεται κατά μήκος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του.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Όταν ένας νευρώνας βρίσκεται σε ηρεμία, δεν δέχεται δηλαδή ερεθίσματα ή δέχεται αλλά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η έντασή τους είναι μικρότερη από κάποια οριακή τιμή ανάμεσα στην εξωτερική και την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εσωτερική επιφάνεια της κυτταρικής του μεμβράνης υπάρχει διαφορά δυναμικού. Στην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εξωτερική επιφάνεια της μεμβράνης υπάρχει υψηλή συγκέντρωση ιόντων νατρίου, ενώ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στην εσωτερική επιφάνεια υπάρχει μεγάλη συγκέντρωση ιόντων καλίου και αρνητικών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ιόντων. Όταν ένας νευρώνας δεχτεί σε κάποιο σημείο της μεμβράνης του ερέθισμα με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 xml:space="preserve">ένταση μεγαλύτερη από μια συγκεκριμένη τιμή, τότε στο σημείο αυτό αυξάνεται για 1 </w:t>
      </w:r>
      <w:proofErr w:type="spellStart"/>
      <w:r w:rsidRPr="00412ECC">
        <w:rPr>
          <w:sz w:val="24"/>
          <w:szCs w:val="24"/>
        </w:rPr>
        <w:t>msec</w:t>
      </w:r>
      <w:proofErr w:type="spellEnd"/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η διαπερατότητα της μεμβράνης σε ιόντα νατρίου. Τα ιόντα νατρίου εισρέουν μαζικά στο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κύτταρο και η εσωτερική μεμβράνη φορτίζεται θετικά σε σχέση με την εξωτερική. Οι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σύντομες μεταβολές στο δυναμικό της μεμβράνης προκαλούν αντίστοιχες αλλαγές σε</w:t>
      </w:r>
      <w:r>
        <w:rPr>
          <w:sz w:val="24"/>
          <w:szCs w:val="24"/>
        </w:rPr>
        <w:t xml:space="preserve"> </w:t>
      </w:r>
      <w:r w:rsidRPr="00412ECC">
        <w:rPr>
          <w:sz w:val="24"/>
          <w:szCs w:val="24"/>
        </w:rPr>
        <w:t>γειτονικές περιοχές της μεμβράνης.</w:t>
      </w:r>
    </w:p>
    <w:p w14:paraId="6FB5F550" w14:textId="77777777" w:rsidR="00412ECC" w:rsidRPr="00412ECC" w:rsidRDefault="00412ECC" w:rsidP="00412ECC">
      <w:pPr>
        <w:pStyle w:val="NoSpacing"/>
        <w:jc w:val="both"/>
        <w:rPr>
          <w:sz w:val="24"/>
          <w:szCs w:val="24"/>
        </w:rPr>
      </w:pPr>
    </w:p>
    <w:p w14:paraId="2256D4C1" w14:textId="797A57B8" w:rsidR="002B6737" w:rsidRPr="00412ECC" w:rsidRDefault="00412ECC" w:rsidP="00412ECC">
      <w:pPr>
        <w:pStyle w:val="NoSpacing"/>
        <w:jc w:val="both"/>
        <w:rPr>
          <w:sz w:val="24"/>
          <w:szCs w:val="24"/>
        </w:rPr>
      </w:pPr>
      <w:r w:rsidRPr="00412ECC">
        <w:rPr>
          <w:sz w:val="24"/>
          <w:szCs w:val="24"/>
        </w:rPr>
        <w:t>(</w:t>
      </w:r>
      <w:hyperlink r:id="rId4" w:history="1">
        <w:r w:rsidRPr="00412ECC">
          <w:rPr>
            <w:rStyle w:val="Hyperlink"/>
            <w:sz w:val="24"/>
            <w:szCs w:val="24"/>
          </w:rPr>
          <w:t>http://photodentro.edu.gr/lor/r/8521/6662?locale=el</w:t>
        </w:r>
      </w:hyperlink>
      <w:r w:rsidRPr="00412ECC">
        <w:rPr>
          <w:sz w:val="24"/>
          <w:szCs w:val="24"/>
        </w:rPr>
        <w:t>)</w:t>
      </w:r>
    </w:p>
    <w:sectPr w:rsidR="002B6737" w:rsidRPr="00412E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37"/>
    <w:rsid w:val="002B6737"/>
    <w:rsid w:val="0041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B5F6"/>
  <w15:chartTrackingRefBased/>
  <w15:docId w15:val="{A39025B8-F8E4-4CE7-9479-706D8984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E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2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lor/r/8521/6662?locale=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villias</dc:creator>
  <cp:keywords/>
  <dc:description/>
  <cp:lastModifiedBy>george villias</cp:lastModifiedBy>
  <cp:revision>2</cp:revision>
  <dcterms:created xsi:type="dcterms:W3CDTF">2021-01-15T10:48:00Z</dcterms:created>
  <dcterms:modified xsi:type="dcterms:W3CDTF">2021-01-15T10:50:00Z</dcterms:modified>
</cp:coreProperties>
</file>