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7604" w14:textId="5F839A44" w:rsidR="00F232F5" w:rsidRDefault="0028637A">
      <w:pPr>
        <w:rPr>
          <w:lang w:val="el-GR"/>
        </w:rPr>
      </w:pPr>
      <w:r>
        <w:rPr>
          <w:lang w:val="el-GR"/>
        </w:rPr>
        <w:t xml:space="preserve">  Προαγωγικές εξετάσεις Μαΐου Ιουνίου</w:t>
      </w:r>
    </w:p>
    <w:p w14:paraId="1049D639" w14:textId="7EDBB1E6" w:rsidR="0028637A" w:rsidRDefault="0028637A">
      <w:pPr>
        <w:rPr>
          <w:lang w:val="el-GR"/>
        </w:rPr>
      </w:pPr>
      <w:r>
        <w:rPr>
          <w:lang w:val="el-GR"/>
        </w:rPr>
        <w:t xml:space="preserve">         ΕΞΕΤΑΣΤΕΑ ΥΛΗ                                   ΧΗΜΕΙΑ Α ΛΥΚΕΙΟΥ </w:t>
      </w:r>
    </w:p>
    <w:p w14:paraId="3D3EF3F8" w14:textId="18958A23" w:rsidR="0028637A" w:rsidRPr="00E25EFC" w:rsidRDefault="0028637A">
      <w:pPr>
        <w:rPr>
          <w:b/>
          <w:bCs/>
          <w:lang w:val="el-GR"/>
        </w:rPr>
      </w:pPr>
      <w:r>
        <w:rPr>
          <w:lang w:val="el-GR"/>
        </w:rPr>
        <w:t xml:space="preserve">1.3  Δομικά σωματίδια της ύλης  </w:t>
      </w:r>
      <w:r w:rsidRPr="00E25EFC">
        <w:rPr>
          <w:b/>
          <w:bCs/>
          <w:lang w:val="el-GR"/>
        </w:rPr>
        <w:t xml:space="preserve">σελ. 10 </w:t>
      </w:r>
      <w:r w:rsidR="00E25EFC" w:rsidRPr="00E25EFC">
        <w:rPr>
          <w:b/>
          <w:bCs/>
          <w:lang w:val="el-GR"/>
        </w:rPr>
        <w:t>-</w:t>
      </w:r>
      <w:r w:rsidRPr="00E25EFC">
        <w:rPr>
          <w:b/>
          <w:bCs/>
          <w:lang w:val="el-GR"/>
        </w:rPr>
        <w:t xml:space="preserve"> 15</w:t>
      </w:r>
    </w:p>
    <w:p w14:paraId="4ADE72A1" w14:textId="77777777" w:rsidR="0028637A" w:rsidRDefault="0028637A">
      <w:pPr>
        <w:rPr>
          <w:lang w:val="el-GR"/>
        </w:rPr>
      </w:pPr>
      <w:r>
        <w:rPr>
          <w:lang w:val="el-GR"/>
        </w:rPr>
        <w:t xml:space="preserve">1.5 Ταξινόμηση της ύλης- Διαλύματα-περιεκτικότητες διαλυμάτων-διαλυτότητα </w:t>
      </w:r>
      <w:proofErr w:type="spellStart"/>
      <w:r>
        <w:rPr>
          <w:lang w:val="el-GR"/>
        </w:rPr>
        <w:t>σελ</w:t>
      </w:r>
      <w:proofErr w:type="spellEnd"/>
      <w:r>
        <w:rPr>
          <w:lang w:val="el-GR"/>
        </w:rPr>
        <w:t xml:space="preserve"> 18-22</w:t>
      </w:r>
    </w:p>
    <w:p w14:paraId="74F90CEB" w14:textId="22D02DF8" w:rsidR="0028637A" w:rsidRPr="00E25EFC" w:rsidRDefault="0028637A">
      <w:pPr>
        <w:rPr>
          <w:b/>
          <w:bCs/>
          <w:lang w:val="el-GR"/>
        </w:rPr>
      </w:pPr>
      <w:r>
        <w:rPr>
          <w:lang w:val="el-GR"/>
        </w:rPr>
        <w:t xml:space="preserve">2.1 </w:t>
      </w:r>
      <w:proofErr w:type="spellStart"/>
      <w:r>
        <w:rPr>
          <w:lang w:val="el-GR"/>
        </w:rPr>
        <w:t>Ηλεκτρονιακή</w:t>
      </w:r>
      <w:proofErr w:type="spellEnd"/>
      <w:r>
        <w:rPr>
          <w:lang w:val="el-GR"/>
        </w:rPr>
        <w:t xml:space="preserve"> δομή ατόμων  </w:t>
      </w:r>
      <w:r w:rsidRPr="00E25EFC">
        <w:rPr>
          <w:b/>
          <w:bCs/>
          <w:lang w:val="el-GR"/>
        </w:rPr>
        <w:t>σελ</w:t>
      </w:r>
      <w:r w:rsidR="00E25EFC" w:rsidRPr="00E25EFC">
        <w:rPr>
          <w:b/>
          <w:bCs/>
          <w:lang w:val="el-GR"/>
        </w:rPr>
        <w:t>.</w:t>
      </w:r>
      <w:r w:rsidRPr="00E25EFC">
        <w:rPr>
          <w:b/>
          <w:bCs/>
          <w:lang w:val="el-GR"/>
        </w:rPr>
        <w:t xml:space="preserve"> 44-46</w:t>
      </w:r>
    </w:p>
    <w:p w14:paraId="6037AF80" w14:textId="018B793C" w:rsidR="0028637A" w:rsidRPr="00E25EFC" w:rsidRDefault="0028637A">
      <w:pPr>
        <w:rPr>
          <w:b/>
          <w:bCs/>
          <w:lang w:val="el-GR"/>
        </w:rPr>
      </w:pPr>
      <w:r>
        <w:rPr>
          <w:lang w:val="el-GR"/>
        </w:rPr>
        <w:t>2.2 Κατάταξη στοιχείων στον Περιοδικό πίνακα σελ</w:t>
      </w:r>
      <w:r w:rsidR="00E25EFC">
        <w:rPr>
          <w:lang w:val="el-GR"/>
        </w:rPr>
        <w:t xml:space="preserve">. </w:t>
      </w:r>
      <w:r>
        <w:rPr>
          <w:lang w:val="el-GR"/>
        </w:rPr>
        <w:t xml:space="preserve"> </w:t>
      </w:r>
      <w:r w:rsidRPr="00E25EFC">
        <w:rPr>
          <w:b/>
          <w:bCs/>
          <w:lang w:val="el-GR"/>
        </w:rPr>
        <w:t>47-50</w:t>
      </w:r>
    </w:p>
    <w:p w14:paraId="50EB48AC" w14:textId="12F01AB4" w:rsidR="0028637A" w:rsidRPr="00E25EFC" w:rsidRDefault="0028637A">
      <w:pPr>
        <w:rPr>
          <w:b/>
          <w:bCs/>
          <w:lang w:val="el-GR"/>
        </w:rPr>
      </w:pPr>
      <w:r>
        <w:rPr>
          <w:lang w:val="el-GR"/>
        </w:rPr>
        <w:t xml:space="preserve">2.3 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Γενικά για τον χημικό δεσμό </w:t>
      </w:r>
      <w:r w:rsidR="007110A8">
        <w:rPr>
          <w:lang w:val="el-GR"/>
        </w:rPr>
        <w:t xml:space="preserve">Παράγοντες που καθορίζουν την χημική συμπεριφορά του ατόμου. Είδη χημικών δεσμών </w:t>
      </w:r>
      <w:proofErr w:type="spellStart"/>
      <w:r w:rsidR="007110A8" w:rsidRPr="00E25EFC">
        <w:rPr>
          <w:b/>
          <w:bCs/>
          <w:lang w:val="el-GR"/>
        </w:rPr>
        <w:t>σελ</w:t>
      </w:r>
      <w:proofErr w:type="spellEnd"/>
      <w:r w:rsidR="007110A8" w:rsidRPr="00E25EFC">
        <w:rPr>
          <w:b/>
          <w:bCs/>
          <w:lang w:val="el-GR"/>
        </w:rPr>
        <w:t xml:space="preserve">  52-61</w:t>
      </w:r>
    </w:p>
    <w:p w14:paraId="33300B64" w14:textId="203D2F34" w:rsidR="007110A8" w:rsidRPr="00E25EFC" w:rsidRDefault="007110A8">
      <w:pPr>
        <w:rPr>
          <w:b/>
          <w:bCs/>
          <w:lang w:val="el-GR"/>
        </w:rPr>
      </w:pPr>
      <w:r>
        <w:rPr>
          <w:lang w:val="el-GR"/>
        </w:rPr>
        <w:t xml:space="preserve">2.4 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Η γλώσσα της χημείας- Αριθμός οξείδωσης σελ. </w:t>
      </w:r>
      <w:r w:rsidRPr="00E25EFC">
        <w:rPr>
          <w:b/>
          <w:bCs/>
          <w:lang w:val="el-GR"/>
        </w:rPr>
        <w:t>62 -66</w:t>
      </w:r>
    </w:p>
    <w:p w14:paraId="12DB51C5" w14:textId="6648A020" w:rsidR="007110A8" w:rsidRDefault="007110A8">
      <w:pPr>
        <w:rPr>
          <w:lang w:val="el-GR"/>
        </w:rPr>
      </w:pPr>
      <w:r>
        <w:rPr>
          <w:lang w:val="el-GR"/>
        </w:rPr>
        <w:t>3.2.1</w:t>
      </w:r>
      <w:r w:rsidRPr="007110A8">
        <w:rPr>
          <w:lang w:val="el-GR"/>
        </w:rPr>
        <w:t xml:space="preserve"> 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Συμβολισμός και ονοματολογία ανόργανων οξέων-βάσεων </w:t>
      </w:r>
      <w:r w:rsidRPr="00E25EFC">
        <w:rPr>
          <w:b/>
          <w:bCs/>
          <w:lang w:val="el-GR"/>
        </w:rPr>
        <w:t>σελ. 85-86</w:t>
      </w:r>
      <w:r>
        <w:rPr>
          <w:lang w:val="el-GR"/>
        </w:rPr>
        <w:t xml:space="preserve"> (όχι ταξινόμηση)</w:t>
      </w:r>
    </w:p>
    <w:p w14:paraId="3F6B3473" w14:textId="5EB6A299" w:rsidR="007110A8" w:rsidRPr="00E25EFC" w:rsidRDefault="007110A8">
      <w:pPr>
        <w:rPr>
          <w:b/>
          <w:bCs/>
          <w:lang w:val="el-GR"/>
        </w:rPr>
      </w:pPr>
      <w:r>
        <w:rPr>
          <w:lang w:val="el-GR"/>
        </w:rPr>
        <w:t xml:space="preserve">3.3 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Οξείδια </w:t>
      </w:r>
      <w:r w:rsidRPr="00E25EFC">
        <w:rPr>
          <w:b/>
          <w:bCs/>
          <w:lang w:val="el-GR"/>
        </w:rPr>
        <w:t>σελ. 92</w:t>
      </w:r>
    </w:p>
    <w:p w14:paraId="5F79E25B" w14:textId="5CBE8EA8" w:rsidR="007110A8" w:rsidRPr="00E25EFC" w:rsidRDefault="007110A8">
      <w:pPr>
        <w:rPr>
          <w:b/>
          <w:bCs/>
          <w:lang w:val="el-GR"/>
        </w:rPr>
      </w:pPr>
      <w:r>
        <w:rPr>
          <w:lang w:val="el-GR"/>
        </w:rPr>
        <w:t>3.4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 Άλατα </w:t>
      </w:r>
      <w:r w:rsidRPr="00E25EFC">
        <w:rPr>
          <w:b/>
          <w:bCs/>
          <w:lang w:val="el-GR"/>
        </w:rPr>
        <w:t>σελ</w:t>
      </w:r>
      <w:r w:rsidR="00E25EFC" w:rsidRPr="00E25EFC">
        <w:rPr>
          <w:b/>
          <w:bCs/>
          <w:lang w:val="el-GR"/>
        </w:rPr>
        <w:t>.</w:t>
      </w:r>
      <w:r w:rsidRPr="00E25EFC">
        <w:rPr>
          <w:b/>
          <w:bCs/>
          <w:lang w:val="el-GR"/>
        </w:rPr>
        <w:t xml:space="preserve"> 94</w:t>
      </w:r>
    </w:p>
    <w:p w14:paraId="459DE8E9" w14:textId="15739D3F" w:rsidR="00014DC5" w:rsidRDefault="007110A8">
      <w:pPr>
        <w:rPr>
          <w:lang w:val="el-GR"/>
        </w:rPr>
      </w:pPr>
      <w:r>
        <w:rPr>
          <w:lang w:val="el-GR"/>
        </w:rPr>
        <w:t xml:space="preserve">3.5 </w:t>
      </w:r>
      <w:r w:rsidR="00E25EFC">
        <w:rPr>
          <w:lang w:val="el-GR"/>
        </w:rPr>
        <w:t xml:space="preserve"> </w:t>
      </w:r>
      <w:r>
        <w:rPr>
          <w:lang w:val="el-GR"/>
        </w:rPr>
        <w:t>Χημικές αντιδράσεις σελ. 95-96</w:t>
      </w:r>
      <w:r w:rsidR="00014DC5">
        <w:rPr>
          <w:lang w:val="el-GR"/>
        </w:rPr>
        <w:t xml:space="preserve"> , Μερικά είδη χημικών αντιδράσεων, Απλή αντικατάσταση , Διπλή αντικατάσταση, εξουδετέρωση σελ. </w:t>
      </w:r>
      <w:r w:rsidR="00014DC5" w:rsidRPr="00E25EFC">
        <w:rPr>
          <w:b/>
          <w:bCs/>
          <w:lang w:val="el-GR"/>
        </w:rPr>
        <w:t>100-105.</w:t>
      </w:r>
      <w:r w:rsidR="00014DC5">
        <w:rPr>
          <w:lang w:val="el-GR"/>
        </w:rPr>
        <w:t xml:space="preserve"> </w:t>
      </w:r>
    </w:p>
    <w:p w14:paraId="72DBC4EA" w14:textId="0F64480A" w:rsidR="00014DC5" w:rsidRPr="00E25EFC" w:rsidRDefault="00014DC5">
      <w:pPr>
        <w:rPr>
          <w:b/>
          <w:bCs/>
          <w:lang w:val="el-GR"/>
        </w:rPr>
      </w:pPr>
      <w:r>
        <w:rPr>
          <w:lang w:val="el-GR"/>
        </w:rPr>
        <w:t xml:space="preserve">4.1 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Βασικές έννοιες για χημικούς υπολογισμούς: σχετική ατομική μάζα, σχετική μοριακή μάζα, </w:t>
      </w:r>
      <w:r>
        <w:t>mol</w:t>
      </w:r>
      <w:r w:rsidRPr="00014DC5">
        <w:rPr>
          <w:lang w:val="el-GR"/>
        </w:rPr>
        <w:t xml:space="preserve">, </w:t>
      </w:r>
      <w:r>
        <w:rPr>
          <w:lang w:val="el-GR"/>
        </w:rPr>
        <w:t xml:space="preserve">γραμμομοριακός όγκος  σελ. </w:t>
      </w:r>
      <w:r w:rsidRPr="00E25EFC">
        <w:rPr>
          <w:b/>
          <w:bCs/>
          <w:lang w:val="el-GR"/>
        </w:rPr>
        <w:t>128-136</w:t>
      </w:r>
    </w:p>
    <w:p w14:paraId="61FB9DEA" w14:textId="152C6C6C" w:rsidR="00014DC5" w:rsidRPr="00E25EFC" w:rsidRDefault="00014DC5">
      <w:pPr>
        <w:rPr>
          <w:b/>
          <w:bCs/>
          <w:lang w:val="el-GR"/>
        </w:rPr>
      </w:pPr>
      <w:r>
        <w:rPr>
          <w:lang w:val="el-GR"/>
        </w:rPr>
        <w:t>4.2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 Καταστατική εξίσωση αερίων </w:t>
      </w:r>
      <w:proofErr w:type="spellStart"/>
      <w:r>
        <w:rPr>
          <w:lang w:val="el-GR"/>
        </w:rPr>
        <w:t>σελ</w:t>
      </w:r>
      <w:proofErr w:type="spellEnd"/>
      <w:r>
        <w:rPr>
          <w:lang w:val="el-GR"/>
        </w:rPr>
        <w:t xml:space="preserve"> </w:t>
      </w:r>
      <w:r w:rsidRPr="00E25EFC">
        <w:rPr>
          <w:b/>
          <w:bCs/>
          <w:lang w:val="el-GR"/>
        </w:rPr>
        <w:t>137-140</w:t>
      </w:r>
    </w:p>
    <w:p w14:paraId="7DCC296A" w14:textId="644814F8" w:rsidR="007110A8" w:rsidRPr="0028637A" w:rsidRDefault="00014DC5">
      <w:pPr>
        <w:rPr>
          <w:lang w:val="el-GR"/>
        </w:rPr>
      </w:pPr>
      <w:r>
        <w:rPr>
          <w:lang w:val="el-GR"/>
        </w:rPr>
        <w:t xml:space="preserve">4.3 </w:t>
      </w:r>
      <w:r w:rsidR="00E25EFC">
        <w:rPr>
          <w:lang w:val="el-GR"/>
        </w:rPr>
        <w:t xml:space="preserve"> </w:t>
      </w:r>
      <w:r>
        <w:rPr>
          <w:lang w:val="el-GR"/>
        </w:rPr>
        <w:t xml:space="preserve">Συγκέντρωση διαλύματος-αραίωση </w:t>
      </w:r>
      <w:proofErr w:type="spellStart"/>
      <w:r>
        <w:rPr>
          <w:lang w:val="el-GR"/>
        </w:rPr>
        <w:t>σελ</w:t>
      </w:r>
      <w:proofErr w:type="spellEnd"/>
      <w:r>
        <w:rPr>
          <w:lang w:val="el-GR"/>
        </w:rPr>
        <w:t xml:space="preserve"> </w:t>
      </w:r>
      <w:r w:rsidRPr="00E25EFC">
        <w:rPr>
          <w:b/>
          <w:bCs/>
          <w:lang w:val="el-GR"/>
        </w:rPr>
        <w:t>141-145</w:t>
      </w:r>
      <w:r>
        <w:rPr>
          <w:lang w:val="el-GR"/>
        </w:rPr>
        <w:t xml:space="preserve">  </w:t>
      </w:r>
      <w:r w:rsidR="007110A8">
        <w:rPr>
          <w:lang w:val="el-GR"/>
        </w:rPr>
        <w:t xml:space="preserve"> </w:t>
      </w:r>
    </w:p>
    <w:sectPr w:rsidR="007110A8" w:rsidRPr="0028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7A"/>
    <w:rsid w:val="00014DC5"/>
    <w:rsid w:val="0028637A"/>
    <w:rsid w:val="006179F8"/>
    <w:rsid w:val="006D1826"/>
    <w:rsid w:val="007110A8"/>
    <w:rsid w:val="008E24AD"/>
    <w:rsid w:val="00D779BB"/>
    <w:rsid w:val="00E25EFC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47FC"/>
  <w15:chartTrackingRefBased/>
  <w15:docId w15:val="{012842A5-052B-46B6-BBDB-BA4DB66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6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6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6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6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6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6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637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637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63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63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63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63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63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63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637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637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8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Vazeou</dc:creator>
  <cp:keywords/>
  <dc:description/>
  <cp:lastModifiedBy>Stavroula Vazeou</cp:lastModifiedBy>
  <cp:revision>2</cp:revision>
  <dcterms:created xsi:type="dcterms:W3CDTF">2025-05-16T08:07:00Z</dcterms:created>
  <dcterms:modified xsi:type="dcterms:W3CDTF">2025-05-16T09:00:00Z</dcterms:modified>
</cp:coreProperties>
</file>