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38C63" w14:textId="77777777" w:rsidR="007E60CA" w:rsidRDefault="00403631" w:rsidP="003B2F83">
      <w:pPr>
        <w:pStyle w:val="a3"/>
        <w:spacing w:line="360" w:lineRule="auto"/>
        <w:ind w:firstLine="720"/>
        <w:jc w:val="both"/>
      </w:pPr>
      <w:r>
        <w:t>Σύμφωνα με το βιογραφικό του</w:t>
      </w:r>
      <w:r w:rsidR="007E60CA" w:rsidRPr="007E60CA">
        <w:t>,</w:t>
      </w:r>
      <w:r>
        <w:t xml:space="preserve"> ο </w:t>
      </w:r>
      <w:bookmarkStart w:id="0" w:name="_Hlk62118099"/>
      <w:proofErr w:type="spellStart"/>
      <w:r w:rsidR="005C65D2">
        <w:rPr>
          <w:lang w:val="en-US"/>
        </w:rPr>
        <w:t>Bansky</w:t>
      </w:r>
      <w:proofErr w:type="spellEnd"/>
      <w:r>
        <w:t xml:space="preserve"> </w:t>
      </w:r>
      <w:bookmarkEnd w:id="0"/>
      <w:r>
        <w:t>παρουσιάζεται ως γνωστός Βρετανός καλλιτέχνης του γκράφιτι</w:t>
      </w:r>
      <w:r w:rsidR="007E60CA" w:rsidRPr="007E60CA">
        <w:t>,</w:t>
      </w:r>
      <w:r>
        <w:t xml:space="preserve"> πολιτικός ακτιβιστής αλλά και σκηνοθέτης ταινιών συνδυάζοντας το μαύρο </w:t>
      </w:r>
      <w:r w:rsidR="007E60CA">
        <w:t>χιούμορ,</w:t>
      </w:r>
      <w:r>
        <w:t xml:space="preserve"> τη σάτιρα αλλά και την τεχνική </w:t>
      </w:r>
      <w:proofErr w:type="spellStart"/>
      <w:r>
        <w:t>στένσιλ</w:t>
      </w:r>
      <w:proofErr w:type="spellEnd"/>
      <w:r w:rsidR="007E60CA">
        <w:t>,</w:t>
      </w:r>
      <w:r>
        <w:t xml:space="preserve"> δημιουργεί έργα τα οποία σήμερα </w:t>
      </w:r>
      <w:r w:rsidR="007E60CA">
        <w:t>εμφανίζονται</w:t>
      </w:r>
      <w:r>
        <w:t xml:space="preserve"> σε δρόμους τοίχους και γέφυρες σε όλο τον κόσμο</w:t>
      </w:r>
      <w:r w:rsidR="007E60CA">
        <w:t>.</w:t>
      </w:r>
    </w:p>
    <w:p w14:paraId="1259F6EF" w14:textId="77777777" w:rsidR="007E60CA" w:rsidRDefault="007E60CA" w:rsidP="003B2F83">
      <w:pPr>
        <w:pStyle w:val="a3"/>
        <w:spacing w:line="360" w:lineRule="auto"/>
        <w:ind w:firstLine="720"/>
        <w:jc w:val="both"/>
      </w:pPr>
      <w:r>
        <w:t>Γ</w:t>
      </w:r>
      <w:r w:rsidR="00403631">
        <w:t>νωρίζουμε ότι η τέχνη είναι μέσο που φέρνει τον άνθρωπο σε μια κατάσταση ισορροπίας με τον γύρω κόσμο του</w:t>
      </w:r>
      <w:r>
        <w:t>,</w:t>
      </w:r>
      <w:r w:rsidR="00403631">
        <w:t xml:space="preserve"> αυτή η ανάγκη του ανθρώπου υπάρχει ακόμα και στις ανώτατα εξελιγμένες κοινωνίες</w:t>
      </w:r>
      <w:r>
        <w:t>.</w:t>
      </w:r>
      <w:r w:rsidR="00403631">
        <w:t xml:space="preserve"> Η τέχνη είναι το απαραίτητο μέσο για να ενταχθεί το άτομο στο σύνολο</w:t>
      </w:r>
      <w:r>
        <w:t>,</w:t>
      </w:r>
      <w:r w:rsidR="00403631">
        <w:t xml:space="preserve"> αντανακλά την ανάγκη του για συμφιλίωση για τον κόσμο που ζει και που έφτιαξε</w:t>
      </w:r>
      <w:r>
        <w:t>.</w:t>
      </w:r>
      <w:r w:rsidR="00403631">
        <w:t xml:space="preserve"> </w:t>
      </w:r>
      <w:r>
        <w:t>Μ</w:t>
      </w:r>
      <w:r w:rsidR="00403631">
        <w:t xml:space="preserve">άλιστα ο Αριστοτέλης υποστηρίζει πως </w:t>
      </w:r>
      <w:r>
        <w:t>«</w:t>
      </w:r>
      <w:r w:rsidR="00403631">
        <w:t>η λειτουργία της τέχνης είναι να εξαγνίζει τις συγκινήσεις</w:t>
      </w:r>
      <w:r>
        <w:t>,</w:t>
      </w:r>
      <w:r w:rsidR="00403631">
        <w:t xml:space="preserve"> να νικά τον τρόμο και το οίκτο</w:t>
      </w:r>
      <w:r>
        <w:t>,</w:t>
      </w:r>
      <w:r w:rsidR="00403631">
        <w:t xml:space="preserve"> </w:t>
      </w:r>
      <w:r>
        <w:t>έ</w:t>
      </w:r>
      <w:r w:rsidR="00403631">
        <w:t>τσι ώστε ο θεατής να ελευθερώνεται</w:t>
      </w:r>
      <w:r>
        <w:t xml:space="preserve"> …»</w:t>
      </w:r>
      <w:r w:rsidR="00403631">
        <w:t xml:space="preserve"> </w:t>
      </w:r>
    </w:p>
    <w:p w14:paraId="51354505" w14:textId="77777777" w:rsidR="007E60CA" w:rsidRDefault="007E60CA" w:rsidP="003B2F83">
      <w:pPr>
        <w:pStyle w:val="a3"/>
        <w:spacing w:line="360" w:lineRule="auto"/>
        <w:ind w:firstLine="720"/>
        <w:jc w:val="both"/>
      </w:pPr>
      <w:r>
        <w:t>Σ</w:t>
      </w:r>
      <w:r w:rsidR="00403631">
        <w:t xml:space="preserve">το </w:t>
      </w:r>
      <w:r>
        <w:t>γκράφιτι</w:t>
      </w:r>
      <w:r w:rsidR="00403631">
        <w:t xml:space="preserve"> αυτό ο </w:t>
      </w:r>
      <w:proofErr w:type="spellStart"/>
      <w:r>
        <w:rPr>
          <w:lang w:val="en-US"/>
        </w:rPr>
        <w:t>Bansky</w:t>
      </w:r>
      <w:proofErr w:type="spellEnd"/>
      <w:r>
        <w:t xml:space="preserve"> </w:t>
      </w:r>
      <w:r w:rsidR="00403631">
        <w:t>παρουσιάζει ουσιαστικά δύο εικόνες</w:t>
      </w:r>
      <w:r>
        <w:t>.</w:t>
      </w:r>
      <w:r w:rsidR="00403631">
        <w:t xml:space="preserve"> </w:t>
      </w:r>
      <w:r>
        <w:t>Η</w:t>
      </w:r>
      <w:r w:rsidR="00403631">
        <w:t xml:space="preserve"> μια εικόνα μ</w:t>
      </w:r>
      <w:r>
        <w:t>ά</w:t>
      </w:r>
      <w:r w:rsidR="00403631">
        <w:t>ς δείχνει με σκούρα χρώματα έναν άνθρωπο φτωχό</w:t>
      </w:r>
      <w:r>
        <w:t>,</w:t>
      </w:r>
      <w:r w:rsidR="00403631">
        <w:t xml:space="preserve"> περιθωριοποιημένο</w:t>
      </w:r>
      <w:r>
        <w:t>,</w:t>
      </w:r>
      <w:r w:rsidR="00403631">
        <w:t xml:space="preserve"> άστεγο</w:t>
      </w:r>
      <w:r>
        <w:t>,</w:t>
      </w:r>
      <w:r w:rsidR="00403631">
        <w:t xml:space="preserve"> άνεργο</w:t>
      </w:r>
      <w:r>
        <w:t>,</w:t>
      </w:r>
      <w:r w:rsidR="00403631">
        <w:t xml:space="preserve"> ξαπλωμένο σ’ ένα παγκάκι δίπλα στα λίγα υπάρχοντα του</w:t>
      </w:r>
      <w:r>
        <w:t>.</w:t>
      </w:r>
      <w:r w:rsidR="00403631">
        <w:t xml:space="preserve"> </w:t>
      </w:r>
      <w:r>
        <w:t>Η</w:t>
      </w:r>
      <w:r w:rsidR="00403631">
        <w:t xml:space="preserve"> άλλη εικόνα είναι πιο </w:t>
      </w:r>
      <w:r>
        <w:t>φ</w:t>
      </w:r>
      <w:r w:rsidR="00403631">
        <w:t>ωτεινή με άσπρο χρώμα</w:t>
      </w:r>
      <w:r>
        <w:t>,</w:t>
      </w:r>
      <w:r w:rsidR="00403631">
        <w:t xml:space="preserve"> η οποία παρουσιάζει κάτι πιο ανέμελο</w:t>
      </w:r>
      <w:r>
        <w:t>,</w:t>
      </w:r>
      <w:r w:rsidR="00403631">
        <w:t xml:space="preserve"> ευτυχισμένο</w:t>
      </w:r>
      <w:r>
        <w:t>,</w:t>
      </w:r>
      <w:r w:rsidR="00403631">
        <w:t xml:space="preserve"> χαρούμενο</w:t>
      </w:r>
      <w:r>
        <w:t>,</w:t>
      </w:r>
      <w:r w:rsidR="00403631">
        <w:t xml:space="preserve"> χριστουγεννιάτικο</w:t>
      </w:r>
      <w:r>
        <w:t>.</w:t>
      </w:r>
      <w:r w:rsidR="00403631">
        <w:t xml:space="preserve"> </w:t>
      </w:r>
      <w:r>
        <w:t>Ω</w:t>
      </w:r>
      <w:r w:rsidR="00403631">
        <w:t>στόσο</w:t>
      </w:r>
      <w:r>
        <w:t>,</w:t>
      </w:r>
      <w:r w:rsidR="00403631">
        <w:t xml:space="preserve"> με τη βοήθεια του μαύρου χιούμορ ο καλλιτέχνης παρουσιάζει τις δύο εικόνες ως </w:t>
      </w:r>
      <w:r>
        <w:t>μ</w:t>
      </w:r>
      <w:r w:rsidR="00403631">
        <w:t>ια</w:t>
      </w:r>
      <w:r>
        <w:t>,</w:t>
      </w:r>
      <w:r w:rsidR="00403631">
        <w:t xml:space="preserve"> θέλοντας να σοκάρει το θεατή</w:t>
      </w:r>
      <w:r>
        <w:t>,</w:t>
      </w:r>
      <w:r w:rsidR="00403631">
        <w:t xml:space="preserve"> να τον προβληματίσει αλλά και να του δείξει ότι ο πραγματικός κόσμος έχει δύο όψεις</w:t>
      </w:r>
      <w:r>
        <w:t>.</w:t>
      </w:r>
      <w:r w:rsidR="00403631">
        <w:t xml:space="preserve"> </w:t>
      </w:r>
      <w:r>
        <w:t>Η</w:t>
      </w:r>
      <w:r w:rsidR="00403631">
        <w:t xml:space="preserve"> μία όψη είναι ο κόσμος της δυστυχίας και της κοινωνικής αδικίας και </w:t>
      </w:r>
      <w:r>
        <w:t>η</w:t>
      </w:r>
      <w:r w:rsidR="00403631">
        <w:t xml:space="preserve"> άλλ</w:t>
      </w:r>
      <w:r>
        <w:t>η</w:t>
      </w:r>
      <w:r w:rsidR="00403631">
        <w:t xml:space="preserve"> είναι ο κόσμος του πλούτου και της επάρκειας</w:t>
      </w:r>
      <w:r>
        <w:t>.</w:t>
      </w:r>
      <w:r w:rsidR="00403631">
        <w:t xml:space="preserve"> </w:t>
      </w:r>
      <w:r>
        <w:t>Ε</w:t>
      </w:r>
      <w:r w:rsidR="00403631">
        <w:t>ίναι φανερό εδώ</w:t>
      </w:r>
      <w:r>
        <w:t>,</w:t>
      </w:r>
      <w:r w:rsidR="00403631">
        <w:t xml:space="preserve"> ότι ο καλλιτέχνης έχει προσωπικά βιώματα και ταυτόχρονα εμπειρίες έτσι ώστε να είναι ακτιβιστής και στη ζωγραφι</w:t>
      </w:r>
      <w:r>
        <w:t xml:space="preserve">κή </w:t>
      </w:r>
      <w:r w:rsidR="00403631">
        <w:t>του και να αποκρυσταλλώνει την καθημερινότητα αυτού του φανταχτερού μας κόσμου σε ένα δημόσιο γκράφιτι</w:t>
      </w:r>
      <w:r>
        <w:t>.</w:t>
      </w:r>
      <w:r w:rsidR="00403631">
        <w:t xml:space="preserve"> </w:t>
      </w:r>
    </w:p>
    <w:p w14:paraId="4040B787" w14:textId="77777777" w:rsidR="007E60CA" w:rsidRDefault="007E60CA" w:rsidP="003B2F83">
      <w:pPr>
        <w:pStyle w:val="a3"/>
        <w:spacing w:line="360" w:lineRule="auto"/>
        <w:ind w:firstLine="720"/>
        <w:jc w:val="both"/>
      </w:pPr>
      <w:r>
        <w:t>Έ</w:t>
      </w:r>
      <w:r w:rsidR="00403631">
        <w:t xml:space="preserve">τσι λοιπόν ο καλλιτέχνης στο συγκεκριμένο έργο δεν υποτάσσεται </w:t>
      </w:r>
      <w:r>
        <w:t>σ</w:t>
      </w:r>
      <w:r w:rsidR="00403631">
        <w:t>ε καμιά πολιτική σκοπιμότητα</w:t>
      </w:r>
      <w:r>
        <w:t>,</w:t>
      </w:r>
      <w:r w:rsidR="00403631">
        <w:t xml:space="preserve"> αλλά αντιθέτως αγωνίζεται για την προάσπιση των ανθρωπίνων δικαιωμάτων και της </w:t>
      </w:r>
      <w:r>
        <w:t>δ</w:t>
      </w:r>
      <w:r w:rsidR="00403631">
        <w:t>ημοκρατίας</w:t>
      </w:r>
      <w:r>
        <w:t>,</w:t>
      </w:r>
      <w:r w:rsidR="00403631">
        <w:t xml:space="preserve"> καταγράφοντας τον παλμό της εποχής και συμμετέχοντας ενεργά στην κοινωνική και πολιτική ζωή</w:t>
      </w:r>
      <w:r>
        <w:t>.</w:t>
      </w:r>
      <w:r w:rsidR="00403631">
        <w:t xml:space="preserve"> </w:t>
      </w:r>
      <w:r>
        <w:t>Μ</w:t>
      </w:r>
      <w:r w:rsidR="00403631">
        <w:t>άλιστα είναι ξεκάθαρο ότι αναλαμβάνει με πλήρη συνείδηση τον κοινωνικό του ρόλο μέσα στο γίγνεσθαι και συμβάλλει στην αφύπνιση της κοινής γνώμης</w:t>
      </w:r>
      <w:r>
        <w:t>,</w:t>
      </w:r>
      <w:r w:rsidR="00403631">
        <w:t xml:space="preserve"> μεταδίδοντας στο λαό αγωνιστική διάθεση για διεκδικήσεις και για γόνιμη επαναστατική στάση ζωής</w:t>
      </w:r>
      <w:r>
        <w:t>.</w:t>
      </w:r>
      <w:r w:rsidR="00403631">
        <w:t xml:space="preserve"> </w:t>
      </w:r>
    </w:p>
    <w:p w14:paraId="4EEDDABA" w14:textId="62E27BF9" w:rsidR="009D4785" w:rsidRDefault="007E60CA" w:rsidP="003B2F83">
      <w:pPr>
        <w:pStyle w:val="a3"/>
        <w:spacing w:line="360" w:lineRule="auto"/>
        <w:ind w:firstLine="720"/>
        <w:jc w:val="both"/>
      </w:pPr>
      <w:r>
        <w:t>Ε</w:t>
      </w:r>
      <w:r w:rsidR="00403631">
        <w:t>ίναι γνωστό ότι ο καλλιτέχνης τολμάει να δημιουργήσει ιδεολογικά στρατευμένη τέχνη με ανθρωπ</w:t>
      </w:r>
      <w:r>
        <w:t>ο</w:t>
      </w:r>
      <w:r w:rsidR="00403631">
        <w:t>κεντρικό χαρακτήρα</w:t>
      </w:r>
      <w:r>
        <w:t>,</w:t>
      </w:r>
      <w:r w:rsidR="00403631">
        <w:t xml:space="preserve"> καθιστώντας άμεσα </w:t>
      </w:r>
      <w:r>
        <w:t>τ</w:t>
      </w:r>
      <w:r w:rsidR="00403631">
        <w:t>ον κάθε πολίτη και λαό συνυπεύθυνο για την κοινωνική κατάσταση που βιώνουμε όλοι σε όλο τον κόσμο</w:t>
      </w:r>
      <w:r>
        <w:t>.</w:t>
      </w:r>
      <w:r w:rsidR="00403631">
        <w:t xml:space="preserve"> </w:t>
      </w:r>
      <w:r>
        <w:t>Τ</w:t>
      </w:r>
      <w:r w:rsidR="00403631">
        <w:t xml:space="preserve">ολμάει να διαμορφώσει την προσωπικότητά </w:t>
      </w:r>
      <w:r>
        <w:t>μας,</w:t>
      </w:r>
      <w:r w:rsidR="00403631">
        <w:t xml:space="preserve"> να μας βοηθήσει να γίνουμε πολίτες με ώριμο πνεύμα και κριτική σκέψη που θα αγωνιστούμε να βάλουμε τον άνθρωπο πάνω απ’ όλα</w:t>
      </w:r>
      <w:r w:rsidR="000A4692">
        <w:t>,</w:t>
      </w:r>
      <w:r w:rsidR="00403631">
        <w:t xml:space="preserve"> πάνω από την σημαία</w:t>
      </w:r>
      <w:r w:rsidR="000A4692">
        <w:t>,</w:t>
      </w:r>
      <w:r w:rsidR="00403631">
        <w:t xml:space="preserve"> την πατρίδα</w:t>
      </w:r>
      <w:r w:rsidR="000A4692">
        <w:t>,</w:t>
      </w:r>
      <w:r w:rsidR="00403631">
        <w:t xml:space="preserve"> τη</w:t>
      </w:r>
      <w:r w:rsidR="000A4692">
        <w:t xml:space="preserve"> </w:t>
      </w:r>
      <w:r w:rsidR="00403631">
        <w:t xml:space="preserve">θρησκεία και την κοινωνική </w:t>
      </w:r>
      <w:r w:rsidR="000A4692">
        <w:t xml:space="preserve">του </w:t>
      </w:r>
      <w:r w:rsidR="00403631">
        <w:t>τάξη</w:t>
      </w:r>
      <w:r w:rsidR="000A4692">
        <w:t>.</w:t>
      </w:r>
      <w:r w:rsidR="00403631">
        <w:t xml:space="preserve"> </w:t>
      </w:r>
      <w:r w:rsidR="000A4692">
        <w:t>Ε</w:t>
      </w:r>
      <w:r w:rsidR="00403631">
        <w:t xml:space="preserve">γώ προσωπικά συγκινήθηκα με το </w:t>
      </w:r>
      <w:r w:rsidR="000A4692">
        <w:t>γκράφιτι</w:t>
      </w:r>
      <w:r w:rsidR="00403631">
        <w:t xml:space="preserve"> του καλλιτέχνη</w:t>
      </w:r>
      <w:r w:rsidR="000A4692">
        <w:t>,</w:t>
      </w:r>
      <w:r w:rsidR="00403631">
        <w:t xml:space="preserve"> συγκινήθηκα</w:t>
      </w:r>
      <w:r w:rsidR="000A4692">
        <w:t>,</w:t>
      </w:r>
      <w:r w:rsidR="00403631">
        <w:t xml:space="preserve"> προβληματίστηκα</w:t>
      </w:r>
      <w:r w:rsidR="000A4692">
        <w:t>,</w:t>
      </w:r>
      <w:r w:rsidR="00403631">
        <w:t xml:space="preserve"> τον </w:t>
      </w:r>
      <w:r w:rsidR="000A4692">
        <w:t>γνώρισα</w:t>
      </w:r>
      <w:r w:rsidR="00403631">
        <w:t xml:space="preserve"> και τον θαυμάζω πλέον</w:t>
      </w:r>
      <w:r w:rsidR="000A4692">
        <w:t>.</w:t>
      </w:r>
      <w:r w:rsidR="00403631">
        <w:t xml:space="preserve"> </w:t>
      </w:r>
      <w:r w:rsidR="000A4692">
        <w:t>Θ</w:t>
      </w:r>
      <w:r w:rsidR="00403631">
        <w:t>α ήθελα να δω μια δημιουργία του από κοντά</w:t>
      </w:r>
      <w:r w:rsidR="000A4692">
        <w:t>,</w:t>
      </w:r>
      <w:r w:rsidR="00403631">
        <w:t xml:space="preserve"> </w:t>
      </w:r>
      <w:r w:rsidR="000A4692">
        <w:t>κατάλαβα</w:t>
      </w:r>
      <w:r w:rsidR="00403631">
        <w:t xml:space="preserve"> πως μέσα από την τέχνη μπορεί ο άνθρωπος να κινητοποιηθεί</w:t>
      </w:r>
      <w:r w:rsidR="000A4692">
        <w:t>,</w:t>
      </w:r>
      <w:r w:rsidR="00403631">
        <w:t xml:space="preserve"> </w:t>
      </w:r>
      <w:r w:rsidR="000A4692">
        <w:t>α</w:t>
      </w:r>
      <w:r w:rsidR="00403631">
        <w:t>λλά και είμαι σίγουρη πλέον πως κάθε μορφή τέχνης είναι ένα μεγάλο κομμάτι εκπαίδευσης του ανθρώπου</w:t>
      </w:r>
      <w:r w:rsidR="000A4692">
        <w:t>.</w:t>
      </w:r>
      <w:r w:rsidR="00403631">
        <w:t xml:space="preserve"> </w:t>
      </w:r>
      <w:r w:rsidR="000A4692">
        <w:t>Ο</w:t>
      </w:r>
      <w:r w:rsidR="00403631">
        <w:t>λοκληρώνοντας</w:t>
      </w:r>
      <w:r w:rsidR="000A4692">
        <w:t>,</w:t>
      </w:r>
      <w:r w:rsidR="00403631">
        <w:t xml:space="preserve"> θα κλείσω την εργασία μου με την άποψη του Πάμπλο Πικάσο που με εκφράζει απόλυτα</w:t>
      </w:r>
      <w:r w:rsidR="000A4692">
        <w:t>. «Η</w:t>
      </w:r>
      <w:r w:rsidR="00403631">
        <w:t xml:space="preserve"> τέχνη δεν είναι για διακόσμηση</w:t>
      </w:r>
      <w:r w:rsidR="000A4692">
        <w:t>,</w:t>
      </w:r>
      <w:r w:rsidR="00403631">
        <w:t xml:space="preserve"> αλλά όπλο για μάχη</w:t>
      </w:r>
      <w:r w:rsidR="000A4692">
        <w:t>»</w:t>
      </w:r>
      <w:r w:rsidR="0074784E">
        <w:t>.</w:t>
      </w:r>
    </w:p>
    <w:p w14:paraId="7DAF9006" w14:textId="53352CA4" w:rsidR="003B2F83" w:rsidRDefault="003B2F83" w:rsidP="003B2F83">
      <w:pPr>
        <w:pStyle w:val="a3"/>
        <w:spacing w:line="360" w:lineRule="auto"/>
        <w:ind w:firstLine="720"/>
        <w:jc w:val="both"/>
      </w:pPr>
    </w:p>
    <w:p w14:paraId="34FF8B0C" w14:textId="16B44DD6" w:rsidR="003B2F83" w:rsidRDefault="003B2F83" w:rsidP="003B2F83">
      <w:pPr>
        <w:pStyle w:val="a3"/>
        <w:spacing w:line="360" w:lineRule="auto"/>
        <w:ind w:firstLine="720"/>
        <w:jc w:val="both"/>
      </w:pPr>
      <w:r>
        <w:lastRenderedPageBreak/>
        <w:t>ΠΕΡΙΕΧΟΜΕΝΟ [1-10]</w:t>
      </w:r>
    </w:p>
    <w:p w14:paraId="1E1ACAE2" w14:textId="14F3406B" w:rsidR="003B2F83" w:rsidRDefault="003B2F83" w:rsidP="003B2F83">
      <w:pPr>
        <w:pStyle w:val="a3"/>
        <w:numPr>
          <w:ilvl w:val="0"/>
          <w:numId w:val="1"/>
        </w:numPr>
        <w:spacing w:line="360" w:lineRule="auto"/>
        <w:jc w:val="both"/>
      </w:pPr>
      <w:r>
        <w:t>Παρουσιάζεται με σαφήνεια και καθαρότητα το περιεχόμενο του έργου στο οποίο βασίστηκε η εργασία;</w:t>
      </w:r>
    </w:p>
    <w:p w14:paraId="52FB1107" w14:textId="68737EE0" w:rsidR="003B2F83" w:rsidRDefault="003B2F83" w:rsidP="003B2F83">
      <w:pPr>
        <w:pStyle w:val="a3"/>
        <w:numPr>
          <w:ilvl w:val="0"/>
          <w:numId w:val="1"/>
        </w:numPr>
        <w:spacing w:line="360" w:lineRule="auto"/>
        <w:jc w:val="both"/>
      </w:pPr>
      <w:r>
        <w:t>Διατυπώνεται/-</w:t>
      </w:r>
      <w:proofErr w:type="spellStart"/>
      <w:r>
        <w:t>νονται</w:t>
      </w:r>
      <w:proofErr w:type="spellEnd"/>
      <w:r>
        <w:t xml:space="preserve"> με σαφήνεια το/τα φιλοσοφικό/-ά ερώτημα/-</w:t>
      </w:r>
      <w:proofErr w:type="spellStart"/>
      <w:r>
        <w:t>τήματα</w:t>
      </w:r>
      <w:proofErr w:type="spellEnd"/>
      <w:r>
        <w:t xml:space="preserve"> που προκύπτουν;</w:t>
      </w:r>
    </w:p>
    <w:p w14:paraId="31D7344A" w14:textId="495F76A4" w:rsidR="003B2F83" w:rsidRDefault="003B2F83" w:rsidP="003B2F83">
      <w:pPr>
        <w:pStyle w:val="a3"/>
        <w:numPr>
          <w:ilvl w:val="0"/>
          <w:numId w:val="1"/>
        </w:numPr>
        <w:spacing w:line="360" w:lineRule="auto"/>
        <w:jc w:val="both"/>
      </w:pPr>
      <w:r>
        <w:t>Τεκμηριώνεται ο φιλοσοφικός προβληματισμός με αναφορές στο έργο;</w:t>
      </w:r>
    </w:p>
    <w:p w14:paraId="6E575ADA" w14:textId="4CC12C24" w:rsidR="003B2F83" w:rsidRDefault="003B2F83" w:rsidP="003B2F83">
      <w:pPr>
        <w:pStyle w:val="a3"/>
        <w:numPr>
          <w:ilvl w:val="0"/>
          <w:numId w:val="1"/>
        </w:numPr>
        <w:spacing w:line="360" w:lineRule="auto"/>
        <w:jc w:val="both"/>
      </w:pPr>
      <w:r>
        <w:t>Αιτιολογείται επαρκώς το γιατί το/τα ερώτημα/-</w:t>
      </w:r>
      <w:proofErr w:type="spellStart"/>
      <w:r>
        <w:t>τήματα</w:t>
      </w:r>
      <w:proofErr w:type="spellEnd"/>
      <w:r>
        <w:t xml:space="preserve"> έχουν φιλοσοφικό χαρακτήρα;</w:t>
      </w:r>
    </w:p>
    <w:p w14:paraId="29C74183" w14:textId="5C290FA9" w:rsidR="003B2F83" w:rsidRDefault="003B2F83" w:rsidP="003B2F83">
      <w:pPr>
        <w:pStyle w:val="a3"/>
        <w:spacing w:line="360" w:lineRule="auto"/>
        <w:jc w:val="both"/>
      </w:pPr>
    </w:p>
    <w:p w14:paraId="2E4AB4C4" w14:textId="53009BDF" w:rsidR="003B2F83" w:rsidRDefault="003B2F83" w:rsidP="003B2F83">
      <w:pPr>
        <w:pStyle w:val="a3"/>
        <w:spacing w:line="360" w:lineRule="auto"/>
        <w:ind w:firstLine="720"/>
        <w:jc w:val="both"/>
      </w:pPr>
      <w:r>
        <w:t>ΔΟΜΗ [1-6]</w:t>
      </w:r>
    </w:p>
    <w:p w14:paraId="5968AAC7" w14:textId="71979668" w:rsidR="003B2F83" w:rsidRDefault="003B2F83" w:rsidP="003B2F83">
      <w:pPr>
        <w:pStyle w:val="a3"/>
        <w:numPr>
          <w:ilvl w:val="0"/>
          <w:numId w:val="2"/>
        </w:numPr>
        <w:spacing w:line="360" w:lineRule="auto"/>
        <w:jc w:val="both"/>
      </w:pPr>
      <w:r>
        <w:t>Υπάρχει συνοχή και αλληλουχία στο κείμενο;</w:t>
      </w:r>
    </w:p>
    <w:p w14:paraId="5F721734" w14:textId="052B83CE" w:rsidR="003B2F83" w:rsidRDefault="003B2F83" w:rsidP="003B2F83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Είναι σωστή η </w:t>
      </w:r>
      <w:proofErr w:type="spellStart"/>
      <w:r>
        <w:t>παραγραφοποίηση</w:t>
      </w:r>
      <w:proofErr w:type="spellEnd"/>
      <w:r>
        <w:t>;</w:t>
      </w:r>
    </w:p>
    <w:p w14:paraId="716C33A6" w14:textId="5F0661E3" w:rsidR="003B2F83" w:rsidRDefault="003B2F83" w:rsidP="003B2F83">
      <w:pPr>
        <w:pStyle w:val="a3"/>
        <w:spacing w:line="360" w:lineRule="auto"/>
        <w:jc w:val="both"/>
      </w:pPr>
    </w:p>
    <w:p w14:paraId="12E6219A" w14:textId="611C6C8A" w:rsidR="003B2F83" w:rsidRDefault="003B2F83" w:rsidP="00C058BB">
      <w:pPr>
        <w:pStyle w:val="a3"/>
        <w:spacing w:line="360" w:lineRule="auto"/>
        <w:ind w:firstLine="720"/>
        <w:jc w:val="both"/>
      </w:pPr>
      <w:r>
        <w:t>ΕΚΦΡΑΣΗ</w:t>
      </w:r>
      <w:r w:rsidR="00C058BB">
        <w:t xml:space="preserve"> [1-4]</w:t>
      </w:r>
    </w:p>
    <w:p w14:paraId="1A7CDA61" w14:textId="514EEC81" w:rsidR="00C058BB" w:rsidRDefault="00C058BB" w:rsidP="00C058BB">
      <w:pPr>
        <w:pStyle w:val="a3"/>
        <w:numPr>
          <w:ilvl w:val="0"/>
          <w:numId w:val="5"/>
        </w:numPr>
        <w:spacing w:line="360" w:lineRule="auto"/>
        <w:jc w:val="both"/>
      </w:pPr>
      <w:r>
        <w:t>Υπάρχει σαφήνεια στην έκφραση;</w:t>
      </w:r>
    </w:p>
    <w:p w14:paraId="5BD3FA10" w14:textId="4580053F" w:rsidR="00C058BB" w:rsidRPr="00C058BB" w:rsidRDefault="00C058BB" w:rsidP="00C058BB">
      <w:pPr>
        <w:pStyle w:val="a3"/>
        <w:numPr>
          <w:ilvl w:val="0"/>
          <w:numId w:val="5"/>
        </w:numPr>
        <w:spacing w:line="360" w:lineRule="auto"/>
        <w:jc w:val="both"/>
      </w:pPr>
      <w:r w:rsidRPr="00C058BB">
        <w:t>Υπάρχει α</w:t>
      </w:r>
      <w:r w:rsidRPr="00C058BB">
        <w:t>κρίβεια και πλούτος λεξιλογίου</w:t>
      </w:r>
      <w:r w:rsidRPr="00C058BB">
        <w:t>;</w:t>
      </w:r>
    </w:p>
    <w:p w14:paraId="5B5620F8" w14:textId="41EF7B3D" w:rsidR="00C058BB" w:rsidRPr="00C058BB" w:rsidRDefault="00C058BB" w:rsidP="00C058BB">
      <w:pPr>
        <w:pStyle w:val="a3"/>
        <w:numPr>
          <w:ilvl w:val="0"/>
          <w:numId w:val="5"/>
        </w:numPr>
        <w:spacing w:line="360" w:lineRule="auto"/>
        <w:jc w:val="both"/>
      </w:pPr>
      <w:r w:rsidRPr="00C058BB">
        <w:t>Υπάρχει σ</w:t>
      </w:r>
      <w:r w:rsidRPr="00C058BB">
        <w:t>ωστή/κατάλληλη χρήση της γλώσσας (ορθογραφία,</w:t>
      </w:r>
      <w:r w:rsidRPr="00C058BB">
        <w:t xml:space="preserve"> </w:t>
      </w:r>
      <w:r w:rsidRPr="00C058BB">
        <w:t>στίξη, γραμματική και συντακτικό)</w:t>
      </w:r>
      <w:r w:rsidRPr="00C058BB">
        <w:t>;</w:t>
      </w:r>
    </w:p>
    <w:p w14:paraId="6C13E864" w14:textId="5E3158F2" w:rsidR="00C058BB" w:rsidRDefault="00C058BB" w:rsidP="00C058BB">
      <w:pPr>
        <w:pStyle w:val="a3"/>
        <w:spacing w:line="360" w:lineRule="auto"/>
        <w:ind w:left="1440"/>
        <w:jc w:val="both"/>
      </w:pPr>
    </w:p>
    <w:p w14:paraId="5E6F19A7" w14:textId="77777777" w:rsidR="00C058BB" w:rsidRDefault="00C058BB" w:rsidP="003B2F83">
      <w:pPr>
        <w:pStyle w:val="a3"/>
        <w:spacing w:line="360" w:lineRule="auto"/>
        <w:jc w:val="both"/>
      </w:pPr>
    </w:p>
    <w:p w14:paraId="79A53C20" w14:textId="77777777" w:rsidR="003B2F83" w:rsidRDefault="003B2F83" w:rsidP="003B2F83">
      <w:pPr>
        <w:pStyle w:val="a3"/>
        <w:spacing w:line="360" w:lineRule="auto"/>
        <w:jc w:val="both"/>
      </w:pPr>
    </w:p>
    <w:sectPr w:rsidR="003B2F8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2B5A3" w14:textId="77777777" w:rsidR="002B27FB" w:rsidRDefault="002B27FB">
      <w:r>
        <w:separator/>
      </w:r>
    </w:p>
  </w:endnote>
  <w:endnote w:type="continuationSeparator" w:id="0">
    <w:p w14:paraId="7C3F3E86" w14:textId="77777777" w:rsidR="002B27FB" w:rsidRDefault="002B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B8731" w14:textId="77777777" w:rsidR="009D4785" w:rsidRDefault="009D47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33FD7" w14:textId="77777777" w:rsidR="002B27FB" w:rsidRDefault="002B27FB">
      <w:r>
        <w:separator/>
      </w:r>
    </w:p>
  </w:footnote>
  <w:footnote w:type="continuationSeparator" w:id="0">
    <w:p w14:paraId="317665BA" w14:textId="77777777" w:rsidR="002B27FB" w:rsidRDefault="002B2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0EB01" w14:textId="77777777" w:rsidR="009D4785" w:rsidRDefault="009D47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C1FE8"/>
    <w:multiLevelType w:val="hybridMultilevel"/>
    <w:tmpl w:val="9D3EED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D221F0"/>
    <w:multiLevelType w:val="hybridMultilevel"/>
    <w:tmpl w:val="4E7C6C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C640AA"/>
    <w:multiLevelType w:val="hybridMultilevel"/>
    <w:tmpl w:val="1882ADD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D85C09"/>
    <w:multiLevelType w:val="hybridMultilevel"/>
    <w:tmpl w:val="189ECAFE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6D679DF"/>
    <w:multiLevelType w:val="hybridMultilevel"/>
    <w:tmpl w:val="5AC0158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785"/>
    <w:rsid w:val="000A4692"/>
    <w:rsid w:val="002B27FB"/>
    <w:rsid w:val="003B2F83"/>
    <w:rsid w:val="00403631"/>
    <w:rsid w:val="005C65D2"/>
    <w:rsid w:val="0074784E"/>
    <w:rsid w:val="0077773F"/>
    <w:rsid w:val="007E60CA"/>
    <w:rsid w:val="009D4785"/>
    <w:rsid w:val="00C0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DCA9"/>
  <w15:docId w15:val="{2E2CD15A-3E5E-4BDE-BE67-86BC4039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ύριο τμήμα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List Paragraph"/>
    <w:basedOn w:val="a"/>
    <w:uiPriority w:val="34"/>
    <w:qFormat/>
    <w:rsid w:val="00C0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MOYO</dc:creator>
  <cp:lastModifiedBy>ΦΩΤΕΙΝΗ ΣΑΦΛΑΓΙΟΥΡΑ</cp:lastModifiedBy>
  <cp:revision>2</cp:revision>
  <dcterms:created xsi:type="dcterms:W3CDTF">2021-01-21T08:59:00Z</dcterms:created>
  <dcterms:modified xsi:type="dcterms:W3CDTF">2021-01-21T08:59:00Z</dcterms:modified>
</cp:coreProperties>
</file>