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5D" w:rsidRP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b/>
          <w:bCs/>
          <w:sz w:val="24"/>
        </w:rPr>
      </w:pPr>
      <w:r>
        <w:rPr>
          <w:rFonts w:ascii="Comic Sans MS" w:hAnsi="Comic Sans MS" w:cs="Times New Roman"/>
          <w:b/>
          <w:bCs/>
          <w:sz w:val="24"/>
          <w:lang w:val="en-US"/>
        </w:rPr>
        <w:t>LECTIO</w:t>
      </w:r>
      <w:r w:rsidRPr="00B5305D">
        <w:rPr>
          <w:rFonts w:ascii="Comic Sans MS" w:hAnsi="Comic Sans MS" w:cs="Times New Roman"/>
          <w:b/>
          <w:bCs/>
          <w:sz w:val="24"/>
        </w:rPr>
        <w:t xml:space="preserve"> </w:t>
      </w:r>
      <w:r>
        <w:rPr>
          <w:rFonts w:ascii="Comic Sans MS" w:hAnsi="Comic Sans MS" w:cs="Times New Roman"/>
          <w:b/>
          <w:bCs/>
          <w:sz w:val="24"/>
          <w:lang w:val="en-US"/>
        </w:rPr>
        <w:t>X</w:t>
      </w:r>
      <w:r w:rsidRPr="00B5305D">
        <w:rPr>
          <w:rFonts w:ascii="Comic Sans MS" w:hAnsi="Comic Sans MS" w:cs="Times New Roman"/>
          <w:b/>
          <w:bCs/>
          <w:sz w:val="24"/>
        </w:rPr>
        <w:t xml:space="preserve"> (</w:t>
      </w:r>
      <w:r>
        <w:rPr>
          <w:rFonts w:ascii="Comic Sans MS" w:hAnsi="Comic Sans MS" w:cs="Times New Roman"/>
          <w:b/>
          <w:bCs/>
          <w:sz w:val="24"/>
          <w:lang w:val="en-US"/>
        </w:rPr>
        <w:t>DECIMA</w:t>
      </w:r>
      <w:r w:rsidRPr="00B5305D">
        <w:rPr>
          <w:rFonts w:ascii="Comic Sans MS" w:hAnsi="Comic Sans MS" w:cs="Times New Roman"/>
          <w:b/>
          <w:bCs/>
          <w:sz w:val="24"/>
        </w:rPr>
        <w:t>)</w:t>
      </w:r>
    </w:p>
    <w:p w:rsidR="00B5305D" w:rsidRDefault="00B5305D" w:rsidP="00B5305D">
      <w:pPr>
        <w:pStyle w:val="BodyText2"/>
        <w:spacing w:line="240" w:lineRule="auto"/>
        <w:jc w:val="center"/>
        <w:rPr>
          <w:rFonts w:ascii="Comic Sans MS" w:hAnsi="Comic Sans MS" w:cs="Times New Roman"/>
          <w:b/>
          <w:bCs/>
          <w:sz w:val="24"/>
        </w:rPr>
      </w:pPr>
      <w:r>
        <w:rPr>
          <w:rFonts w:ascii="Comic Sans MS" w:hAnsi="Comic Sans MS" w:cs="Times New Roman"/>
          <w:b/>
          <w:bCs/>
          <w:sz w:val="24"/>
        </w:rPr>
        <w:t>Η ΠΡΟΦΗΤΕΙΑ ΤΟΥ ΔΙΑ</w:t>
      </w:r>
    </w:p>
    <w:p w:rsidR="00BE69CB" w:rsidRDefault="00BE69CB" w:rsidP="00BE69CB">
      <w:pPr>
        <w:pStyle w:val="BodyText2"/>
        <w:spacing w:line="240" w:lineRule="auto"/>
        <w:rPr>
          <w:rFonts w:ascii="Comic Sans MS" w:hAnsi="Comic Sans MS" w:cs="Times New Roman"/>
          <w:b/>
          <w:bCs/>
          <w:sz w:val="24"/>
        </w:rPr>
      </w:pPr>
    </w:p>
    <w:p w:rsidR="00BE69CB" w:rsidRDefault="00BE69CB" w:rsidP="00BE69CB">
      <w:pPr>
        <w:pStyle w:val="BodyText2"/>
        <w:spacing w:line="240" w:lineRule="auto"/>
        <w:rPr>
          <w:rFonts w:ascii="Comic Sans MS" w:hAnsi="Comic Sans MS" w:cs="Times New Roman"/>
          <w:b/>
          <w:bCs/>
          <w:sz w:val="24"/>
        </w:rPr>
      </w:pPr>
      <w:r w:rsidRPr="00CA4B6E">
        <w:rPr>
          <w:i/>
          <w:sz w:val="20"/>
          <w:szCs w:val="20"/>
        </w:rPr>
        <w:t>Στο πρώτο βιβλίο της «</w:t>
      </w:r>
      <w:proofErr w:type="spellStart"/>
      <w:r w:rsidRPr="00CA4B6E">
        <w:rPr>
          <w:i/>
          <w:sz w:val="20"/>
          <w:szCs w:val="20"/>
        </w:rPr>
        <w:t>Αινειάδας</w:t>
      </w:r>
      <w:proofErr w:type="spellEnd"/>
      <w:r w:rsidRPr="00CA4B6E">
        <w:rPr>
          <w:i/>
          <w:sz w:val="20"/>
          <w:szCs w:val="20"/>
        </w:rPr>
        <w:t>» του Βιργιλίου ο Δίας (</w:t>
      </w:r>
      <w:proofErr w:type="spellStart"/>
      <w:r w:rsidRPr="00CA4B6E">
        <w:rPr>
          <w:i/>
          <w:sz w:val="20"/>
          <w:szCs w:val="20"/>
        </w:rPr>
        <w:t>Jupiter</w:t>
      </w:r>
      <w:proofErr w:type="spellEnd"/>
      <w:r w:rsidRPr="00CA4B6E">
        <w:rPr>
          <w:i/>
          <w:sz w:val="20"/>
          <w:szCs w:val="20"/>
        </w:rPr>
        <w:t>) καθησυχάζει τη θυγατέρα του Αφροδίτη (</w:t>
      </w:r>
      <w:proofErr w:type="spellStart"/>
      <w:r w:rsidRPr="00CA4B6E">
        <w:rPr>
          <w:i/>
          <w:sz w:val="20"/>
          <w:szCs w:val="20"/>
        </w:rPr>
        <w:t>Venus</w:t>
      </w:r>
      <w:proofErr w:type="spellEnd"/>
      <w:r w:rsidRPr="00CA4B6E">
        <w:rPr>
          <w:i/>
          <w:sz w:val="20"/>
          <w:szCs w:val="20"/>
        </w:rPr>
        <w:t>) που εκφράζει την αγανάκτηση της για τον αδιάκοπο κατατρεγμό του γιου της Αινεία από την Ήρα (</w:t>
      </w:r>
      <w:proofErr w:type="spellStart"/>
      <w:r w:rsidRPr="00CA4B6E">
        <w:rPr>
          <w:i/>
          <w:sz w:val="20"/>
          <w:szCs w:val="20"/>
        </w:rPr>
        <w:t>Juno</w:t>
      </w:r>
      <w:proofErr w:type="spellEnd"/>
      <w:r w:rsidRPr="00CA4B6E">
        <w:rPr>
          <w:i/>
          <w:sz w:val="20"/>
          <w:szCs w:val="20"/>
        </w:rPr>
        <w:t xml:space="preserve">). Ο Δίας τη διαβεβαιώνει ότι το πεπρωμένο του Αινεία είναι να κατακτήσει και να εκπολιτίσει την Ιταλία. Ο γιος του </w:t>
      </w:r>
      <w:proofErr w:type="spellStart"/>
      <w:r w:rsidRPr="00CA4B6E">
        <w:rPr>
          <w:i/>
          <w:sz w:val="20"/>
          <w:szCs w:val="20"/>
        </w:rPr>
        <w:t>Ίουλος</w:t>
      </w:r>
      <w:proofErr w:type="spellEnd"/>
      <w:r w:rsidRPr="00CA4B6E">
        <w:rPr>
          <w:i/>
          <w:sz w:val="20"/>
          <w:szCs w:val="20"/>
        </w:rPr>
        <w:t xml:space="preserve"> (</w:t>
      </w:r>
      <w:proofErr w:type="spellStart"/>
      <w:r w:rsidRPr="00CA4B6E">
        <w:rPr>
          <w:i/>
          <w:sz w:val="20"/>
          <w:szCs w:val="20"/>
        </w:rPr>
        <w:t>lūlus</w:t>
      </w:r>
      <w:proofErr w:type="spellEnd"/>
      <w:r w:rsidRPr="00CA4B6E">
        <w:rPr>
          <w:i/>
          <w:sz w:val="20"/>
          <w:szCs w:val="20"/>
        </w:rPr>
        <w:t xml:space="preserve"> ή </w:t>
      </w:r>
      <w:proofErr w:type="spellStart"/>
      <w:r w:rsidRPr="00CA4B6E">
        <w:rPr>
          <w:i/>
          <w:sz w:val="20"/>
          <w:szCs w:val="20"/>
        </w:rPr>
        <w:t>Ascanius</w:t>
      </w:r>
      <w:proofErr w:type="spellEnd"/>
      <w:r w:rsidRPr="00CA4B6E">
        <w:rPr>
          <w:i/>
          <w:sz w:val="20"/>
          <w:szCs w:val="20"/>
        </w:rPr>
        <w:t xml:space="preserve">) θα κτίσει την </w:t>
      </w:r>
      <w:proofErr w:type="spellStart"/>
      <w:r w:rsidRPr="00CA4B6E">
        <w:rPr>
          <w:i/>
          <w:sz w:val="20"/>
          <w:szCs w:val="20"/>
        </w:rPr>
        <w:t>Alba</w:t>
      </w:r>
      <w:proofErr w:type="spellEnd"/>
      <w:r w:rsidRPr="00CA4B6E">
        <w:rPr>
          <w:i/>
          <w:sz w:val="20"/>
          <w:szCs w:val="20"/>
        </w:rPr>
        <w:t xml:space="preserve"> </w:t>
      </w:r>
      <w:proofErr w:type="spellStart"/>
      <w:r w:rsidRPr="00CA4B6E">
        <w:rPr>
          <w:i/>
          <w:sz w:val="20"/>
          <w:szCs w:val="20"/>
        </w:rPr>
        <w:t>Longa</w:t>
      </w:r>
      <w:proofErr w:type="spellEnd"/>
      <w:r w:rsidRPr="00CA4B6E">
        <w:rPr>
          <w:i/>
          <w:sz w:val="20"/>
          <w:szCs w:val="20"/>
        </w:rPr>
        <w:t xml:space="preserve">. Τριακόσια χρόνια αργότερα, από τον Άρη και την ιέρεια Ρέα </w:t>
      </w:r>
      <w:proofErr w:type="spellStart"/>
      <w:r w:rsidRPr="00CA4B6E">
        <w:rPr>
          <w:i/>
          <w:sz w:val="20"/>
          <w:szCs w:val="20"/>
        </w:rPr>
        <w:t>Σίλβια</w:t>
      </w:r>
      <w:proofErr w:type="spellEnd"/>
      <w:r w:rsidRPr="00CA4B6E">
        <w:rPr>
          <w:i/>
          <w:sz w:val="20"/>
          <w:szCs w:val="20"/>
        </w:rPr>
        <w:t xml:space="preserve"> (</w:t>
      </w:r>
      <w:proofErr w:type="spellStart"/>
      <w:r w:rsidRPr="00CA4B6E">
        <w:rPr>
          <w:i/>
          <w:sz w:val="20"/>
          <w:szCs w:val="20"/>
        </w:rPr>
        <w:t>Ilia)θα</w:t>
      </w:r>
      <w:proofErr w:type="spellEnd"/>
      <w:r w:rsidRPr="00CA4B6E">
        <w:rPr>
          <w:i/>
          <w:sz w:val="20"/>
          <w:szCs w:val="20"/>
        </w:rPr>
        <w:t xml:space="preserve"> γεννηθούν οι δίδυμοι Ρώμος (</w:t>
      </w:r>
      <w:proofErr w:type="spellStart"/>
      <w:r w:rsidRPr="00CA4B6E">
        <w:rPr>
          <w:i/>
          <w:sz w:val="20"/>
          <w:szCs w:val="20"/>
        </w:rPr>
        <w:t>Remus</w:t>
      </w:r>
      <w:proofErr w:type="spellEnd"/>
      <w:r w:rsidRPr="00CA4B6E">
        <w:rPr>
          <w:i/>
          <w:sz w:val="20"/>
          <w:szCs w:val="20"/>
        </w:rPr>
        <w:t>) και Ρωμύλος (</w:t>
      </w:r>
      <w:proofErr w:type="spellStart"/>
      <w:r w:rsidRPr="00CA4B6E">
        <w:rPr>
          <w:i/>
          <w:sz w:val="20"/>
          <w:szCs w:val="20"/>
        </w:rPr>
        <w:t>Rōmulus</w:t>
      </w:r>
      <w:proofErr w:type="spellEnd"/>
      <w:r w:rsidRPr="00CA4B6E">
        <w:rPr>
          <w:i/>
          <w:sz w:val="20"/>
          <w:szCs w:val="20"/>
        </w:rPr>
        <w:t>), που θα τραφούν από το γάλα της θρυλικής λύκαινας. Ο Ρωμύλος θα κτίσει τη Ρώμη και θα δώσει το όνομά του στους Ρωμαίους. Ο απόγονός του Καίσαρας Αύγουστος θα κλείσει τις πύλες του ναού του Ιανού – σημάδι πως τέλειωσαν οι πόλεμοι – και θα επαναφέρει τη χρυσή εποχή του Κρόνου. Ο Αινείας και ο Αύγουστος είναι προορισμένοι από τη μοίρα (</w:t>
      </w:r>
      <w:proofErr w:type="spellStart"/>
      <w:r w:rsidRPr="00CA4B6E">
        <w:rPr>
          <w:i/>
          <w:sz w:val="20"/>
          <w:szCs w:val="20"/>
        </w:rPr>
        <w:t>fatum</w:t>
      </w:r>
      <w:proofErr w:type="spellEnd"/>
      <w:r w:rsidRPr="00CA4B6E">
        <w:rPr>
          <w:i/>
          <w:sz w:val="20"/>
          <w:szCs w:val="20"/>
        </w:rPr>
        <w:t>) να αποθεωθούν. Η πεποίθηση ότι η ιστορική πορεία της Ρώμης ήταν προαποφασισμένη ήταν βαθιά εδραιωμένη στους Ρωμαίους και προβάλλεται ιδιαίτερα από τη λογοτεχνία των χρόνων του Αυγούστου</w:t>
      </w:r>
      <w:r>
        <w:t>.</w:t>
      </w:r>
    </w:p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sz w:val="24"/>
        </w:rPr>
      </w:pPr>
    </w:p>
    <w:p w:rsidR="00B5305D" w:rsidRPr="00B5305D" w:rsidRDefault="00B5305D" w:rsidP="00B5305D">
      <w:pPr>
        <w:pStyle w:val="BodyText2"/>
        <w:spacing w:line="480" w:lineRule="auto"/>
        <w:rPr>
          <w:rFonts w:ascii="Comic Sans MS" w:hAnsi="Comic Sans MS" w:cs="Times New Roman"/>
          <w:sz w:val="24"/>
        </w:rPr>
      </w:pPr>
      <w:proofErr w:type="spellStart"/>
      <w:proofErr w:type="gramStart"/>
      <w:r>
        <w:rPr>
          <w:rFonts w:ascii="Comic Sans MS" w:hAnsi="Comic Sans MS" w:cs="Times New Roman"/>
          <w:sz w:val="24"/>
          <w:lang w:val="en-US"/>
        </w:rPr>
        <w:t>Aen</w:t>
      </w:r>
      <w:r>
        <w:rPr>
          <w:rFonts w:ascii="Comic Sans MS" w:hAnsi="Comic Sans MS"/>
          <w:sz w:val="24"/>
          <w:lang w:val="en-US"/>
        </w:rPr>
        <w:t>ē</w:t>
      </w:r>
      <w:r>
        <w:rPr>
          <w:rFonts w:ascii="Comic Sans MS" w:hAnsi="Comic Sans MS" w:cs="Times New Roman"/>
          <w:sz w:val="24"/>
          <w:lang w:val="en-US"/>
        </w:rPr>
        <w:t>as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bellum </w:t>
      </w:r>
      <w:proofErr w:type="spellStart"/>
      <w:r>
        <w:rPr>
          <w:rFonts w:ascii="Comic Sans MS" w:hAnsi="Comic Sans MS" w:cs="Times New Roman"/>
          <w:sz w:val="24"/>
          <w:lang w:val="en-US"/>
        </w:rPr>
        <w:t>ingens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geret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in </w:t>
      </w:r>
      <w:proofErr w:type="spellStart"/>
      <w:r>
        <w:rPr>
          <w:rFonts w:ascii="Comic Sans MS" w:hAnsi="Comic Sans MS" w:cs="Times New Roman"/>
          <w:sz w:val="24"/>
          <w:lang w:val="en-US"/>
        </w:rPr>
        <w:t>Itali</w:t>
      </w:r>
      <w:r>
        <w:rPr>
          <w:rFonts w:ascii="Comic Sans MS" w:hAnsi="Comic Sans MS"/>
          <w:sz w:val="24"/>
          <w:lang w:val="en-US"/>
        </w:rPr>
        <w:t>ā</w:t>
      </w:r>
      <w:proofErr w:type="spellEnd"/>
      <w:r>
        <w:rPr>
          <w:rFonts w:ascii="Comic Sans MS" w:hAnsi="Comic Sans MS" w:cs="Times New Roman"/>
          <w:sz w:val="24"/>
          <w:lang w:val="en-US"/>
        </w:rPr>
        <w:t>.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Populos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fer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ces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contundet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mores </w:t>
      </w:r>
      <w:proofErr w:type="spellStart"/>
      <w:r>
        <w:rPr>
          <w:rFonts w:ascii="Comic Sans MS" w:hAnsi="Comic Sans MS" w:cs="Times New Roman"/>
          <w:sz w:val="24"/>
          <w:lang w:val="en-US"/>
        </w:rPr>
        <w:t>eis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imp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net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moenia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Tu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Aen</w:t>
      </w:r>
      <w:r>
        <w:rPr>
          <w:rFonts w:ascii="Comic Sans MS" w:hAnsi="Comic Sans MS"/>
          <w:sz w:val="24"/>
          <w:lang w:val="en-US"/>
        </w:rPr>
        <w:t>ē</w:t>
      </w:r>
      <w:r>
        <w:rPr>
          <w:rFonts w:ascii="Comic Sans MS" w:hAnsi="Comic Sans MS" w:cs="Times New Roman"/>
          <w:sz w:val="24"/>
          <w:lang w:val="en-US"/>
        </w:rPr>
        <w:t>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ad </w:t>
      </w:r>
      <w:proofErr w:type="spellStart"/>
      <w:proofErr w:type="gramStart"/>
      <w:r>
        <w:rPr>
          <w:rFonts w:ascii="Comic Sans MS" w:hAnsi="Comic Sans MS" w:cs="Times New Roman"/>
          <w:sz w:val="24"/>
          <w:lang w:val="en-US"/>
        </w:rPr>
        <w:t>caelum</w:t>
      </w:r>
      <w:proofErr w:type="spellEnd"/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feres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r>
        <w:rPr>
          <w:rFonts w:ascii="Comic Sans MS" w:hAnsi="Comic Sans MS" w:cs="Times New Roman"/>
          <w:sz w:val="24"/>
          <w:lang w:val="en-US"/>
        </w:rPr>
        <w:t>Postea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I</w:t>
      </w:r>
      <w:r>
        <w:rPr>
          <w:rFonts w:ascii="Comic Sans MS" w:hAnsi="Comic Sans MS"/>
          <w:sz w:val="24"/>
          <w:lang w:val="en-US"/>
        </w:rPr>
        <w:t>ū</w:t>
      </w:r>
      <w:r>
        <w:rPr>
          <w:rFonts w:ascii="Comic Sans MS" w:hAnsi="Comic Sans MS" w:cs="Times New Roman"/>
          <w:sz w:val="24"/>
          <w:lang w:val="en-US"/>
        </w:rPr>
        <w:t>lus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Aen</w:t>
      </w:r>
      <w:r>
        <w:rPr>
          <w:rFonts w:ascii="Comic Sans MS" w:hAnsi="Comic Sans MS"/>
          <w:sz w:val="24"/>
          <w:lang w:val="en-US"/>
        </w:rPr>
        <w:t>ē</w:t>
      </w:r>
      <w:r>
        <w:rPr>
          <w:rFonts w:ascii="Comic Sans MS" w:hAnsi="Comic Sans MS" w:cs="Times New Roman"/>
          <w:sz w:val="24"/>
          <w:lang w:val="en-US"/>
        </w:rPr>
        <w:t>ae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filius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regnum ab </w:t>
      </w:r>
      <w:proofErr w:type="spellStart"/>
      <w:r>
        <w:rPr>
          <w:rFonts w:ascii="Comic Sans MS" w:hAnsi="Comic Sans MS" w:cs="Times New Roman"/>
          <w:sz w:val="24"/>
          <w:lang w:val="en-US"/>
        </w:rPr>
        <w:t>Lavinio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transferet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Albam </w:t>
      </w:r>
      <w:proofErr w:type="spellStart"/>
      <w:r>
        <w:rPr>
          <w:rFonts w:ascii="Comic Sans MS" w:hAnsi="Comic Sans MS" w:cs="Times New Roman"/>
          <w:sz w:val="24"/>
          <w:lang w:val="en-US"/>
        </w:rPr>
        <w:t>Longam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muniet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Post </w:t>
      </w:r>
      <w:proofErr w:type="spellStart"/>
      <w:r>
        <w:rPr>
          <w:rFonts w:ascii="Comic Sans MS" w:hAnsi="Comic Sans MS" w:cs="Times New Roman"/>
          <w:sz w:val="24"/>
          <w:lang w:val="en-US"/>
        </w:rPr>
        <w:t>trecentos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annos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Ilia duos </w:t>
      </w:r>
      <w:proofErr w:type="spellStart"/>
      <w:r>
        <w:rPr>
          <w:rFonts w:ascii="Comic Sans MS" w:hAnsi="Comic Sans MS" w:cs="Times New Roman"/>
          <w:sz w:val="24"/>
          <w:lang w:val="en-US"/>
        </w:rPr>
        <w:t>filios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mulum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Remum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pariet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quos </w:t>
      </w:r>
      <w:proofErr w:type="spellStart"/>
      <w:r>
        <w:rPr>
          <w:rFonts w:ascii="Comic Sans MS" w:hAnsi="Comic Sans MS" w:cs="Times New Roman"/>
          <w:sz w:val="24"/>
          <w:lang w:val="en-US"/>
        </w:rPr>
        <w:t>lupa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nutriet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proofErr w:type="gramStart"/>
      <w:r>
        <w:rPr>
          <w:rFonts w:ascii="Comic Sans MS" w:hAnsi="Comic Sans MS" w:cs="Times New Roman"/>
          <w:sz w:val="24"/>
          <w:lang w:val="en-US"/>
        </w:rPr>
        <w:t>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mulus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moenia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Martia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condet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Romanosque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de </w:t>
      </w:r>
      <w:proofErr w:type="spellStart"/>
      <w:r>
        <w:rPr>
          <w:rFonts w:ascii="Comic Sans MS" w:hAnsi="Comic Sans MS" w:cs="Times New Roman"/>
          <w:sz w:val="24"/>
          <w:lang w:val="en-US"/>
        </w:rPr>
        <w:t>suo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nomine </w:t>
      </w:r>
      <w:proofErr w:type="spellStart"/>
      <w:r>
        <w:rPr>
          <w:rFonts w:ascii="Comic Sans MS" w:hAnsi="Comic Sans MS" w:cs="Times New Roman"/>
          <w:sz w:val="24"/>
          <w:lang w:val="en-US"/>
        </w:rPr>
        <w:t>appell</w:t>
      </w:r>
      <w:r>
        <w:rPr>
          <w:rFonts w:ascii="Comic Sans MS" w:hAnsi="Comic Sans MS"/>
          <w:sz w:val="24"/>
          <w:lang w:val="en-US"/>
        </w:rPr>
        <w:t>ā</w:t>
      </w:r>
      <w:r>
        <w:rPr>
          <w:rFonts w:ascii="Comic Sans MS" w:hAnsi="Comic Sans MS" w:cs="Times New Roman"/>
          <w:sz w:val="24"/>
          <w:lang w:val="en-US"/>
        </w:rPr>
        <w:t>bit</w:t>
      </w:r>
      <w:proofErr w:type="spellEnd"/>
      <w:r>
        <w:rPr>
          <w:rFonts w:ascii="Comic Sans MS" w:hAnsi="Comic Sans MS" w:cs="Times New Roman"/>
          <w:sz w:val="24"/>
          <w:lang w:val="en-US"/>
        </w:rPr>
        <w:t>.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Comic Sans MS" w:hAnsi="Comic Sans MS" w:cs="Times New Roman"/>
          <w:sz w:val="24"/>
          <w:lang w:val="en-US"/>
        </w:rPr>
        <w:t>R</w:t>
      </w:r>
      <w:r>
        <w:rPr>
          <w:rFonts w:ascii="Comic Sans MS" w:hAnsi="Comic Sans MS"/>
          <w:sz w:val="24"/>
          <w:lang w:val="en-US"/>
        </w:rPr>
        <w:t>ō</w:t>
      </w:r>
      <w:r>
        <w:rPr>
          <w:rFonts w:ascii="Comic Sans MS" w:hAnsi="Comic Sans MS" w:cs="Times New Roman"/>
          <w:sz w:val="24"/>
          <w:lang w:val="en-US"/>
        </w:rPr>
        <w:t>m</w:t>
      </w:r>
      <w:r>
        <w:rPr>
          <w:rFonts w:ascii="Comic Sans MS" w:hAnsi="Comic Sans MS"/>
          <w:sz w:val="24"/>
          <w:lang w:val="en-US"/>
        </w:rPr>
        <w:t>ā</w:t>
      </w:r>
      <w:r>
        <w:rPr>
          <w:rFonts w:ascii="Comic Sans MS" w:hAnsi="Comic Sans MS" w:cs="Times New Roman"/>
          <w:sz w:val="24"/>
          <w:lang w:val="en-US"/>
        </w:rPr>
        <w:t>nis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imperium sine fine </w:t>
      </w:r>
      <w:proofErr w:type="spellStart"/>
      <w:r>
        <w:rPr>
          <w:rFonts w:ascii="Comic Sans MS" w:hAnsi="Comic Sans MS" w:cs="Times New Roman"/>
          <w:sz w:val="24"/>
          <w:lang w:val="en-US"/>
        </w:rPr>
        <w:t>erit</w:t>
      </w:r>
      <w:proofErr w:type="spellEnd"/>
      <w:r>
        <w:rPr>
          <w:rFonts w:ascii="Comic Sans MS" w:hAnsi="Comic Sans MS" w:cs="Times New Roman"/>
          <w:sz w:val="24"/>
          <w:lang w:val="en-US"/>
        </w:rPr>
        <w:t>.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Caesar Augustus, ab </w:t>
      </w:r>
      <w:proofErr w:type="spellStart"/>
      <w:r>
        <w:rPr>
          <w:rFonts w:ascii="Comic Sans MS" w:hAnsi="Comic Sans MS" w:cs="Times New Roman"/>
          <w:sz w:val="24"/>
          <w:lang w:val="en-US"/>
        </w:rPr>
        <w:t>I</w:t>
      </w:r>
      <w:r>
        <w:rPr>
          <w:rFonts w:ascii="Comic Sans MS" w:hAnsi="Comic Sans MS"/>
          <w:sz w:val="24"/>
          <w:lang w:val="en-US"/>
        </w:rPr>
        <w:t>ū</w:t>
      </w:r>
      <w:r>
        <w:rPr>
          <w:rFonts w:ascii="Comic Sans MS" w:hAnsi="Comic Sans MS" w:cs="Times New Roman"/>
          <w:sz w:val="24"/>
          <w:lang w:val="en-US"/>
        </w:rPr>
        <w:t>lo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ortus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, Belli </w:t>
      </w:r>
      <w:proofErr w:type="spellStart"/>
      <w:r>
        <w:rPr>
          <w:rFonts w:ascii="Comic Sans MS" w:hAnsi="Comic Sans MS" w:cs="Times New Roman"/>
          <w:sz w:val="24"/>
          <w:lang w:val="en-US"/>
        </w:rPr>
        <w:t>portas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claudet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gramStart"/>
      <w:r>
        <w:rPr>
          <w:rFonts w:ascii="Comic Sans MS" w:hAnsi="Comic Sans MS" w:cs="Times New Roman"/>
          <w:sz w:val="24"/>
          <w:lang w:val="en-US"/>
        </w:rPr>
        <w:t>et</w:t>
      </w:r>
      <w:proofErr w:type="gramEnd"/>
      <w:r>
        <w:rPr>
          <w:rFonts w:ascii="Comic Sans MS" w:hAnsi="Comic Sans MS" w:cs="Times New Roman"/>
          <w:sz w:val="24"/>
          <w:lang w:val="en-US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Saturnium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 regnum </w:t>
      </w:r>
      <w:proofErr w:type="spellStart"/>
      <w:r>
        <w:rPr>
          <w:rFonts w:ascii="Comic Sans MS" w:hAnsi="Comic Sans MS" w:cs="Times New Roman"/>
          <w:sz w:val="24"/>
          <w:lang w:val="en-US"/>
        </w:rPr>
        <w:t>restituet</w:t>
      </w:r>
      <w:proofErr w:type="spellEnd"/>
      <w:r>
        <w:rPr>
          <w:rFonts w:ascii="Comic Sans MS" w:hAnsi="Comic Sans MS" w:cs="Times New Roman"/>
          <w:sz w:val="24"/>
          <w:lang w:val="en-US"/>
        </w:rPr>
        <w:t xml:space="preserve">. </w:t>
      </w:r>
      <w:proofErr w:type="spellStart"/>
      <w:proofErr w:type="gramStart"/>
      <w:r>
        <w:rPr>
          <w:rFonts w:ascii="Comic Sans MS" w:hAnsi="Comic Sans MS" w:cs="Times New Roman"/>
          <w:sz w:val="24"/>
          <w:lang w:val="en-US"/>
        </w:rPr>
        <w:t>Hunc</w:t>
      </w:r>
      <w:proofErr w:type="spellEnd"/>
      <w:r w:rsidRPr="00B5305D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tu</w:t>
      </w:r>
      <w:proofErr w:type="spellEnd"/>
      <w:r w:rsidRPr="00B5305D">
        <w:rPr>
          <w:rFonts w:ascii="Comic Sans MS" w:hAnsi="Comic Sans MS" w:cs="Times New Roman"/>
          <w:sz w:val="24"/>
        </w:rPr>
        <w:t xml:space="preserve">, </w:t>
      </w:r>
      <w:proofErr w:type="spellStart"/>
      <w:r>
        <w:rPr>
          <w:rFonts w:ascii="Comic Sans MS" w:hAnsi="Comic Sans MS" w:cs="Times New Roman"/>
          <w:sz w:val="24"/>
          <w:lang w:val="en-US"/>
        </w:rPr>
        <w:t>ut</w:t>
      </w:r>
      <w:proofErr w:type="spellEnd"/>
      <w:r w:rsidRPr="00B5305D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Aen</w:t>
      </w:r>
      <w:proofErr w:type="spellEnd"/>
      <w:r w:rsidRPr="00B5305D">
        <w:rPr>
          <w:rFonts w:ascii="Comic Sans MS" w:hAnsi="Comic Sans MS"/>
          <w:sz w:val="24"/>
        </w:rPr>
        <w:t>ē</w:t>
      </w:r>
      <w:r>
        <w:rPr>
          <w:rFonts w:ascii="Comic Sans MS" w:hAnsi="Comic Sans MS" w:cs="Times New Roman"/>
          <w:sz w:val="24"/>
          <w:lang w:val="en-US"/>
        </w:rPr>
        <w:t>am</w:t>
      </w:r>
      <w:r w:rsidRPr="00B5305D">
        <w:rPr>
          <w:rFonts w:ascii="Comic Sans MS" w:hAnsi="Comic Sans MS" w:cs="Times New Roman"/>
          <w:sz w:val="24"/>
        </w:rPr>
        <w:t xml:space="preserve">, </w:t>
      </w:r>
      <w:r>
        <w:rPr>
          <w:rFonts w:ascii="Comic Sans MS" w:hAnsi="Comic Sans MS" w:cs="Times New Roman"/>
          <w:sz w:val="24"/>
          <w:lang w:val="en-US"/>
        </w:rPr>
        <w:t>in</w:t>
      </w:r>
      <w:r w:rsidRPr="00B5305D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caelo</w:t>
      </w:r>
      <w:proofErr w:type="spellEnd"/>
      <w:r w:rsidRPr="00B5305D">
        <w:rPr>
          <w:rFonts w:ascii="Comic Sans MS" w:hAnsi="Comic Sans MS" w:cs="Times New Roman"/>
          <w:sz w:val="24"/>
        </w:rPr>
        <w:t xml:space="preserve"> </w:t>
      </w:r>
      <w:proofErr w:type="spellStart"/>
      <w:r>
        <w:rPr>
          <w:rFonts w:ascii="Comic Sans MS" w:hAnsi="Comic Sans MS" w:cs="Times New Roman"/>
          <w:sz w:val="24"/>
          <w:lang w:val="en-US"/>
        </w:rPr>
        <w:t>accipies</w:t>
      </w:r>
      <w:proofErr w:type="spellEnd"/>
      <w:r w:rsidRPr="00B5305D">
        <w:rPr>
          <w:rFonts w:ascii="Comic Sans MS" w:hAnsi="Comic Sans MS" w:cs="Times New Roman"/>
          <w:sz w:val="24"/>
        </w:rPr>
        <w:t>.</w:t>
      </w:r>
      <w:proofErr w:type="gramEnd"/>
    </w:p>
    <w:p w:rsidR="00B5305D" w:rsidRP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sz w:val="24"/>
        </w:rPr>
      </w:pPr>
    </w:p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i/>
          <w:iCs/>
          <w:u w:val="single"/>
        </w:rPr>
      </w:pPr>
      <w:r>
        <w:rPr>
          <w:rFonts w:ascii="Comic Sans MS" w:hAnsi="Comic Sans MS" w:cs="Times New Roman"/>
          <w:i/>
          <w:iCs/>
          <w:u w:val="single"/>
        </w:rPr>
        <w:t>Μετάφραση</w:t>
      </w:r>
    </w:p>
    <w:p w:rsidR="00B5305D" w:rsidRDefault="00B5305D" w:rsidP="00B5305D">
      <w:pPr>
        <w:pStyle w:val="BodyText2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Ο Αινείας θα διεξάγει φοβερό πόλεμο στην Ιταλία. Άγριους λαούς θα συντρίψει, ήθη σε αυτούς θα επιβάλλει και τείχη θα χτίσει. Εσύ τον Αινεία θα αποθεώσεις. Αργότερα ο </w:t>
      </w:r>
      <w:proofErr w:type="spellStart"/>
      <w:r>
        <w:rPr>
          <w:rFonts w:ascii="Comic Sans MS" w:hAnsi="Comic Sans MS" w:cs="Times New Roman"/>
        </w:rPr>
        <w:t>Ίουλος</w:t>
      </w:r>
      <w:proofErr w:type="spellEnd"/>
      <w:r>
        <w:rPr>
          <w:rFonts w:ascii="Comic Sans MS" w:hAnsi="Comic Sans MS" w:cs="Times New Roman"/>
        </w:rPr>
        <w:t xml:space="preserve">, ο γιος του Αινεία, θα μεταφέρει το βασίλειο από το Λαβίνιο και την </w:t>
      </w:r>
      <w:proofErr w:type="spellStart"/>
      <w:r>
        <w:rPr>
          <w:rFonts w:ascii="Comic Sans MS" w:hAnsi="Comic Sans MS" w:cs="Times New Roman"/>
        </w:rPr>
        <w:t>Άλβα</w:t>
      </w:r>
      <w:proofErr w:type="spellEnd"/>
      <w:r>
        <w:rPr>
          <w:rFonts w:ascii="Comic Sans MS" w:hAnsi="Comic Sans MS" w:cs="Times New Roman"/>
        </w:rPr>
        <w:t xml:space="preserve"> </w:t>
      </w:r>
      <w:proofErr w:type="spellStart"/>
      <w:r>
        <w:rPr>
          <w:rFonts w:ascii="Comic Sans MS" w:hAnsi="Comic Sans MS" w:cs="Times New Roman"/>
        </w:rPr>
        <w:t>Λόγγα</w:t>
      </w:r>
      <w:proofErr w:type="spellEnd"/>
      <w:r>
        <w:rPr>
          <w:rFonts w:ascii="Comic Sans MS" w:hAnsi="Comic Sans MS" w:cs="Times New Roman"/>
        </w:rPr>
        <w:t xml:space="preserve"> θα οχυρώσει. Μετά από τριακόσια χρόνια η </w:t>
      </w:r>
      <w:proofErr w:type="spellStart"/>
      <w:r>
        <w:rPr>
          <w:rFonts w:ascii="Comic Sans MS" w:hAnsi="Comic Sans MS" w:cs="Times New Roman"/>
        </w:rPr>
        <w:t>Ιλία</w:t>
      </w:r>
      <w:proofErr w:type="spellEnd"/>
      <w:r>
        <w:rPr>
          <w:rFonts w:ascii="Comic Sans MS" w:hAnsi="Comic Sans MS" w:cs="Times New Roman"/>
        </w:rPr>
        <w:t xml:space="preserve"> δυο γιους, το Ρωμύλο και το Ρέμο, θα γεννήσει, τους οποίους λύκαινα θα αναθρέψει. Ο </w:t>
      </w:r>
      <w:proofErr w:type="spellStart"/>
      <w:r>
        <w:rPr>
          <w:rFonts w:ascii="Comic Sans MS" w:hAnsi="Comic Sans MS" w:cs="Times New Roman"/>
        </w:rPr>
        <w:t>Ρώμυλος</w:t>
      </w:r>
      <w:proofErr w:type="spellEnd"/>
      <w:r>
        <w:rPr>
          <w:rFonts w:ascii="Comic Sans MS" w:hAnsi="Comic Sans MS" w:cs="Times New Roman"/>
        </w:rPr>
        <w:t xml:space="preserve"> θα χτίσει τα τείχη του Άρη και τους Ρωμαίους από το δικό του όνομα θα ονομάσει. Στους Ρωμαίους η εξουσία θα είναι χωρίς τέλος. Ο Καίσαρας Αύγουστος, ο οποίος κατάγεται από τον </w:t>
      </w:r>
      <w:proofErr w:type="spellStart"/>
      <w:r>
        <w:rPr>
          <w:rFonts w:ascii="Comic Sans MS" w:hAnsi="Comic Sans MS" w:cs="Times New Roman"/>
        </w:rPr>
        <w:t>Ίουλο</w:t>
      </w:r>
      <w:proofErr w:type="spellEnd"/>
      <w:r>
        <w:rPr>
          <w:rFonts w:ascii="Comic Sans MS" w:hAnsi="Comic Sans MS" w:cs="Times New Roman"/>
        </w:rPr>
        <w:t>, θα κλείσει τις πύλες του πολέμου και θα ξαναφέρει τη βασιλεία του Κρόνου. Αυτόν εσύ, όπως τον Αινεία, θα υποδεχτείς στον ουρανό.</w:t>
      </w:r>
    </w:p>
    <w:p w:rsidR="00B5305D" w:rsidRPr="00CA4B6E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</w:p>
    <w:p w:rsidR="00B5305D" w:rsidRPr="00E466A6" w:rsidRDefault="00B5305D" w:rsidP="0023494E">
      <w:pPr>
        <w:pStyle w:val="BodyText2"/>
        <w:spacing w:line="240" w:lineRule="auto"/>
        <w:rPr>
          <w:rFonts w:ascii="Comic Sans MS" w:hAnsi="Comic Sans MS" w:cs="Times New Roman"/>
          <w:i/>
          <w:u w:val="single"/>
        </w:rPr>
      </w:pPr>
      <w:r w:rsidRPr="00E466A6">
        <w:rPr>
          <w:rFonts w:ascii="Comic Sans MS" w:hAnsi="Comic Sans MS" w:cs="Times New Roman"/>
          <w:i/>
          <w:u w:val="single"/>
        </w:rPr>
        <w:t>Ερμηνευτικές ερωτήσεις</w:t>
      </w:r>
    </w:p>
    <w:p w:rsidR="00B5305D" w:rsidRDefault="00B5305D" w:rsidP="0023494E">
      <w:pPr>
        <w:pStyle w:val="BodyText2"/>
        <w:numPr>
          <w:ilvl w:val="0"/>
          <w:numId w:val="1"/>
        </w:numPr>
        <w:spacing w:line="240" w:lineRule="auto"/>
        <w:ind w:left="284" w:hanging="284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Ποιος μιλάει σε ποιον; Τι λέει (περιληπτικά;)</w:t>
      </w:r>
    </w:p>
    <w:p w:rsidR="00B5305D" w:rsidRDefault="00B5305D" w:rsidP="0023494E">
      <w:pPr>
        <w:pStyle w:val="BodyText2"/>
        <w:numPr>
          <w:ilvl w:val="0"/>
          <w:numId w:val="1"/>
        </w:numPr>
        <w:spacing w:line="240" w:lineRule="auto"/>
        <w:ind w:left="284" w:hanging="284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Ποια θα είναι η συμβολή του Αινεία στους λαούς που κατοικούν στην Ιταλία;  Ποια η κατάληξή του; </w:t>
      </w:r>
    </w:p>
    <w:p w:rsidR="00B5305D" w:rsidRDefault="00B5305D" w:rsidP="0023494E">
      <w:pPr>
        <w:pStyle w:val="BodyText2"/>
        <w:numPr>
          <w:ilvl w:val="0"/>
          <w:numId w:val="1"/>
        </w:numPr>
        <w:spacing w:line="240" w:lineRule="auto"/>
        <w:ind w:left="284" w:hanging="284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Πώς αποδεικνύεται η καταγωγή των Ρωμαίων από τον Αινεία;</w:t>
      </w:r>
    </w:p>
    <w:p w:rsidR="0023494E" w:rsidRDefault="0023494E" w:rsidP="0023494E">
      <w:pPr>
        <w:pStyle w:val="BodyText2"/>
        <w:numPr>
          <w:ilvl w:val="0"/>
          <w:numId w:val="1"/>
        </w:numPr>
        <w:spacing w:line="240" w:lineRule="auto"/>
        <w:ind w:left="284" w:hanging="284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Τι σηματοδοτεί το κλείσιμο των πυλών του Πολέμου από τον Αύγουστο; </w:t>
      </w:r>
    </w:p>
    <w:p w:rsidR="00CA4B6E" w:rsidRDefault="0023494E" w:rsidP="0023494E">
      <w:pPr>
        <w:pStyle w:val="BodyText2"/>
        <w:numPr>
          <w:ilvl w:val="0"/>
          <w:numId w:val="1"/>
        </w:numPr>
        <w:spacing w:line="240" w:lineRule="auto"/>
        <w:ind w:left="284" w:hanging="284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Ποια πεποίθηση των Ρωμαίων για την πορεία της Ρώμης διατυπώνεται στο κείμενο αυτό και γιατί είναι τόσο σημαντική για τους Ρωμαίους; </w:t>
      </w:r>
    </w:p>
    <w:p w:rsidR="00CA4B6E" w:rsidRDefault="00CA4B6E">
      <w:pPr>
        <w:spacing w:after="200" w:line="276" w:lineRule="auto"/>
        <w:rPr>
          <w:rFonts w:ascii="Comic Sans MS" w:hAnsi="Comic Sans MS"/>
          <w:sz w:val="22"/>
          <w:lang w:val="el-GR"/>
        </w:rPr>
      </w:pPr>
      <w:r>
        <w:rPr>
          <w:rFonts w:ascii="Comic Sans MS" w:hAnsi="Comic Sans MS"/>
        </w:rPr>
        <w:br w:type="page"/>
      </w:r>
    </w:p>
    <w:p w:rsidR="0023494E" w:rsidRPr="00667711" w:rsidRDefault="00CA4B6E" w:rsidP="00CA4B6E">
      <w:pPr>
        <w:pStyle w:val="BodyText2"/>
        <w:spacing w:line="240" w:lineRule="auto"/>
        <w:ind w:left="284"/>
        <w:rPr>
          <w:rFonts w:ascii="Comic Sans MS" w:hAnsi="Comic Sans MS" w:cs="Times New Roman"/>
          <w:i/>
          <w:u w:val="single"/>
        </w:rPr>
      </w:pPr>
      <w:r w:rsidRPr="00667711">
        <w:rPr>
          <w:rFonts w:ascii="Comic Sans MS" w:hAnsi="Comic Sans MS" w:cs="Times New Roman"/>
          <w:i/>
          <w:u w:val="single"/>
        </w:rPr>
        <w:lastRenderedPageBreak/>
        <w:t>Ετυμολογικές ασκήσεις</w:t>
      </w:r>
    </w:p>
    <w:p w:rsidR="00CA4B6E" w:rsidRDefault="00CA4B6E" w:rsidP="00CA4B6E">
      <w:pPr>
        <w:pStyle w:val="BodyText2"/>
        <w:spacing w:line="240" w:lineRule="auto"/>
        <w:ind w:left="284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Με ποιες λέξεις του κειμένου έχουν ετυμολογική συγγένεια οι παρακάτω λέξεις: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458"/>
        <w:gridCol w:w="3468"/>
        <w:gridCol w:w="3472"/>
      </w:tblGrid>
      <w:tr w:rsidR="00CA4B6E" w:rsidTr="00CA4B6E">
        <w:tc>
          <w:tcPr>
            <w:tcW w:w="3560" w:type="dxa"/>
          </w:tcPr>
          <w:p w:rsid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φέρω</w:t>
            </w:r>
          </w:p>
        </w:tc>
        <w:tc>
          <w:tcPr>
            <w:tcW w:w="3561" w:type="dxa"/>
          </w:tcPr>
          <w:p w:rsid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πόρτα</w:t>
            </w:r>
          </w:p>
        </w:tc>
        <w:tc>
          <w:tcPr>
            <w:tcW w:w="3561" w:type="dxa"/>
          </w:tcPr>
          <w:p w:rsid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σιέλ</w:t>
            </w:r>
          </w:p>
        </w:tc>
      </w:tr>
      <w:tr w:rsidR="00CA4B6E" w:rsidTr="00CA4B6E">
        <w:tc>
          <w:tcPr>
            <w:tcW w:w="3560" w:type="dxa"/>
          </w:tcPr>
          <w:p w:rsid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φινάλε</w:t>
            </w:r>
          </w:p>
        </w:tc>
        <w:tc>
          <w:tcPr>
            <w:tcW w:w="3561" w:type="dxa"/>
          </w:tcPr>
          <w:p w:rsid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 xml:space="preserve">άμυνα </w:t>
            </w:r>
          </w:p>
        </w:tc>
        <w:tc>
          <w:tcPr>
            <w:tcW w:w="3561" w:type="dxa"/>
          </w:tcPr>
          <w:p w:rsidR="00CA4B6E" w:rsidRP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τριακόσιοι</w:t>
            </w:r>
          </w:p>
        </w:tc>
      </w:tr>
      <w:tr w:rsidR="00CA4B6E" w:rsidTr="00CA4B6E">
        <w:tc>
          <w:tcPr>
            <w:tcW w:w="3560" w:type="dxa"/>
          </w:tcPr>
          <w:p w:rsidR="00CA4B6E" w:rsidRP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GB"/>
              </w:rPr>
            </w:pPr>
            <w:r>
              <w:rPr>
                <w:rFonts w:ascii="Comic Sans MS" w:hAnsi="Comic Sans MS" w:cs="Times New Roman"/>
                <w:lang w:val="en-GB"/>
              </w:rPr>
              <w:t>clause</w:t>
            </w:r>
          </w:p>
        </w:tc>
        <w:tc>
          <w:tcPr>
            <w:tcW w:w="3561" w:type="dxa"/>
          </w:tcPr>
          <w:p w:rsidR="00CA4B6E" w:rsidRP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GB"/>
              </w:rPr>
            </w:pPr>
            <w:r>
              <w:rPr>
                <w:rFonts w:ascii="Comic Sans MS" w:hAnsi="Comic Sans MS" w:cs="Times New Roman"/>
                <w:lang w:val="en-GB"/>
              </w:rPr>
              <w:t>nutrition</w:t>
            </w:r>
          </w:p>
        </w:tc>
        <w:tc>
          <w:tcPr>
            <w:tcW w:w="3561" w:type="dxa"/>
          </w:tcPr>
          <w:p w:rsidR="00CA4B6E" w:rsidRDefault="00CA4B6E" w:rsidP="00CA4B6E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GB"/>
              </w:rPr>
            </w:pPr>
            <w:r>
              <w:rPr>
                <w:rFonts w:ascii="Comic Sans MS" w:hAnsi="Comic Sans MS" w:cs="Times New Roman"/>
                <w:lang w:val="en-GB"/>
              </w:rPr>
              <w:t>accept</w:t>
            </w:r>
          </w:p>
        </w:tc>
      </w:tr>
    </w:tbl>
    <w:p w:rsidR="00CA4B6E" w:rsidRDefault="00CA4B6E" w:rsidP="00CA4B6E">
      <w:pPr>
        <w:pStyle w:val="BodyText2"/>
        <w:spacing w:line="240" w:lineRule="auto"/>
        <w:ind w:left="284"/>
        <w:rPr>
          <w:rFonts w:ascii="Comic Sans MS" w:hAnsi="Comic Sans MS" w:cs="Times New Roman"/>
          <w:lang w:val="en-GB"/>
        </w:rPr>
      </w:pPr>
    </w:p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i/>
          <w:iCs/>
          <w:u w:val="single"/>
        </w:rPr>
      </w:pPr>
      <w:r>
        <w:rPr>
          <w:rFonts w:ascii="Comic Sans MS" w:hAnsi="Comic Sans MS" w:cs="Times New Roman"/>
          <w:i/>
          <w:iCs/>
          <w:u w:val="single"/>
        </w:rPr>
        <w:t>Λεξιλόγιο 10ου μαθήματος</w:t>
      </w:r>
      <w:bookmarkStart w:id="0" w:name="_GoBack"/>
      <w:bookmarkEnd w:id="0"/>
    </w:p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b/>
          <w:smallCaps/>
        </w:rPr>
      </w:pPr>
      <w:proofErr w:type="spellStart"/>
      <w:r>
        <w:rPr>
          <w:rFonts w:ascii="Comic Sans MS" w:hAnsi="Comic Sans MS" w:cs="Times New Roman"/>
          <w:b/>
          <w:smallCaps/>
        </w:rPr>
        <w:t>Ρηματα</w:t>
      </w:r>
      <w:proofErr w:type="spellEnd"/>
      <w:r>
        <w:rPr>
          <w:rFonts w:ascii="Comic Sans MS" w:hAnsi="Comic Sans MS" w:cs="Times New Roman"/>
          <w:b/>
          <w:smallCaps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0"/>
        <w:gridCol w:w="2474"/>
      </w:tblGrid>
      <w:tr w:rsidR="00B5305D" w:rsidTr="00302C0D">
        <w:tc>
          <w:tcPr>
            <w:tcW w:w="468" w:type="dxa"/>
          </w:tcPr>
          <w:p w:rsidR="00B5305D" w:rsidRDefault="00B5305D" w:rsidP="00302C0D">
            <w:pPr>
              <w:pStyle w:val="Heading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Α’</w:t>
            </w:r>
          </w:p>
        </w:tc>
        <w:tc>
          <w:tcPr>
            <w:tcW w:w="5580" w:type="dxa"/>
          </w:tcPr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appello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appelavi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apellatum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apellāre</w:t>
            </w:r>
            <w:proofErr w:type="spellEnd"/>
          </w:p>
        </w:tc>
        <w:tc>
          <w:tcPr>
            <w:tcW w:w="2474" w:type="dxa"/>
          </w:tcPr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καλώ</w:t>
            </w:r>
          </w:p>
        </w:tc>
      </w:tr>
      <w:tr w:rsidR="00B5305D" w:rsidTr="00302C0D">
        <w:tc>
          <w:tcPr>
            <w:tcW w:w="468" w:type="dxa"/>
          </w:tcPr>
          <w:p w:rsidR="00B5305D" w:rsidRDefault="00B5305D" w:rsidP="00302C0D">
            <w:pPr>
              <w:pStyle w:val="Heading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Γ’</w:t>
            </w:r>
          </w:p>
        </w:tc>
        <w:tc>
          <w:tcPr>
            <w:tcW w:w="5580" w:type="dxa"/>
          </w:tcPr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gero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gessi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gessum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ger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(bellum)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contundo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contudi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contusum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cont</w:t>
            </w:r>
            <w:r w:rsidR="00E466A6">
              <w:rPr>
                <w:rFonts w:ascii="Comic Sans MS" w:hAnsi="Comic Sans MS"/>
                <w:sz w:val="22"/>
                <w:lang w:val="en-US"/>
              </w:rPr>
              <w:t>u</w:t>
            </w:r>
            <w:r>
              <w:rPr>
                <w:rFonts w:ascii="Comic Sans MS" w:hAnsi="Comic Sans MS"/>
                <w:sz w:val="22"/>
                <w:lang w:val="en-US"/>
              </w:rPr>
              <w:t>nd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impono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imposui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impositum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impon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 xml:space="preserve">condo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condidi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conditum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cond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peperi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partum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par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  <w:r>
              <w:rPr>
                <w:rStyle w:val="FootnoteReference"/>
                <w:rFonts w:ascii="Comic Sans MS" w:hAnsi="Comic Sans MS"/>
                <w:sz w:val="22"/>
                <w:lang w:val="en-US"/>
              </w:rPr>
              <w:footnoteReference w:id="1"/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accipio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accepi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acceptum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accip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claudo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clausi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clausum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claud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restituo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restitui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restitutum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restitu</w:t>
            </w:r>
            <w:r>
              <w:rPr>
                <w:rFonts w:ascii="Comic Sans MS" w:hAnsi="Comic Sans MS" w:cs="Arial"/>
                <w:sz w:val="22"/>
                <w:lang w:val="en-US"/>
              </w:rPr>
              <w:t>ĕ</w:t>
            </w:r>
            <w:r>
              <w:rPr>
                <w:rFonts w:ascii="Comic Sans MS" w:hAnsi="Comic Sans MS"/>
                <w:sz w:val="22"/>
                <w:lang w:val="en-US"/>
              </w:rPr>
              <w:t>re</w:t>
            </w:r>
            <w:proofErr w:type="spellEnd"/>
          </w:p>
        </w:tc>
        <w:tc>
          <w:tcPr>
            <w:tcW w:w="2474" w:type="dxa"/>
          </w:tcPr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διεξάγω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συντρίβω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επιβάλλω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κτίζω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γεννώ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(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υπο)δέχομαι</w:t>
            </w:r>
            <w:proofErr w:type="spellEnd"/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κλείνω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αποκαθιστώ</w:t>
            </w:r>
          </w:p>
        </w:tc>
      </w:tr>
      <w:tr w:rsidR="00B5305D" w:rsidTr="00302C0D">
        <w:tc>
          <w:tcPr>
            <w:tcW w:w="468" w:type="dxa"/>
          </w:tcPr>
          <w:p w:rsidR="00B5305D" w:rsidRDefault="00B5305D" w:rsidP="00302C0D">
            <w:pPr>
              <w:pStyle w:val="Heading2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Δ</w:t>
            </w:r>
            <w:r>
              <w:rPr>
                <w:rFonts w:ascii="Comic Sans MS" w:hAnsi="Comic Sans MS"/>
                <w:lang w:val="en-US"/>
              </w:rPr>
              <w:t>’</w:t>
            </w:r>
          </w:p>
        </w:tc>
        <w:tc>
          <w:tcPr>
            <w:tcW w:w="5580" w:type="dxa"/>
          </w:tcPr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nutrio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nutrivi-nutritum-nutrire</w:t>
            </w:r>
            <w:proofErr w:type="spellEnd"/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orior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ortus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sum-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orire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αποθετικό</w:t>
            </w:r>
            <w:r>
              <w:rPr>
                <w:rFonts w:ascii="Comic Sans MS" w:hAnsi="Comic Sans MS"/>
                <w:sz w:val="22"/>
                <w:lang w:val="en-US"/>
              </w:rPr>
              <w:t>)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munio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munivi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/ii –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munitum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- 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munire</w:t>
            </w:r>
            <w:proofErr w:type="spellEnd"/>
          </w:p>
        </w:tc>
        <w:tc>
          <w:tcPr>
            <w:tcW w:w="2474" w:type="dxa"/>
          </w:tcPr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τρέφω, ανατρέφω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γεννιέμαι</w:t>
            </w:r>
          </w:p>
          <w:p w:rsidR="00B5305D" w:rsidRDefault="00B5305D" w:rsidP="00302C0D">
            <w:pPr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οχυρώνω</w:t>
            </w:r>
          </w:p>
        </w:tc>
      </w:tr>
    </w:tbl>
    <w:p w:rsidR="00B5305D" w:rsidRDefault="00B5305D" w:rsidP="00B5305D">
      <w:pPr>
        <w:rPr>
          <w:rFonts w:ascii="Comic Sans MS" w:hAnsi="Comic Sans MS"/>
          <w:i/>
          <w:iCs/>
          <w:sz w:val="22"/>
          <w:lang w:val="en-US"/>
        </w:rPr>
      </w:pPr>
      <w:r>
        <w:rPr>
          <w:rFonts w:ascii="Comic Sans MS" w:hAnsi="Comic Sans MS"/>
          <w:lang w:val="el-GR"/>
        </w:rPr>
        <w:tab/>
      </w:r>
      <w:proofErr w:type="spellStart"/>
      <w:proofErr w:type="gramStart"/>
      <w:r>
        <w:rPr>
          <w:rFonts w:ascii="Comic Sans MS" w:hAnsi="Comic Sans MS"/>
          <w:i/>
          <w:iCs/>
          <w:sz w:val="22"/>
          <w:lang w:val="en-US"/>
        </w:rPr>
        <w:t>fero</w:t>
      </w:r>
      <w:proofErr w:type="spellEnd"/>
      <w:proofErr w:type="gramEnd"/>
      <w:r>
        <w:rPr>
          <w:rFonts w:ascii="Comic Sans MS" w:hAnsi="Comic Sans MS"/>
          <w:i/>
          <w:iCs/>
          <w:sz w:val="22"/>
          <w:lang w:val="en-US"/>
        </w:rPr>
        <w:t xml:space="preserve"> – </w:t>
      </w:r>
      <w:proofErr w:type="spellStart"/>
      <w:r>
        <w:rPr>
          <w:rFonts w:ascii="Comic Sans MS" w:hAnsi="Comic Sans MS"/>
          <w:i/>
          <w:iCs/>
          <w:sz w:val="22"/>
          <w:lang w:val="en-US"/>
        </w:rPr>
        <w:t>tuli</w:t>
      </w:r>
      <w:proofErr w:type="spellEnd"/>
      <w:r>
        <w:rPr>
          <w:rFonts w:ascii="Comic Sans MS" w:hAnsi="Comic Sans MS"/>
          <w:i/>
          <w:iCs/>
          <w:sz w:val="22"/>
          <w:lang w:val="en-US"/>
        </w:rPr>
        <w:t xml:space="preserve"> – </w:t>
      </w:r>
      <w:proofErr w:type="spellStart"/>
      <w:r>
        <w:rPr>
          <w:rFonts w:ascii="Comic Sans MS" w:hAnsi="Comic Sans MS"/>
          <w:i/>
          <w:iCs/>
          <w:sz w:val="22"/>
          <w:lang w:val="en-US"/>
        </w:rPr>
        <w:t>latum</w:t>
      </w:r>
      <w:proofErr w:type="spellEnd"/>
      <w:r>
        <w:rPr>
          <w:rFonts w:ascii="Comic Sans MS" w:hAnsi="Comic Sans MS"/>
          <w:i/>
          <w:iCs/>
          <w:sz w:val="22"/>
          <w:lang w:val="en-US"/>
        </w:rPr>
        <w:t xml:space="preserve"> – </w:t>
      </w:r>
      <w:proofErr w:type="spellStart"/>
      <w:r>
        <w:rPr>
          <w:rFonts w:ascii="Comic Sans MS" w:hAnsi="Comic Sans MS"/>
          <w:i/>
          <w:iCs/>
          <w:sz w:val="22"/>
          <w:lang w:val="en-US"/>
        </w:rPr>
        <w:t>ferre</w:t>
      </w:r>
      <w:proofErr w:type="spellEnd"/>
      <w:r>
        <w:rPr>
          <w:rStyle w:val="FootnoteReference"/>
          <w:rFonts w:ascii="Comic Sans MS" w:hAnsi="Comic Sans MS"/>
          <w:i/>
          <w:iCs/>
          <w:sz w:val="22"/>
          <w:lang w:val="en-US"/>
        </w:rPr>
        <w:footnoteReference w:id="2"/>
      </w:r>
      <w:r>
        <w:rPr>
          <w:rFonts w:ascii="Comic Sans MS" w:hAnsi="Comic Sans MS"/>
          <w:sz w:val="22"/>
          <w:lang w:val="en-US"/>
        </w:rPr>
        <w:t xml:space="preserve"> </w:t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</w:r>
      <w:r>
        <w:rPr>
          <w:rFonts w:ascii="Comic Sans MS" w:hAnsi="Comic Sans MS"/>
          <w:sz w:val="22"/>
          <w:lang w:val="en-US"/>
        </w:rPr>
        <w:tab/>
        <w:t xml:space="preserve">   </w:t>
      </w:r>
      <w:r>
        <w:rPr>
          <w:rFonts w:ascii="Comic Sans MS" w:hAnsi="Comic Sans MS"/>
          <w:sz w:val="22"/>
          <w:lang w:val="el-GR"/>
        </w:rPr>
        <w:t>φέρνω</w:t>
      </w:r>
    </w:p>
    <w:p w:rsidR="00B5305D" w:rsidRPr="00CA4B6E" w:rsidRDefault="00B5305D" w:rsidP="00B5305D">
      <w:pPr>
        <w:pStyle w:val="BodyText2"/>
        <w:spacing w:line="240" w:lineRule="auto"/>
        <w:ind w:firstLine="720"/>
        <w:rPr>
          <w:rFonts w:ascii="Comic Sans MS" w:hAnsi="Comic Sans MS"/>
          <w:lang w:val="en-GB"/>
        </w:rPr>
      </w:pPr>
      <w:proofErr w:type="spellStart"/>
      <w:proofErr w:type="gramStart"/>
      <w:r>
        <w:rPr>
          <w:rFonts w:ascii="Comic Sans MS" w:hAnsi="Comic Sans MS"/>
          <w:i/>
          <w:iCs/>
          <w:lang w:val="en-US"/>
        </w:rPr>
        <w:t>transfero</w:t>
      </w:r>
      <w:proofErr w:type="spellEnd"/>
      <w:proofErr w:type="gramEnd"/>
      <w:r>
        <w:rPr>
          <w:rFonts w:ascii="Comic Sans MS" w:hAnsi="Comic Sans MS"/>
          <w:lang w:val="en-US"/>
        </w:rPr>
        <w:t xml:space="preserve"> – </w:t>
      </w:r>
      <w:proofErr w:type="spellStart"/>
      <w:r>
        <w:rPr>
          <w:rFonts w:ascii="Comic Sans MS" w:hAnsi="Comic Sans MS"/>
          <w:lang w:val="en-US"/>
        </w:rPr>
        <w:t>transtuli</w:t>
      </w:r>
      <w:proofErr w:type="spellEnd"/>
      <w:r>
        <w:rPr>
          <w:rFonts w:ascii="Comic Sans MS" w:hAnsi="Comic Sans MS"/>
          <w:lang w:val="en-US"/>
        </w:rPr>
        <w:t xml:space="preserve"> – </w:t>
      </w:r>
      <w:proofErr w:type="spellStart"/>
      <w:r>
        <w:rPr>
          <w:rFonts w:ascii="Comic Sans MS" w:hAnsi="Comic Sans MS"/>
          <w:lang w:val="en-US"/>
        </w:rPr>
        <w:t>translatum</w:t>
      </w:r>
      <w:proofErr w:type="spellEnd"/>
      <w:r>
        <w:rPr>
          <w:rFonts w:ascii="Comic Sans MS" w:hAnsi="Comic Sans MS"/>
          <w:lang w:val="en-US"/>
        </w:rPr>
        <w:t xml:space="preserve"> – </w:t>
      </w:r>
      <w:proofErr w:type="spellStart"/>
      <w:r>
        <w:rPr>
          <w:rFonts w:ascii="Comic Sans MS" w:hAnsi="Comic Sans MS"/>
          <w:lang w:val="en-US"/>
        </w:rPr>
        <w:t>transferre</w:t>
      </w:r>
      <w:proofErr w:type="spellEnd"/>
      <w:r>
        <w:rPr>
          <w:rFonts w:ascii="Comic Sans MS" w:hAnsi="Comic Sans MS"/>
          <w:lang w:val="en-US"/>
        </w:rPr>
        <w:tab/>
        <w:t xml:space="preserve">   </w:t>
      </w:r>
      <w:r>
        <w:rPr>
          <w:rFonts w:ascii="Comic Sans MS" w:hAnsi="Comic Sans MS"/>
        </w:rPr>
        <w:t>μεταφέρω</w:t>
      </w:r>
    </w:p>
    <w:p w:rsidR="00C12625" w:rsidRDefault="00C12625" w:rsidP="00C12625">
      <w:pPr>
        <w:pStyle w:val="BodyText2"/>
        <w:spacing w:line="240" w:lineRule="auto"/>
        <w:rPr>
          <w:rFonts w:ascii="Comic Sans MS" w:hAnsi="Comic Sans MS" w:cs="Times New Roman"/>
          <w:b/>
          <w:bCs/>
          <w:smallCaps/>
          <w:lang w:val="en-GB"/>
        </w:rPr>
      </w:pPr>
    </w:p>
    <w:p w:rsidR="00C12625" w:rsidRDefault="00C12625" w:rsidP="00C12625">
      <w:pPr>
        <w:pStyle w:val="BodyText2"/>
        <w:spacing w:line="240" w:lineRule="auto"/>
        <w:rPr>
          <w:rFonts w:ascii="Comic Sans MS" w:hAnsi="Comic Sans MS" w:cs="Times New Roman"/>
          <w:b/>
          <w:bCs/>
          <w:smallCaps/>
        </w:rPr>
      </w:pPr>
      <w:proofErr w:type="spellStart"/>
      <w:r>
        <w:rPr>
          <w:rFonts w:ascii="Comic Sans MS" w:hAnsi="Comic Sans MS" w:cs="Times New Roman"/>
          <w:b/>
          <w:bCs/>
          <w:smallCaps/>
        </w:rPr>
        <w:t>Ουσιαστικα</w:t>
      </w:r>
      <w:proofErr w:type="spellEnd"/>
    </w:p>
    <w:p w:rsidR="00B5305D" w:rsidRDefault="00B5305D" w:rsidP="00B5305D">
      <w:pPr>
        <w:pStyle w:val="BodyText2"/>
        <w:spacing w:line="240" w:lineRule="auto"/>
        <w:ind w:firstLine="720"/>
        <w:rPr>
          <w:rFonts w:ascii="Comic Sans MS" w:hAnsi="Comic Sans MS" w:cs="Times New Roman"/>
          <w:lang w:val="en-US"/>
        </w:rPr>
      </w:pPr>
    </w:p>
    <w:tbl>
      <w:tblPr>
        <w:tblpPr w:leftFromText="180" w:rightFromText="180" w:vertAnchor="text" w:horzAnchor="margin" w:tblpY="251"/>
        <w:tblW w:w="9000" w:type="dxa"/>
        <w:tblLook w:val="0000" w:firstRow="0" w:lastRow="0" w:firstColumn="0" w:lastColumn="0" w:noHBand="0" w:noVBand="0"/>
      </w:tblPr>
      <w:tblGrid>
        <w:gridCol w:w="3234"/>
        <w:gridCol w:w="2875"/>
        <w:gridCol w:w="2891"/>
      </w:tblGrid>
      <w:tr w:rsidR="00B5305D" w:rsidTr="00B5305D">
        <w:tc>
          <w:tcPr>
            <w:tcW w:w="3234" w:type="dxa"/>
          </w:tcPr>
          <w:p w:rsidR="00B5305D" w:rsidRDefault="00B5305D" w:rsidP="00B5305D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1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  <w:tc>
          <w:tcPr>
            <w:tcW w:w="2875" w:type="dxa"/>
          </w:tcPr>
          <w:p w:rsidR="00B5305D" w:rsidRDefault="00B5305D" w:rsidP="00B5305D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2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 κλίση</w:t>
            </w:r>
          </w:p>
        </w:tc>
        <w:tc>
          <w:tcPr>
            <w:tcW w:w="2891" w:type="dxa"/>
          </w:tcPr>
          <w:p w:rsidR="00B5305D" w:rsidRDefault="00B5305D" w:rsidP="00B5305D">
            <w:pPr>
              <w:jc w:val="center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3</w:t>
            </w:r>
            <w:r>
              <w:rPr>
                <w:rFonts w:ascii="Comic Sans MS" w:hAnsi="Comic Sans MS"/>
                <w:b/>
                <w:bCs/>
                <w:sz w:val="22"/>
                <w:vertAlign w:val="superscript"/>
                <w:lang w:val="el-GR"/>
              </w:rPr>
              <w:t>η</w:t>
            </w: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 xml:space="preserve"> κλίση</w:t>
            </w:r>
          </w:p>
        </w:tc>
      </w:tr>
      <w:tr w:rsidR="00B5305D" w:rsidTr="00B5305D">
        <w:tc>
          <w:tcPr>
            <w:tcW w:w="3234" w:type="dxa"/>
          </w:tcPr>
          <w:p w:rsidR="00B5305D" w:rsidRPr="00CA4B6E" w:rsidRDefault="00B5305D" w:rsidP="00B5305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Aeneas</w:t>
            </w:r>
            <w:r w:rsidRPr="00CA4B6E">
              <w:rPr>
                <w:rFonts w:ascii="Comic Sans MS" w:hAnsi="Comic Sans MS"/>
                <w:i/>
                <w:iCs/>
                <w:sz w:val="22"/>
              </w:rPr>
              <w:t>-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ae</w:t>
            </w:r>
            <w:r w:rsidRPr="00CA4B6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 w:rsidRPr="00CA4B6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Αινείας</w:t>
            </w:r>
          </w:p>
          <w:p w:rsidR="00B5305D" w:rsidRPr="00CA4B6E" w:rsidRDefault="00B5305D" w:rsidP="00B5305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Italia</w:t>
            </w:r>
            <w:r w:rsidRPr="00CA4B6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CA4B6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CA4B6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Ιταλία</w:t>
            </w:r>
          </w:p>
          <w:p w:rsidR="00B5305D" w:rsidRPr="00CA4B6E" w:rsidRDefault="00B5305D" w:rsidP="00B5305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Alba</w:t>
            </w:r>
            <w:r w:rsidRPr="00CA4B6E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lang w:val="en-US"/>
              </w:rPr>
              <w:t>Longa</w:t>
            </w:r>
            <w:r w:rsidRPr="00CA4B6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CA4B6E">
              <w:rPr>
                <w:rFonts w:ascii="Comic Sans MS" w:hAnsi="Comic Sans MS"/>
                <w:sz w:val="22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Άλβα</w:t>
            </w:r>
            <w:proofErr w:type="spellEnd"/>
            <w:r w:rsidRPr="00CA4B6E"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Λόγγα</w:t>
            </w:r>
            <w:proofErr w:type="spellEnd"/>
          </w:p>
          <w:p w:rsidR="00B5305D" w:rsidRPr="00CA4B6E" w:rsidRDefault="00B5305D" w:rsidP="00B5305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Ilia</w:t>
            </w:r>
            <w:r w:rsidRPr="00CA4B6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CA4B6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CA4B6E">
              <w:rPr>
                <w:rFonts w:ascii="Comic Sans MS" w:hAnsi="Comic Sans MS"/>
                <w:sz w:val="22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lang w:val="el-GR"/>
              </w:rPr>
              <w:t>Ιλία</w:t>
            </w:r>
            <w:proofErr w:type="spellEnd"/>
          </w:p>
          <w:p w:rsidR="00B5305D" w:rsidRPr="00CA4B6E" w:rsidRDefault="00B5305D" w:rsidP="00B5305D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lupa</w:t>
            </w:r>
            <w:proofErr w:type="spellEnd"/>
            <w:r w:rsidRPr="00CA4B6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CA4B6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θ</w:t>
            </w:r>
            <w:r w:rsidRPr="00CA4B6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λύκαινα</w:t>
            </w:r>
          </w:p>
          <w:p w:rsidR="00B5305D" w:rsidRPr="00CA4B6E" w:rsidRDefault="00B5305D" w:rsidP="00B5305D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poeta</w:t>
            </w:r>
            <w:proofErr w:type="spellEnd"/>
            <w:r w:rsidRPr="00CA4B6E">
              <w:rPr>
                <w:rFonts w:ascii="Comic Sans MS" w:hAnsi="Comic Sans MS"/>
                <w:sz w:val="22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ae</w:t>
            </w:r>
            <w:r w:rsidRPr="00CA4B6E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 w:rsidRPr="00CA4B6E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ποιητής</w:t>
            </w:r>
          </w:p>
        </w:tc>
        <w:tc>
          <w:tcPr>
            <w:tcW w:w="2875" w:type="dxa"/>
          </w:tcPr>
          <w:p w:rsidR="00B5305D" w:rsidRPr="00B5305D" w:rsidRDefault="00B5305D" w:rsidP="00B5305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bellum</w:t>
            </w:r>
            <w:r w:rsidRPr="00B5305D">
              <w:rPr>
                <w:rFonts w:ascii="Comic Sans MS" w:hAnsi="Comic Sans MS"/>
                <w:sz w:val="22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Pr="00B5305D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B5305D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πόλεμος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populus-i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λαός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caelum</w:t>
            </w:r>
            <w:proofErr w:type="spellEnd"/>
            <w:r w:rsidRPr="00B5305D">
              <w:rPr>
                <w:rFonts w:ascii="Comic Sans MS" w:hAnsi="Comic Sans MS"/>
                <w:sz w:val="22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Pr="00B5305D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B5305D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ουρανός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Lavinium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: </w:t>
            </w:r>
            <w:r>
              <w:rPr>
                <w:rFonts w:ascii="Comic Sans MS" w:hAnsi="Comic Sans MS"/>
                <w:sz w:val="22"/>
                <w:lang w:val="el-GR"/>
              </w:rPr>
              <w:t>Λαβίνιο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Iulus-i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Ιούλιος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filius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γιος</w:t>
            </w:r>
          </w:p>
          <w:p w:rsidR="00B5305D" w:rsidRPr="00B5305D" w:rsidRDefault="00B5305D" w:rsidP="00B5305D">
            <w:pPr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regnum</w:t>
            </w:r>
            <w:r w:rsidRPr="00B5305D">
              <w:rPr>
                <w:rFonts w:ascii="Comic Sans MS" w:hAnsi="Comic Sans MS"/>
                <w:sz w:val="22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 w:rsidRPr="00B5305D">
              <w:rPr>
                <w:rFonts w:ascii="Comic Sans MS" w:hAnsi="Comic Sans MS"/>
                <w:sz w:val="22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 w:rsidRPr="00B5305D">
              <w:rPr>
                <w:rFonts w:ascii="Comic Sans MS" w:hAnsi="Comic Sans MS"/>
                <w:sz w:val="22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βασίλειο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annus-i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έτος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imperium-ii/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>: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εξουσία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lastRenderedPageBreak/>
              <w:t>Augustus-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Αύγουστος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Romanus-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Ρωμαίος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Romulus-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Ρωμύλος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Remus-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Ρέμος</w:t>
            </w:r>
          </w:p>
        </w:tc>
        <w:tc>
          <w:tcPr>
            <w:tcW w:w="2891" w:type="dxa"/>
          </w:tcPr>
          <w:p w:rsidR="00B5305D" w:rsidRDefault="00B5305D" w:rsidP="00B5305D">
            <w:pPr>
              <w:rPr>
                <w:rFonts w:ascii="Comic Sans MS" w:hAnsi="Comic Sans MS"/>
                <w:i/>
                <w:iCs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lastRenderedPageBreak/>
              <w:t>mos-moris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ηθική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 mores-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morum</w:t>
            </w:r>
            <w:proofErr w:type="spellEnd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: 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ήθη</w:t>
            </w: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 xml:space="preserve">, 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έθιμα</w:t>
            </w:r>
          </w:p>
          <w:p w:rsidR="00B5305D" w:rsidRPr="00B5305D" w:rsidRDefault="00B5305D" w:rsidP="00B5305D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moenia</w:t>
            </w:r>
            <w:proofErr w:type="spellEnd"/>
            <w:r w:rsidRPr="00B5305D">
              <w:rPr>
                <w:rFonts w:ascii="Comic Sans MS" w:hAnsi="Comic Sans MS"/>
                <w:i/>
                <w:iCs/>
                <w:sz w:val="22"/>
              </w:rPr>
              <w:t>-</w:t>
            </w:r>
            <w:proofErr w:type="spellStart"/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ium</w:t>
            </w:r>
            <w:proofErr w:type="spellEnd"/>
            <w:r w:rsidRPr="00B5305D">
              <w:rPr>
                <w:rFonts w:ascii="Comic Sans MS" w:hAnsi="Comic Sans MS"/>
                <w:i/>
                <w:iCs/>
                <w:sz w:val="22"/>
              </w:rPr>
              <w:t xml:space="preserve"> (</w:t>
            </w:r>
            <w:r>
              <w:rPr>
                <w:rFonts w:ascii="Comic Sans MS" w:hAnsi="Comic Sans MS"/>
                <w:i/>
                <w:iCs/>
                <w:sz w:val="22"/>
                <w:lang w:val="el-GR"/>
              </w:rPr>
              <w:t>ο</w:t>
            </w:r>
            <w:r w:rsidRPr="00B5305D">
              <w:rPr>
                <w:rFonts w:ascii="Comic Sans MS" w:hAnsi="Comic Sans MS"/>
                <w:i/>
                <w:iCs/>
                <w:sz w:val="22"/>
              </w:rPr>
              <w:t>)</w:t>
            </w:r>
            <w:r w:rsidRPr="00B5305D">
              <w:rPr>
                <w:rFonts w:ascii="Comic Sans MS" w:hAnsi="Comic Sans MS"/>
                <w:sz w:val="22"/>
              </w:rPr>
              <w:t xml:space="preserve">: </w:t>
            </w:r>
            <w:r>
              <w:rPr>
                <w:rFonts w:ascii="Comic Sans MS" w:hAnsi="Comic Sans MS"/>
                <w:sz w:val="22"/>
                <w:lang w:val="el-GR"/>
              </w:rPr>
              <w:t>τείχη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nomen-inis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ο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όνομα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i/>
                <w:iCs/>
                <w:sz w:val="22"/>
                <w:lang w:val="en-US"/>
              </w:rPr>
              <w:t>finis-finis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τέλος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Mars-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rtis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Άρης</w:t>
            </w:r>
          </w:p>
          <w:p w:rsidR="00B5305D" w:rsidRDefault="00B5305D" w:rsidP="00B5305D">
            <w:pPr>
              <w:rPr>
                <w:rFonts w:ascii="Comic Sans MS" w:hAnsi="Comic Sans MS"/>
                <w:sz w:val="22"/>
                <w:lang w:val="en-US"/>
              </w:rPr>
            </w:pPr>
            <w:r>
              <w:rPr>
                <w:rFonts w:ascii="Comic Sans MS" w:hAnsi="Comic Sans MS"/>
                <w:sz w:val="22"/>
                <w:lang w:val="en-US"/>
              </w:rPr>
              <w:t>Caesar-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ris</w:t>
            </w:r>
            <w:proofErr w:type="spellEnd"/>
            <w:r>
              <w:rPr>
                <w:rFonts w:ascii="Comic Sans MS" w:hAnsi="Comic Sans MS"/>
                <w:sz w:val="22"/>
                <w:lang w:val="en-US"/>
              </w:rPr>
              <w:t xml:space="preserve"> (</w:t>
            </w:r>
            <w:r>
              <w:rPr>
                <w:rFonts w:ascii="Comic Sans MS" w:hAnsi="Comic Sans MS"/>
                <w:sz w:val="22"/>
                <w:lang w:val="el-GR"/>
              </w:rPr>
              <w:t>α</w:t>
            </w:r>
            <w:r>
              <w:rPr>
                <w:rFonts w:ascii="Comic Sans MS" w:hAnsi="Comic Sans MS"/>
                <w:sz w:val="22"/>
                <w:lang w:val="en-US"/>
              </w:rPr>
              <w:t xml:space="preserve">): </w:t>
            </w:r>
            <w:r>
              <w:rPr>
                <w:rFonts w:ascii="Comic Sans MS" w:hAnsi="Comic Sans MS"/>
                <w:sz w:val="22"/>
                <w:lang w:val="el-GR"/>
              </w:rPr>
              <w:t>Καίσαρ</w:t>
            </w:r>
          </w:p>
        </w:tc>
      </w:tr>
    </w:tbl>
    <w:p w:rsidR="00B5305D" w:rsidRP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lang w:val="en-US"/>
        </w:rPr>
      </w:pPr>
    </w:p>
    <w:p w:rsidR="00B5305D" w:rsidRP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  <w:lang w:val="en-US"/>
        </w:rPr>
      </w:pPr>
    </w:p>
    <w:tbl>
      <w:tblPr>
        <w:tblW w:w="7770" w:type="dxa"/>
        <w:tblInd w:w="-432" w:type="dxa"/>
        <w:tblLook w:val="0000" w:firstRow="0" w:lastRow="0" w:firstColumn="0" w:lastColumn="0" w:noHBand="0" w:noVBand="0"/>
      </w:tblPr>
      <w:tblGrid>
        <w:gridCol w:w="434"/>
        <w:gridCol w:w="3908"/>
        <w:gridCol w:w="375"/>
        <w:gridCol w:w="3053"/>
      </w:tblGrid>
      <w:tr w:rsidR="00B5305D" w:rsidTr="00C12625">
        <w:tc>
          <w:tcPr>
            <w:tcW w:w="4342" w:type="dxa"/>
            <w:gridSpan w:val="2"/>
          </w:tcPr>
          <w:p w:rsidR="00B5305D" w:rsidRDefault="00B5305D" w:rsidP="00B5305D">
            <w:pPr>
              <w:pStyle w:val="BodyText2"/>
              <w:spacing w:line="240" w:lineRule="auto"/>
              <w:ind w:left="432" w:firstLine="432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Επιθετα</w:t>
            </w:r>
            <w:proofErr w:type="spellEnd"/>
          </w:p>
          <w:p w:rsidR="00B5305D" w:rsidRDefault="00B5305D" w:rsidP="00B5305D">
            <w:pPr>
              <w:pStyle w:val="BodyText2"/>
              <w:spacing w:line="240" w:lineRule="auto"/>
              <w:ind w:left="432" w:firstLine="432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  <w:smallCaps/>
              </w:rPr>
              <w:t>2</w:t>
            </w:r>
            <w:r>
              <w:rPr>
                <w:rFonts w:ascii="Comic Sans MS" w:hAnsi="Comic Sans MS" w:cs="Times New Roman"/>
                <w:b/>
                <w:vertAlign w:val="superscript"/>
              </w:rPr>
              <w:t>ης</w:t>
            </w:r>
            <w:r>
              <w:rPr>
                <w:rFonts w:ascii="Comic Sans MS" w:hAnsi="Comic Sans MS" w:cs="Times New Roman"/>
                <w:b/>
              </w:rPr>
              <w:t xml:space="preserve"> κλίσης</w:t>
            </w:r>
          </w:p>
          <w:p w:rsidR="00B5305D" w:rsidRPr="00B5305D" w:rsidRDefault="00B5305D" w:rsidP="00B5305D">
            <w:pPr>
              <w:pStyle w:val="BodyText2"/>
              <w:spacing w:line="240" w:lineRule="auto"/>
              <w:ind w:left="432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Martius</w:t>
            </w:r>
            <w:proofErr w:type="spellEnd"/>
            <w:r w:rsidRPr="00B5305D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 w:rsidRPr="00B5305D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 w:rsidRPr="00B5305D">
              <w:rPr>
                <w:rFonts w:ascii="Comic Sans MS" w:hAnsi="Comic Sans MS" w:cs="Times New Roman"/>
              </w:rPr>
              <w:t xml:space="preserve">: </w:t>
            </w:r>
            <w:r>
              <w:rPr>
                <w:rFonts w:ascii="Comic Sans MS" w:hAnsi="Comic Sans MS" w:cs="Times New Roman"/>
              </w:rPr>
              <w:t>του</w:t>
            </w:r>
            <w:r w:rsidRPr="00B5305D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θεού</w:t>
            </w:r>
            <w:r w:rsidRPr="00B5305D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Άρη</w:t>
            </w:r>
          </w:p>
          <w:p w:rsidR="00B5305D" w:rsidRPr="00B5305D" w:rsidRDefault="00B5305D" w:rsidP="00B5305D">
            <w:pPr>
              <w:pStyle w:val="BodyText2"/>
              <w:spacing w:line="240" w:lineRule="auto"/>
              <w:ind w:left="432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Saturnius</w:t>
            </w:r>
            <w:proofErr w:type="spellEnd"/>
            <w:r w:rsidRPr="00B5305D">
              <w:rPr>
                <w:rFonts w:ascii="Comic Sans MS" w:hAnsi="Comic Sans MS" w:cs="Times New Roman"/>
              </w:rPr>
              <w:t xml:space="preserve"> –</w:t>
            </w:r>
            <w:r>
              <w:rPr>
                <w:rFonts w:ascii="Comic Sans MS" w:hAnsi="Comic Sans MS" w:cs="Times New Roman"/>
                <w:lang w:val="en-US"/>
              </w:rPr>
              <w:t>a</w:t>
            </w:r>
            <w:r w:rsidRPr="00B5305D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  <w:lang w:val="en-US"/>
              </w:rPr>
              <w:t>um</w:t>
            </w:r>
            <w:r w:rsidRPr="00B5305D">
              <w:rPr>
                <w:rFonts w:ascii="Comic Sans MS" w:hAnsi="Comic Sans MS" w:cs="Times New Roman"/>
              </w:rPr>
              <w:t xml:space="preserve">: </w:t>
            </w:r>
            <w:r>
              <w:rPr>
                <w:rFonts w:ascii="Comic Sans MS" w:hAnsi="Comic Sans MS" w:cs="Times New Roman"/>
              </w:rPr>
              <w:t>του</w:t>
            </w:r>
            <w:r w:rsidRPr="00B5305D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θεού</w:t>
            </w:r>
            <w:r w:rsidRPr="00B5305D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Κρόνου</w:t>
            </w:r>
          </w:p>
          <w:p w:rsidR="00B5305D" w:rsidRPr="00B5305D" w:rsidRDefault="00B5305D" w:rsidP="00B5305D">
            <w:pPr>
              <w:pStyle w:val="BodyText2"/>
              <w:spacing w:line="240" w:lineRule="auto"/>
              <w:ind w:left="432" w:firstLine="432"/>
              <w:rPr>
                <w:rFonts w:ascii="Comic Sans MS" w:hAnsi="Comic Sans MS" w:cs="Times New Roman"/>
                <w:b/>
                <w:bCs/>
              </w:rPr>
            </w:pPr>
            <w:r w:rsidRPr="00B5305D">
              <w:rPr>
                <w:rFonts w:ascii="Comic Sans MS" w:hAnsi="Comic Sans MS" w:cs="Times New Roman"/>
                <w:b/>
                <w:bCs/>
              </w:rPr>
              <w:t>3</w:t>
            </w:r>
            <w:r>
              <w:rPr>
                <w:rFonts w:ascii="Comic Sans MS" w:hAnsi="Comic Sans MS" w:cs="Times New Roman"/>
                <w:b/>
                <w:bCs/>
                <w:vertAlign w:val="superscript"/>
              </w:rPr>
              <w:t>ης</w:t>
            </w:r>
            <w:r w:rsidRPr="00B5305D">
              <w:rPr>
                <w:rFonts w:ascii="Comic Sans MS" w:hAnsi="Comic Sans MS" w:cs="Times New Roman"/>
                <w:b/>
                <w:bCs/>
              </w:rPr>
              <w:t xml:space="preserve"> </w:t>
            </w:r>
            <w:r>
              <w:rPr>
                <w:rFonts w:ascii="Comic Sans MS" w:hAnsi="Comic Sans MS" w:cs="Times New Roman"/>
                <w:b/>
                <w:bCs/>
              </w:rPr>
              <w:t>κλίσης</w:t>
            </w:r>
          </w:p>
          <w:p w:rsidR="00B5305D" w:rsidRPr="00B5305D" w:rsidRDefault="00B5305D" w:rsidP="00B5305D">
            <w:pPr>
              <w:pStyle w:val="BodyText2"/>
              <w:spacing w:line="240" w:lineRule="auto"/>
              <w:ind w:left="432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ingens</w:t>
            </w:r>
            <w:proofErr w:type="spellEnd"/>
            <w:r w:rsidRPr="00B5305D">
              <w:rPr>
                <w:rFonts w:ascii="Comic Sans MS" w:hAnsi="Comic Sans MS" w:cs="Times New Roman"/>
              </w:rPr>
              <w:t>-</w:t>
            </w:r>
            <w:proofErr w:type="spellStart"/>
            <w:r>
              <w:rPr>
                <w:rFonts w:ascii="Comic Sans MS" w:hAnsi="Comic Sans MS" w:cs="Times New Roman"/>
                <w:lang w:val="en-US"/>
              </w:rPr>
              <w:t>ingentis</w:t>
            </w:r>
            <w:proofErr w:type="spellEnd"/>
            <w:r w:rsidRPr="00B5305D">
              <w:rPr>
                <w:rFonts w:ascii="Comic Sans MS" w:hAnsi="Comic Sans MS" w:cs="Times New Roman"/>
              </w:rPr>
              <w:t xml:space="preserve"> (</w:t>
            </w:r>
            <w:proofErr w:type="spellStart"/>
            <w:r>
              <w:rPr>
                <w:rFonts w:ascii="Comic Sans MS" w:hAnsi="Comic Sans MS" w:cs="Times New Roman"/>
              </w:rPr>
              <w:t>τριγενές</w:t>
            </w:r>
            <w:r w:rsidRPr="00B5305D">
              <w:rPr>
                <w:rFonts w:ascii="Comic Sans MS" w:hAnsi="Comic Sans MS" w:cs="Times New Roman"/>
              </w:rPr>
              <w:t>,</w:t>
            </w:r>
            <w:r>
              <w:rPr>
                <w:rFonts w:ascii="Comic Sans MS" w:hAnsi="Comic Sans MS" w:cs="Times New Roman"/>
              </w:rPr>
              <w:t>μονοκατάληκτο</w:t>
            </w:r>
            <w:proofErr w:type="spellEnd"/>
            <w:r w:rsidRPr="00B5305D">
              <w:rPr>
                <w:rFonts w:ascii="Comic Sans MS" w:hAnsi="Comic Sans MS" w:cs="Times New Roman"/>
              </w:rPr>
              <w:t xml:space="preserve">):            </w:t>
            </w:r>
            <w:r>
              <w:rPr>
                <w:rFonts w:ascii="Comic Sans MS" w:hAnsi="Comic Sans MS" w:cs="Times New Roman"/>
              </w:rPr>
              <w:t>πελώριος</w:t>
            </w:r>
            <w:r w:rsidRPr="00B5305D">
              <w:rPr>
                <w:rFonts w:ascii="Comic Sans MS" w:hAnsi="Comic Sans MS" w:cs="Times New Roman"/>
              </w:rPr>
              <w:t xml:space="preserve">, </w:t>
            </w:r>
            <w:r>
              <w:rPr>
                <w:rFonts w:ascii="Comic Sans MS" w:hAnsi="Comic Sans MS" w:cs="Times New Roman"/>
              </w:rPr>
              <w:t>φοβερός</w:t>
            </w:r>
          </w:p>
          <w:p w:rsidR="00B5305D" w:rsidRDefault="00B5305D" w:rsidP="00B5305D">
            <w:pPr>
              <w:pStyle w:val="BodyText2"/>
              <w:spacing w:line="240" w:lineRule="auto"/>
              <w:ind w:left="432"/>
              <w:rPr>
                <w:rFonts w:ascii="Comic Sans MS" w:hAnsi="Comic Sans MS" w:cs="Times New Roman"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ferox</w:t>
            </w:r>
            <w:proofErr w:type="spellEnd"/>
            <w:r>
              <w:rPr>
                <w:rFonts w:ascii="Comic Sans MS" w:hAnsi="Comic Sans MS" w:cs="Times New Roman"/>
                <w:lang w:val="en-US"/>
              </w:rPr>
              <w:t>-cis :</w:t>
            </w:r>
            <w:r>
              <w:rPr>
                <w:rFonts w:ascii="Comic Sans MS" w:hAnsi="Comic Sans MS" w:cs="Times New Roman"/>
              </w:rPr>
              <w:t>άγριος</w:t>
            </w:r>
          </w:p>
        </w:tc>
        <w:tc>
          <w:tcPr>
            <w:tcW w:w="3428" w:type="dxa"/>
            <w:gridSpan w:val="2"/>
          </w:tcPr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Αντωνυμιες</w:t>
            </w:r>
            <w:proofErr w:type="spellEnd"/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hic</w:t>
            </w:r>
            <w:r>
              <w:rPr>
                <w:rFonts w:ascii="Comic Sans MS" w:hAnsi="Comic Sans MS" w:cs="Times New Roman"/>
                <w:bCs/>
              </w:rPr>
              <w:t xml:space="preserve"> –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haec</w:t>
            </w:r>
            <w:proofErr w:type="spellEnd"/>
            <w:r>
              <w:rPr>
                <w:rFonts w:ascii="Comic Sans MS" w:hAnsi="Comic Sans MS" w:cs="Times New Roman"/>
                <w:bCs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hoc</w:t>
            </w:r>
            <w:r>
              <w:rPr>
                <w:rFonts w:ascii="Comic Sans MS" w:hAnsi="Comic Sans MS" w:cs="Times New Roman"/>
                <w:bCs/>
              </w:rPr>
              <w:t xml:space="preserve"> (δεικτική): αυτός</w:t>
            </w:r>
          </w:p>
          <w:p w:rsidR="00B5305D" w:rsidRDefault="00B5305D" w:rsidP="00302C0D">
            <w:pPr>
              <w:jc w:val="both"/>
              <w:rPr>
                <w:rFonts w:ascii="Comic Sans MS" w:hAnsi="Comic Sans MS" w:cs="Arial"/>
                <w:sz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lang w:val="en-US"/>
              </w:rPr>
              <w:t>qui</w:t>
            </w:r>
            <w:r>
              <w:rPr>
                <w:rFonts w:ascii="Comic Sans MS" w:hAnsi="Comic Sans MS" w:cs="Arial"/>
                <w:sz w:val="22"/>
                <w:lang w:val="el-GR"/>
              </w:rPr>
              <w:t>-</w:t>
            </w:r>
            <w:r>
              <w:rPr>
                <w:rFonts w:ascii="Comic Sans MS" w:hAnsi="Comic Sans MS" w:cs="Arial"/>
                <w:sz w:val="22"/>
                <w:lang w:val="en-US"/>
              </w:rPr>
              <w:t>quae</w:t>
            </w:r>
            <w:r>
              <w:rPr>
                <w:rFonts w:ascii="Comic Sans MS" w:hAnsi="Comic Sans MS" w:cs="Arial"/>
                <w:sz w:val="22"/>
                <w:lang w:val="el-GR"/>
              </w:rPr>
              <w:t>-</w:t>
            </w:r>
            <w:r>
              <w:rPr>
                <w:rFonts w:ascii="Comic Sans MS" w:hAnsi="Comic Sans MS" w:cs="Arial"/>
                <w:sz w:val="22"/>
                <w:lang w:val="en-US"/>
              </w:rPr>
              <w:t>quod</w:t>
            </w:r>
            <w:r>
              <w:rPr>
                <w:rFonts w:ascii="Comic Sans MS" w:hAnsi="Comic Sans MS" w:cs="Arial"/>
                <w:sz w:val="22"/>
                <w:lang w:val="el-GR"/>
              </w:rPr>
              <w:t xml:space="preserve"> (αναφορική): ο οποίος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Cs/>
              </w:rPr>
            </w:pP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r>
              <w:rPr>
                <w:rFonts w:ascii="Comic Sans MS" w:hAnsi="Comic Sans MS" w:cs="Times New Roman"/>
                <w:b/>
              </w:rPr>
              <w:t>Απόλυτο Αριθμητικό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Cs/>
              </w:rPr>
            </w:pP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-</w:t>
            </w: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duae</w:t>
            </w:r>
            <w:proofErr w:type="spellEnd"/>
            <w:r>
              <w:rPr>
                <w:rFonts w:ascii="Comic Sans MS" w:hAnsi="Comic Sans MS" w:cs="Times New Roman"/>
                <w:bCs/>
              </w:rPr>
              <w:t>-</w:t>
            </w:r>
            <w:r>
              <w:rPr>
                <w:rFonts w:ascii="Comic Sans MS" w:hAnsi="Comic Sans MS" w:cs="Times New Roman"/>
                <w:bCs/>
                <w:lang w:val="en-US"/>
              </w:rPr>
              <w:t>duo</w:t>
            </w:r>
            <w:r>
              <w:rPr>
                <w:rFonts w:ascii="Comic Sans MS" w:hAnsi="Comic Sans MS" w:cs="Times New Roman"/>
                <w:bCs/>
              </w:rPr>
              <w:t>: δυο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Cs/>
                <w:sz w:val="18"/>
                <w:lang w:val="en-US"/>
              </w:rPr>
            </w:pPr>
            <w:proofErr w:type="spellStart"/>
            <w:r>
              <w:rPr>
                <w:rFonts w:ascii="Comic Sans MS" w:hAnsi="Comic Sans MS" w:cs="Times New Roman"/>
                <w:bCs/>
                <w:lang w:val="en-US"/>
              </w:rPr>
              <w:t>trecenti</w:t>
            </w:r>
            <w:proofErr w:type="spellEnd"/>
            <w:r>
              <w:rPr>
                <w:rFonts w:ascii="Comic Sans MS" w:hAnsi="Comic Sans MS" w:cs="Times New Roman"/>
                <w:bCs/>
                <w:lang w:val="en-US"/>
              </w:rPr>
              <w:t xml:space="preserve">-ae-a: </w:t>
            </w:r>
            <w:r>
              <w:rPr>
                <w:rFonts w:ascii="Comic Sans MS" w:hAnsi="Comic Sans MS" w:cs="Times New Roman"/>
                <w:bCs/>
              </w:rPr>
              <w:t>τριακόσιοι</w:t>
            </w:r>
          </w:p>
        </w:tc>
      </w:tr>
      <w:tr w:rsidR="00B5305D" w:rsidTr="00C12625">
        <w:tc>
          <w:tcPr>
            <w:tcW w:w="4342" w:type="dxa"/>
            <w:gridSpan w:val="2"/>
          </w:tcPr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  <w:lang w:val="en-US"/>
              </w:rPr>
            </w:pPr>
          </w:p>
        </w:tc>
        <w:tc>
          <w:tcPr>
            <w:tcW w:w="3428" w:type="dxa"/>
            <w:gridSpan w:val="2"/>
          </w:tcPr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  <w:lang w:val="en-US"/>
              </w:rPr>
            </w:pPr>
          </w:p>
        </w:tc>
      </w:tr>
      <w:tr w:rsidR="00B5305D" w:rsidRPr="00CA4B6E" w:rsidTr="00C12625">
        <w:trPr>
          <w:gridBefore w:val="1"/>
          <w:wBefore w:w="434" w:type="dxa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D" w:rsidRP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Προθεσεις</w:t>
            </w:r>
            <w:proofErr w:type="spellEnd"/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gramStart"/>
            <w:r>
              <w:rPr>
                <w:rFonts w:ascii="Comic Sans MS" w:hAnsi="Comic Sans MS" w:cs="Times New Roman"/>
                <w:lang w:val="en-US"/>
              </w:rPr>
              <w:t>ad</w:t>
            </w:r>
            <w:proofErr w:type="gramEnd"/>
            <w:r>
              <w:rPr>
                <w:rFonts w:ascii="Comic Sans MS" w:hAnsi="Comic Sans MS" w:cs="Times New Roman"/>
              </w:rPr>
              <w:t xml:space="preserve"> + αιτ. (κατεύθυνση): σε 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gramStart"/>
            <w:r>
              <w:rPr>
                <w:rFonts w:ascii="Comic Sans MS" w:hAnsi="Comic Sans MS" w:cs="Times New Roman"/>
                <w:lang w:val="en-US"/>
              </w:rPr>
              <w:t>ab</w:t>
            </w:r>
            <w:proofErr w:type="gramEnd"/>
            <w:r w:rsidRPr="00B5305D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+</w:t>
            </w:r>
            <w:r w:rsidRPr="00B5305D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 xml:space="preserve">αφ. (από τόπου κίνηση / </w:t>
            </w:r>
            <w:proofErr w:type="spellStart"/>
            <w:r>
              <w:rPr>
                <w:rFonts w:ascii="Comic Sans MS" w:hAnsi="Comic Sans MS" w:cs="Times New Roman"/>
              </w:rPr>
              <w:t>καταγωγή):από</w:t>
            </w:r>
            <w:proofErr w:type="spellEnd"/>
          </w:p>
          <w:p w:rsidR="00B5305D" w:rsidRP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gramStart"/>
            <w:r>
              <w:rPr>
                <w:rFonts w:ascii="Comic Sans MS" w:hAnsi="Comic Sans MS" w:cs="Times New Roman"/>
                <w:lang w:val="en-US"/>
              </w:rPr>
              <w:t>post</w:t>
            </w:r>
            <w:r w:rsidRPr="00B5305D">
              <w:rPr>
                <w:rFonts w:ascii="Comic Sans MS" w:hAnsi="Comic Sans MS" w:cs="Times New Roman"/>
              </w:rPr>
              <w:t>+</w:t>
            </w:r>
            <w:proofErr w:type="gramEnd"/>
            <w:r>
              <w:rPr>
                <w:rFonts w:ascii="Comic Sans MS" w:hAnsi="Comic Sans MS" w:cs="Times New Roman"/>
              </w:rPr>
              <w:t>αιτ</w:t>
            </w:r>
            <w:r w:rsidRPr="00B5305D">
              <w:rPr>
                <w:rFonts w:ascii="Comic Sans MS" w:hAnsi="Comic Sans MS" w:cs="Times New Roman"/>
              </w:rPr>
              <w:t xml:space="preserve">. </w:t>
            </w:r>
            <w:r>
              <w:rPr>
                <w:rFonts w:ascii="Comic Sans MS" w:hAnsi="Comic Sans MS" w:cs="Times New Roman"/>
              </w:rPr>
              <w:t>(χρόνο): μετά από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gramStart"/>
            <w:r>
              <w:rPr>
                <w:rFonts w:ascii="Comic Sans MS" w:hAnsi="Comic Sans MS" w:cs="Times New Roman"/>
                <w:lang w:val="en-US"/>
              </w:rPr>
              <w:t>de</w:t>
            </w:r>
            <w:proofErr w:type="gramEnd"/>
            <w:r>
              <w:rPr>
                <w:rFonts w:ascii="Comic Sans MS" w:hAnsi="Comic Sans MS" w:cs="Times New Roman"/>
              </w:rPr>
              <w:t xml:space="preserve"> + αφ. (προέλευση): από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gramStart"/>
            <w:r>
              <w:rPr>
                <w:rFonts w:ascii="Comic Sans MS" w:hAnsi="Comic Sans MS" w:cs="Times New Roman"/>
                <w:lang w:val="en-US"/>
              </w:rPr>
              <w:t>sine</w:t>
            </w:r>
            <w:proofErr w:type="gramEnd"/>
            <w:r w:rsidRPr="00B5305D">
              <w:rPr>
                <w:rFonts w:ascii="Comic Sans MS" w:hAnsi="Comic Sans MS" w:cs="Times New Roman"/>
              </w:rPr>
              <w:t xml:space="preserve"> </w:t>
            </w:r>
            <w:r>
              <w:rPr>
                <w:rFonts w:ascii="Comic Sans MS" w:hAnsi="Comic Sans MS" w:cs="Times New Roman"/>
              </w:rPr>
              <w:t>+ αφ. (</w:t>
            </w:r>
            <w:proofErr w:type="spellStart"/>
            <w:r>
              <w:rPr>
                <w:rFonts w:ascii="Comic Sans MS" w:hAnsi="Comic Sans MS" w:cs="Times New Roman"/>
              </w:rPr>
              <w:t>εξαίρεση.τρόπο</w:t>
            </w:r>
            <w:proofErr w:type="spellEnd"/>
            <w:r>
              <w:rPr>
                <w:rFonts w:ascii="Comic Sans MS" w:hAnsi="Comic Sans MS" w:cs="Times New Roman"/>
              </w:rPr>
              <w:t>): χωρίς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  <w:lang w:val="en-US"/>
              </w:rPr>
              <w:t>in</w:t>
            </w:r>
            <w:r>
              <w:rPr>
                <w:rFonts w:ascii="Comic Sans MS" w:hAnsi="Comic Sans MS" w:cs="Times New Roman"/>
              </w:rPr>
              <w:t xml:space="preserve"> + </w:t>
            </w:r>
            <w:proofErr w:type="spellStart"/>
            <w:r>
              <w:rPr>
                <w:rFonts w:ascii="Comic Sans MS" w:hAnsi="Comic Sans MS" w:cs="Times New Roman"/>
              </w:rPr>
              <w:t>αφ.(στάση</w:t>
            </w:r>
            <w:proofErr w:type="spellEnd"/>
            <w:r>
              <w:rPr>
                <w:rFonts w:ascii="Comic Sans MS" w:hAnsi="Comic Sans MS" w:cs="Times New Roman"/>
              </w:rPr>
              <w:t xml:space="preserve"> σε τόπο): σε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  <w:smallCaps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Συνδεσμοι</w:t>
            </w:r>
            <w:proofErr w:type="spellEnd"/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ut</w:t>
            </w:r>
            <w:proofErr w:type="spellEnd"/>
            <w:r w:rsidRPr="00B5305D">
              <w:rPr>
                <w:rFonts w:ascii="Comic Sans MS" w:hAnsi="Comic Sans MS" w:cs="Times New Roman"/>
              </w:rPr>
              <w:t xml:space="preserve"> (</w:t>
            </w:r>
            <w:r>
              <w:rPr>
                <w:rFonts w:ascii="Comic Sans MS" w:hAnsi="Comic Sans MS" w:cs="Times New Roman"/>
              </w:rPr>
              <w:t>παραβολικός): όπως</w:t>
            </w: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b/>
                <w:smallCaps/>
              </w:rPr>
              <w:t>Επιρρηματα</w:t>
            </w:r>
            <w:proofErr w:type="spellEnd"/>
          </w:p>
          <w:p w:rsidR="00B5305D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>
              <w:rPr>
                <w:rFonts w:ascii="Comic Sans MS" w:hAnsi="Comic Sans MS" w:cs="Times New Roman"/>
                <w:lang w:val="en-US"/>
              </w:rPr>
              <w:t>postea</w:t>
            </w:r>
            <w:proofErr w:type="spellEnd"/>
            <w:r>
              <w:rPr>
                <w:rFonts w:ascii="Comic Sans MS" w:hAnsi="Comic Sans MS" w:cs="Times New Roman"/>
              </w:rPr>
              <w:t xml:space="preserve"> (χρόνου): μετά </w:t>
            </w:r>
          </w:p>
        </w:tc>
      </w:tr>
    </w:tbl>
    <w:tbl>
      <w:tblPr>
        <w:tblpPr w:leftFromText="180" w:rightFromText="180" w:vertAnchor="text" w:horzAnchor="margin" w:tblpXSpec="right" w:tblpY="-2290"/>
        <w:tblW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</w:tblGrid>
      <w:tr w:rsidR="00C12625" w:rsidTr="00C12625">
        <w:tc>
          <w:tcPr>
            <w:tcW w:w="2988" w:type="dxa"/>
          </w:tcPr>
          <w:p w:rsidR="00C12625" w:rsidRDefault="00C12625" w:rsidP="00C12625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βλέπε:</w:t>
            </w:r>
          </w:p>
          <w:p w:rsidR="00C12625" w:rsidRDefault="00C12625" w:rsidP="00C12625">
            <w:pPr>
              <w:jc w:val="both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Γ’ κλίση ουσ.</w:t>
            </w:r>
          </w:p>
          <w:p w:rsidR="00C12625" w:rsidRPr="00B5305D" w:rsidRDefault="00C12625" w:rsidP="00C12625">
            <w:pPr>
              <w:jc w:val="both"/>
              <w:rPr>
                <w:rFonts w:ascii="Comic Sans MS" w:hAnsi="Comic Sans MS"/>
                <w:b/>
                <w:bCs/>
                <w:sz w:val="22"/>
                <w:lang w:val="el-GR"/>
              </w:rPr>
            </w:pPr>
            <w:r>
              <w:rPr>
                <w:rFonts w:ascii="Comic Sans MS" w:hAnsi="Comic Sans MS"/>
                <w:b/>
                <w:bCs/>
                <w:sz w:val="22"/>
                <w:lang w:val="el-GR"/>
              </w:rPr>
              <w:t>τριτόκλιτα επίθετα</w:t>
            </w:r>
          </w:p>
          <w:p w:rsidR="00C12625" w:rsidRPr="00B5305D" w:rsidRDefault="00C12625" w:rsidP="00C12625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αναφ</w:t>
            </w:r>
            <w:r w:rsidRPr="00B5305D">
              <w:rPr>
                <w:rFonts w:ascii="Comic Sans MS" w:hAnsi="Comic Sans MS"/>
                <w:sz w:val="22"/>
                <w:lang w:val="el-GR"/>
              </w:rPr>
              <w:t xml:space="preserve">. </w:t>
            </w:r>
            <w:r>
              <w:rPr>
                <w:rFonts w:ascii="Comic Sans MS" w:hAnsi="Comic Sans MS"/>
                <w:sz w:val="22"/>
                <w:lang w:val="el-GR"/>
              </w:rPr>
              <w:t>αντ</w:t>
            </w:r>
            <w:r w:rsidRPr="00B5305D">
              <w:rPr>
                <w:rFonts w:ascii="Comic Sans MS" w:hAnsi="Comic Sans MS"/>
                <w:sz w:val="22"/>
                <w:lang w:val="el-GR"/>
              </w:rPr>
              <w:t xml:space="preserve">. </w:t>
            </w:r>
            <w:r>
              <w:rPr>
                <w:rFonts w:ascii="Comic Sans MS" w:hAnsi="Comic Sans MS"/>
                <w:sz w:val="22"/>
                <w:lang w:val="en-US"/>
              </w:rPr>
              <w:t>qui</w:t>
            </w:r>
            <w:r w:rsidRPr="00B5305D"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quae</w:t>
            </w:r>
            <w:r w:rsidRPr="00B5305D"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quod</w:t>
            </w:r>
          </w:p>
          <w:p w:rsidR="00C12625" w:rsidRPr="00B5305D" w:rsidRDefault="00C12625" w:rsidP="00C12625">
            <w:pPr>
              <w:jc w:val="both"/>
              <w:rPr>
                <w:rFonts w:ascii="Comic Sans MS" w:hAnsi="Comic Sans MS"/>
                <w:sz w:val="22"/>
                <w:lang w:val="el-GR"/>
              </w:rPr>
            </w:pPr>
            <w:r>
              <w:rPr>
                <w:rFonts w:ascii="Comic Sans MS" w:hAnsi="Comic Sans MS"/>
                <w:sz w:val="22"/>
                <w:lang w:val="el-GR"/>
              </w:rPr>
              <w:t>δεικτ</w:t>
            </w:r>
            <w:r w:rsidRPr="00B5305D">
              <w:rPr>
                <w:rFonts w:ascii="Comic Sans MS" w:hAnsi="Comic Sans MS"/>
                <w:sz w:val="22"/>
                <w:lang w:val="el-GR"/>
              </w:rPr>
              <w:t xml:space="preserve">. </w:t>
            </w:r>
            <w:r>
              <w:rPr>
                <w:rFonts w:ascii="Comic Sans MS" w:hAnsi="Comic Sans MS"/>
                <w:sz w:val="22"/>
                <w:lang w:val="el-GR"/>
              </w:rPr>
              <w:t>αντ</w:t>
            </w:r>
            <w:r w:rsidRPr="00B5305D">
              <w:rPr>
                <w:rFonts w:ascii="Comic Sans MS" w:hAnsi="Comic Sans MS"/>
                <w:sz w:val="22"/>
                <w:lang w:val="el-GR"/>
              </w:rPr>
              <w:t xml:space="preserve">. </w:t>
            </w:r>
            <w:r>
              <w:rPr>
                <w:rFonts w:ascii="Comic Sans MS" w:hAnsi="Comic Sans MS"/>
                <w:sz w:val="22"/>
                <w:lang w:val="en-US"/>
              </w:rPr>
              <w:t>hic</w:t>
            </w:r>
            <w:r w:rsidRPr="00B5305D">
              <w:rPr>
                <w:rFonts w:ascii="Comic Sans MS" w:hAnsi="Comic Sans MS"/>
                <w:sz w:val="22"/>
                <w:lang w:val="el-GR"/>
              </w:rPr>
              <w:t>-</w:t>
            </w:r>
            <w:proofErr w:type="spellStart"/>
            <w:r>
              <w:rPr>
                <w:rFonts w:ascii="Comic Sans MS" w:hAnsi="Comic Sans MS"/>
                <w:sz w:val="22"/>
                <w:lang w:val="en-US"/>
              </w:rPr>
              <w:t>haec</w:t>
            </w:r>
            <w:proofErr w:type="spellEnd"/>
            <w:r w:rsidRPr="00B5305D">
              <w:rPr>
                <w:rFonts w:ascii="Comic Sans MS" w:hAnsi="Comic Sans MS"/>
                <w:sz w:val="22"/>
                <w:lang w:val="el-GR"/>
              </w:rPr>
              <w:t>-</w:t>
            </w:r>
            <w:r>
              <w:rPr>
                <w:rFonts w:ascii="Comic Sans MS" w:hAnsi="Comic Sans MS"/>
                <w:sz w:val="22"/>
                <w:lang w:val="en-US"/>
              </w:rPr>
              <w:t>hoc</w:t>
            </w:r>
          </w:p>
          <w:p w:rsidR="00C12625" w:rsidRDefault="00C12625" w:rsidP="00C12625">
            <w:pPr>
              <w:pStyle w:val="Heading3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Γ’, Δ’ συζυγία</w:t>
            </w:r>
          </w:p>
        </w:tc>
      </w:tr>
    </w:tbl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</w:p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</w:p>
    <w:p w:rsidR="00B5305D" w:rsidRPr="0074316B" w:rsidRDefault="00B5305D" w:rsidP="00B5305D">
      <w:pPr>
        <w:pStyle w:val="BodyText2"/>
        <w:spacing w:line="240" w:lineRule="auto"/>
        <w:rPr>
          <w:rFonts w:ascii="Comic Sans MS" w:hAnsi="Comic Sans MS" w:cs="Times New Roman"/>
          <w:b/>
        </w:rPr>
      </w:pPr>
      <w:r w:rsidRPr="0074316B">
        <w:rPr>
          <w:rFonts w:ascii="Comic Sans MS" w:hAnsi="Comic Sans MS" w:cs="Times New Roman"/>
          <w:b/>
        </w:rPr>
        <w:t>Ασκήσεις</w:t>
      </w:r>
    </w:p>
    <w:p w:rsidR="00B5305D" w:rsidRPr="005B41D6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  <w:r w:rsidRPr="005B41D6">
        <w:rPr>
          <w:rFonts w:ascii="Comic Sans MS" w:hAnsi="Comic Sans MS" w:cs="Times New Roman"/>
        </w:rPr>
        <w:t xml:space="preserve">1. </w:t>
      </w:r>
      <w:r>
        <w:rPr>
          <w:rFonts w:ascii="Comic Sans MS" w:hAnsi="Comic Sans MS" w:cs="Times New Roman"/>
        </w:rPr>
        <w:t xml:space="preserve">Να κλιθούν στις </w:t>
      </w:r>
      <w:r w:rsidRPr="0074316B">
        <w:rPr>
          <w:rFonts w:ascii="Comic Sans MS" w:hAnsi="Comic Sans MS" w:cs="Times New Roman"/>
          <w:b/>
        </w:rPr>
        <w:t>πλάγιες πτώσεις και των δύο αριθμών</w:t>
      </w:r>
      <w:r>
        <w:rPr>
          <w:rFonts w:ascii="Comic Sans MS" w:hAnsi="Comic Sans MS" w:cs="Times New Roman"/>
        </w:rPr>
        <w:t xml:space="preserve"> (όπου γίνεται) που βρίσκονται οι συνεκφορές: </w:t>
      </w:r>
      <w:r w:rsidRPr="0074316B">
        <w:rPr>
          <w:rFonts w:ascii="Comic Sans MS" w:hAnsi="Comic Sans MS" w:cs="Times New Roman"/>
          <w:b/>
          <w:lang w:val="en-US"/>
        </w:rPr>
        <w:t>bellum</w:t>
      </w:r>
      <w:r w:rsidRPr="0074316B">
        <w:rPr>
          <w:rFonts w:ascii="Comic Sans MS" w:hAnsi="Comic Sans MS" w:cs="Times New Roman"/>
          <w:b/>
        </w:rPr>
        <w:t xml:space="preserve"> </w:t>
      </w:r>
      <w:proofErr w:type="spellStart"/>
      <w:r w:rsidRPr="0074316B">
        <w:rPr>
          <w:rFonts w:ascii="Comic Sans MS" w:hAnsi="Comic Sans MS" w:cs="Times New Roman"/>
          <w:b/>
          <w:lang w:val="en-US"/>
        </w:rPr>
        <w:t>ingens</w:t>
      </w:r>
      <w:proofErr w:type="spellEnd"/>
      <w:r w:rsidRPr="0074316B">
        <w:rPr>
          <w:rFonts w:ascii="Comic Sans MS" w:hAnsi="Comic Sans MS" w:cs="Times New Roman"/>
          <w:b/>
        </w:rPr>
        <w:t xml:space="preserve">, </w:t>
      </w:r>
      <w:proofErr w:type="spellStart"/>
      <w:r w:rsidRPr="0074316B">
        <w:rPr>
          <w:rFonts w:ascii="Comic Sans MS" w:hAnsi="Comic Sans MS" w:cs="Times New Roman"/>
          <w:b/>
          <w:lang w:val="en-US"/>
        </w:rPr>
        <w:t>populos</w:t>
      </w:r>
      <w:proofErr w:type="spellEnd"/>
      <w:r w:rsidRPr="0074316B">
        <w:rPr>
          <w:rFonts w:ascii="Comic Sans MS" w:hAnsi="Comic Sans MS" w:cs="Times New Roman"/>
          <w:b/>
        </w:rPr>
        <w:t xml:space="preserve"> </w:t>
      </w:r>
      <w:proofErr w:type="spellStart"/>
      <w:r w:rsidRPr="0074316B">
        <w:rPr>
          <w:rFonts w:ascii="Comic Sans MS" w:hAnsi="Comic Sans MS" w:cs="Times New Roman"/>
          <w:b/>
          <w:lang w:val="en-US"/>
        </w:rPr>
        <w:t>feroces</w:t>
      </w:r>
      <w:proofErr w:type="spellEnd"/>
      <w:r w:rsidRPr="0074316B">
        <w:rPr>
          <w:rFonts w:ascii="Comic Sans MS" w:hAnsi="Comic Sans MS" w:cs="Times New Roman"/>
          <w:b/>
        </w:rPr>
        <w:t xml:space="preserve">, </w:t>
      </w:r>
      <w:proofErr w:type="spellStart"/>
      <w:r w:rsidRPr="0074316B">
        <w:rPr>
          <w:rFonts w:ascii="Comic Sans MS" w:hAnsi="Comic Sans MS" w:cs="Times New Roman"/>
          <w:b/>
          <w:lang w:val="en-US"/>
        </w:rPr>
        <w:t>suo</w:t>
      </w:r>
      <w:proofErr w:type="spellEnd"/>
      <w:r w:rsidRPr="0074316B">
        <w:rPr>
          <w:rFonts w:ascii="Comic Sans MS" w:hAnsi="Comic Sans MS" w:cs="Times New Roman"/>
          <w:b/>
        </w:rPr>
        <w:t xml:space="preserve"> </w:t>
      </w:r>
      <w:r w:rsidRPr="0074316B">
        <w:rPr>
          <w:rFonts w:ascii="Comic Sans MS" w:hAnsi="Comic Sans MS" w:cs="Times New Roman"/>
          <w:b/>
          <w:lang w:val="en-US"/>
        </w:rPr>
        <w:t>nomine</w:t>
      </w:r>
      <w:r w:rsidRPr="0074316B">
        <w:rPr>
          <w:rFonts w:ascii="Comic Sans MS" w:hAnsi="Comic Sans MS" w:cs="Times New Roman"/>
          <w:b/>
        </w:rPr>
        <w:t xml:space="preserve">, </w:t>
      </w:r>
      <w:r w:rsidRPr="0074316B">
        <w:rPr>
          <w:rFonts w:ascii="Comic Sans MS" w:hAnsi="Comic Sans MS" w:cs="Times New Roman"/>
          <w:b/>
          <w:lang w:val="en-US"/>
        </w:rPr>
        <w:t>duos</w:t>
      </w:r>
      <w:r w:rsidRPr="0074316B">
        <w:rPr>
          <w:rFonts w:ascii="Comic Sans MS" w:hAnsi="Comic Sans MS" w:cs="Times New Roman"/>
          <w:b/>
        </w:rPr>
        <w:t xml:space="preserve"> </w:t>
      </w:r>
      <w:proofErr w:type="spellStart"/>
      <w:r w:rsidRPr="0074316B">
        <w:rPr>
          <w:rFonts w:ascii="Comic Sans MS" w:hAnsi="Comic Sans MS" w:cs="Times New Roman"/>
          <w:b/>
          <w:lang w:val="en-US"/>
        </w:rPr>
        <w:t>filios</w:t>
      </w:r>
      <w:proofErr w:type="spellEnd"/>
      <w:r w:rsidRPr="0074316B">
        <w:rPr>
          <w:rFonts w:ascii="Comic Sans MS" w:hAnsi="Comic Sans MS" w:cs="Times New Roman"/>
          <w:b/>
        </w:rPr>
        <w:t xml:space="preserve">, </w:t>
      </w:r>
      <w:proofErr w:type="spellStart"/>
      <w:r w:rsidRPr="0074316B">
        <w:rPr>
          <w:rFonts w:ascii="Comic Sans MS" w:hAnsi="Comic Sans MS" w:cs="Times New Roman"/>
          <w:b/>
          <w:lang w:val="en-US"/>
        </w:rPr>
        <w:t>Saturnium</w:t>
      </w:r>
      <w:proofErr w:type="spellEnd"/>
      <w:r w:rsidRPr="0074316B">
        <w:rPr>
          <w:rFonts w:ascii="Comic Sans MS" w:hAnsi="Comic Sans MS" w:cs="Times New Roman"/>
          <w:b/>
        </w:rPr>
        <w:t xml:space="preserve"> </w:t>
      </w:r>
      <w:r w:rsidRPr="0074316B">
        <w:rPr>
          <w:rFonts w:ascii="Comic Sans MS" w:hAnsi="Comic Sans MS" w:cs="Times New Roman"/>
          <w:b/>
          <w:lang w:val="en-US"/>
        </w:rPr>
        <w:t>regnum</w:t>
      </w:r>
    </w:p>
    <w:p w:rsidR="00B5305D" w:rsidRPr="005B41D6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</w:p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  <w:r w:rsidRPr="005B41D6">
        <w:rPr>
          <w:rFonts w:ascii="Comic Sans MS" w:hAnsi="Comic Sans MS" w:cs="Times New Roman"/>
        </w:rPr>
        <w:t xml:space="preserve">2. </w:t>
      </w:r>
      <w:r>
        <w:rPr>
          <w:rFonts w:ascii="Comic Sans MS" w:hAnsi="Comic Sans MS" w:cs="Times New Roman"/>
        </w:rPr>
        <w:t>Να γράψετε τους τύπους που ζητούνται για τις παρακάτω λέξεις: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B5305D" w:rsidRPr="00931DE7" w:rsidTr="00302C0D">
        <w:tc>
          <w:tcPr>
            <w:tcW w:w="5097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 w:rsidRPr="00931DE7">
              <w:rPr>
                <w:rFonts w:ascii="Comic Sans MS" w:hAnsi="Comic Sans MS" w:cs="Times New Roman"/>
                <w:b/>
                <w:lang w:val="en-US"/>
              </w:rPr>
              <w:t>mores:</w:t>
            </w:r>
            <w:r w:rsidRPr="00931DE7">
              <w:rPr>
                <w:rFonts w:ascii="Comic Sans MS" w:hAnsi="Comic Sans MS" w:cs="Times New Roman"/>
                <w:lang w:val="en-US"/>
              </w:rPr>
              <w:t xml:space="preserve"> </w:t>
            </w:r>
            <w:r w:rsidRPr="00931DE7">
              <w:rPr>
                <w:rFonts w:ascii="Comic Sans MS" w:hAnsi="Comic Sans MS" w:cs="Times New Roman"/>
              </w:rPr>
              <w:t xml:space="preserve"> δοτική ενικού</w:t>
            </w:r>
          </w:p>
        </w:tc>
        <w:tc>
          <w:tcPr>
            <w:tcW w:w="5097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 w:rsidRPr="00931DE7">
              <w:rPr>
                <w:rFonts w:ascii="Comic Sans MS" w:hAnsi="Comic Sans MS" w:cs="Times New Roman"/>
                <w:b/>
                <w:lang w:val="en-US"/>
              </w:rPr>
              <w:t>moenia</w:t>
            </w:r>
            <w:proofErr w:type="spellEnd"/>
            <w:r w:rsidRPr="00931DE7">
              <w:rPr>
                <w:rFonts w:ascii="Comic Sans MS" w:hAnsi="Comic Sans MS" w:cs="Times New Roman"/>
                <w:b/>
              </w:rPr>
              <w:t>:</w:t>
            </w:r>
            <w:r w:rsidRPr="00931DE7">
              <w:rPr>
                <w:rFonts w:ascii="Comic Sans MS" w:hAnsi="Comic Sans MS" w:cs="Times New Roman"/>
              </w:rPr>
              <w:t xml:space="preserve"> γενική πληθυντικού</w:t>
            </w:r>
          </w:p>
        </w:tc>
      </w:tr>
      <w:tr w:rsidR="00B5305D" w:rsidRPr="00931DE7" w:rsidTr="00302C0D">
        <w:tc>
          <w:tcPr>
            <w:tcW w:w="5097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 w:rsidRPr="00931DE7">
              <w:rPr>
                <w:rFonts w:ascii="Comic Sans MS" w:hAnsi="Comic Sans MS" w:cs="Times New Roman"/>
                <w:b/>
                <w:lang w:val="en-US"/>
              </w:rPr>
              <w:t>caelum</w:t>
            </w:r>
            <w:proofErr w:type="spellEnd"/>
            <w:r w:rsidRPr="00931DE7">
              <w:rPr>
                <w:rFonts w:ascii="Comic Sans MS" w:hAnsi="Comic Sans MS" w:cs="Times New Roman"/>
                <w:lang w:val="en-US"/>
              </w:rPr>
              <w:t xml:space="preserve">: </w:t>
            </w:r>
            <w:r w:rsidRPr="00931DE7">
              <w:rPr>
                <w:rFonts w:ascii="Comic Sans MS" w:hAnsi="Comic Sans MS" w:cs="Times New Roman"/>
              </w:rPr>
              <w:t>αιτιατική πληθυντικού</w:t>
            </w:r>
          </w:p>
        </w:tc>
        <w:tc>
          <w:tcPr>
            <w:tcW w:w="5097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r w:rsidRPr="00931DE7">
              <w:rPr>
                <w:rFonts w:ascii="Comic Sans MS" w:hAnsi="Comic Sans MS" w:cs="Times New Roman"/>
                <w:b/>
                <w:lang w:val="en-US"/>
              </w:rPr>
              <w:t>fine</w:t>
            </w:r>
            <w:r w:rsidRPr="00931DE7">
              <w:rPr>
                <w:rFonts w:ascii="Comic Sans MS" w:hAnsi="Comic Sans MS" w:cs="Times New Roman"/>
              </w:rPr>
              <w:t>: αιτιατική ενικού</w:t>
            </w:r>
          </w:p>
        </w:tc>
      </w:tr>
      <w:tr w:rsidR="00B5305D" w:rsidRPr="00931DE7" w:rsidTr="00302C0D">
        <w:tc>
          <w:tcPr>
            <w:tcW w:w="5097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 w:rsidRPr="00931DE7">
              <w:rPr>
                <w:rFonts w:ascii="Comic Sans MS" w:hAnsi="Comic Sans MS" w:cs="Times New Roman"/>
                <w:b/>
                <w:lang w:val="en-US"/>
              </w:rPr>
              <w:t>hunc</w:t>
            </w:r>
            <w:proofErr w:type="spellEnd"/>
            <w:r w:rsidRPr="00931DE7">
              <w:rPr>
                <w:rFonts w:ascii="Comic Sans MS" w:hAnsi="Comic Sans MS" w:cs="Times New Roman"/>
                <w:b/>
              </w:rPr>
              <w:t>:</w:t>
            </w:r>
            <w:r w:rsidRPr="00931DE7">
              <w:rPr>
                <w:rFonts w:ascii="Comic Sans MS" w:hAnsi="Comic Sans MS" w:cs="Times New Roman"/>
              </w:rPr>
              <w:t xml:space="preserve"> αφαιρετική ενικού</w:t>
            </w:r>
          </w:p>
        </w:tc>
        <w:tc>
          <w:tcPr>
            <w:tcW w:w="5097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</w:rPr>
            </w:pPr>
            <w:proofErr w:type="spellStart"/>
            <w:r w:rsidRPr="00931DE7">
              <w:rPr>
                <w:rFonts w:ascii="Comic Sans MS" w:hAnsi="Comic Sans MS" w:cs="Times New Roman"/>
                <w:b/>
                <w:lang w:val="en-US"/>
              </w:rPr>
              <w:t>tu</w:t>
            </w:r>
            <w:proofErr w:type="spellEnd"/>
            <w:r w:rsidRPr="00931DE7">
              <w:rPr>
                <w:rFonts w:ascii="Comic Sans MS" w:hAnsi="Comic Sans MS" w:cs="Times New Roman"/>
              </w:rPr>
              <w:t>: γενική ενικού</w:t>
            </w:r>
          </w:p>
        </w:tc>
      </w:tr>
    </w:tbl>
    <w:p w:rsidR="00B5305D" w:rsidRPr="005B41D6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</w:p>
    <w:p w:rsidR="00B5305D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3. Για τα παρακάτω ρήματα να γίνει </w:t>
      </w:r>
      <w:r w:rsidRPr="0074316B">
        <w:rPr>
          <w:rFonts w:ascii="Comic Sans MS" w:hAnsi="Comic Sans MS" w:cs="Times New Roman"/>
          <w:b/>
        </w:rPr>
        <w:t>χρονική αντικατάσταση</w:t>
      </w:r>
      <w:r>
        <w:rPr>
          <w:rFonts w:ascii="Comic Sans MS" w:hAnsi="Comic Sans MS" w:cs="Times New Roman"/>
        </w:rPr>
        <w:t xml:space="preserve"> στο πρόσωπο που ζητείται: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1699"/>
        <w:gridCol w:w="1699"/>
        <w:gridCol w:w="1699"/>
        <w:gridCol w:w="1699"/>
        <w:gridCol w:w="1699"/>
      </w:tblGrid>
      <w:tr w:rsidR="00B5305D" w:rsidRPr="00931DE7" w:rsidTr="00302C0D"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r w:rsidRPr="00931DE7">
              <w:rPr>
                <w:rFonts w:ascii="Comic Sans MS" w:hAnsi="Comic Sans MS" w:cs="Times New Roman"/>
                <w:b/>
              </w:rPr>
              <w:t>α’ ενικό</w:t>
            </w:r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proofErr w:type="spellStart"/>
            <w:r w:rsidRPr="00931DE7">
              <w:rPr>
                <w:rFonts w:ascii="Comic Sans MS" w:hAnsi="Comic Sans MS" w:cs="Times New Roman"/>
                <w:b/>
              </w:rPr>
              <w:t>β’ενικό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r w:rsidRPr="00931DE7">
              <w:rPr>
                <w:rFonts w:ascii="Comic Sans MS" w:hAnsi="Comic Sans MS" w:cs="Times New Roman"/>
                <w:b/>
              </w:rPr>
              <w:t>γ’ ενικό</w:t>
            </w:r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proofErr w:type="spellStart"/>
            <w:r w:rsidRPr="00931DE7">
              <w:rPr>
                <w:rFonts w:ascii="Comic Sans MS" w:hAnsi="Comic Sans MS" w:cs="Times New Roman"/>
                <w:b/>
              </w:rPr>
              <w:t>α’πληθ</w:t>
            </w:r>
            <w:proofErr w:type="spellEnd"/>
            <w:r w:rsidRPr="00931DE7">
              <w:rPr>
                <w:rFonts w:ascii="Comic Sans MS" w:hAnsi="Comic Sans MS" w:cs="Times New Roman"/>
                <w:b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r w:rsidRPr="00931DE7">
              <w:rPr>
                <w:rFonts w:ascii="Comic Sans MS" w:hAnsi="Comic Sans MS" w:cs="Times New Roman"/>
                <w:b/>
              </w:rPr>
              <w:t>β’ πληθ.</w:t>
            </w:r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b/>
              </w:rPr>
            </w:pPr>
            <w:proofErr w:type="spellStart"/>
            <w:r w:rsidRPr="00931DE7">
              <w:rPr>
                <w:rFonts w:ascii="Comic Sans MS" w:hAnsi="Comic Sans MS" w:cs="Times New Roman"/>
                <w:b/>
              </w:rPr>
              <w:t>γ’πληθ</w:t>
            </w:r>
            <w:proofErr w:type="spellEnd"/>
            <w:r w:rsidRPr="00931DE7">
              <w:rPr>
                <w:rFonts w:ascii="Comic Sans MS" w:hAnsi="Comic Sans MS" w:cs="Times New Roman"/>
                <w:b/>
              </w:rPr>
              <w:t>.</w:t>
            </w:r>
          </w:p>
        </w:tc>
      </w:tr>
      <w:tr w:rsidR="00B5305D" w:rsidRPr="00931DE7" w:rsidTr="00302C0D"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geret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contundet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imponet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condet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feres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muniet</w:t>
            </w:r>
            <w:proofErr w:type="spellEnd"/>
          </w:p>
        </w:tc>
      </w:tr>
      <w:tr w:rsidR="00B5305D" w:rsidRPr="00931DE7" w:rsidTr="00302C0D"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pariet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nutriet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appelabit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claudet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restituet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:rsidR="00B5305D" w:rsidRPr="00931DE7" w:rsidRDefault="00B5305D" w:rsidP="00302C0D">
            <w:pPr>
              <w:pStyle w:val="BodyText2"/>
              <w:spacing w:line="240" w:lineRule="auto"/>
              <w:rPr>
                <w:rFonts w:ascii="Comic Sans MS" w:hAnsi="Comic Sans MS" w:cs="Times New Roman"/>
                <w:lang w:val="en-US"/>
              </w:rPr>
            </w:pPr>
            <w:proofErr w:type="spellStart"/>
            <w:r w:rsidRPr="00931DE7">
              <w:rPr>
                <w:rFonts w:ascii="Comic Sans MS" w:hAnsi="Comic Sans MS" w:cs="Times New Roman"/>
                <w:lang w:val="en-US"/>
              </w:rPr>
              <w:t>accipies</w:t>
            </w:r>
            <w:proofErr w:type="spellEnd"/>
          </w:p>
        </w:tc>
      </w:tr>
    </w:tbl>
    <w:p w:rsidR="00B5305D" w:rsidRPr="005B41D6" w:rsidRDefault="00B5305D" w:rsidP="00B5305D">
      <w:pPr>
        <w:pStyle w:val="BodyText2"/>
        <w:spacing w:line="240" w:lineRule="auto"/>
        <w:rPr>
          <w:rFonts w:ascii="Comic Sans MS" w:hAnsi="Comic Sans MS" w:cs="Times New Roman"/>
        </w:rPr>
      </w:pPr>
    </w:p>
    <w:p w:rsidR="00B5305D" w:rsidRDefault="00B5305D" w:rsidP="00B5305D">
      <w:pPr>
        <w:rPr>
          <w:rFonts w:ascii="Comic Sans MS" w:hAnsi="Comic Sans MS"/>
          <w:sz w:val="22"/>
          <w:lang w:val="el-GR"/>
        </w:rPr>
      </w:pPr>
      <w:r>
        <w:rPr>
          <w:rFonts w:ascii="Comic Sans MS" w:hAnsi="Comic Sans MS"/>
          <w:sz w:val="22"/>
          <w:lang w:val="el-GR"/>
        </w:rPr>
        <w:t xml:space="preserve"> </w:t>
      </w:r>
      <w:r w:rsidRPr="0074316B">
        <w:rPr>
          <w:rFonts w:ascii="Comic Sans MS" w:hAnsi="Comic Sans MS"/>
          <w:sz w:val="22"/>
          <w:lang w:val="el-GR"/>
        </w:rPr>
        <w:t>4.</w:t>
      </w:r>
      <w:r w:rsidRPr="0074316B">
        <w:rPr>
          <w:rFonts w:ascii="Comic Sans MS" w:hAnsi="Comic Sans MS"/>
          <w:b/>
          <w:sz w:val="22"/>
          <w:lang w:val="el-GR"/>
        </w:rPr>
        <w:t xml:space="preserve"> </w:t>
      </w:r>
      <w:r w:rsidRPr="0074316B">
        <w:rPr>
          <w:rFonts w:ascii="Comic Sans MS" w:hAnsi="Comic Sans MS"/>
          <w:b/>
          <w:sz w:val="22"/>
          <w:lang w:val="en-US"/>
        </w:rPr>
        <w:t>Na</w:t>
      </w:r>
      <w:r w:rsidRPr="0074316B">
        <w:rPr>
          <w:rFonts w:ascii="Comic Sans MS" w:hAnsi="Comic Sans MS"/>
          <w:b/>
          <w:sz w:val="22"/>
          <w:lang w:val="el-GR"/>
        </w:rPr>
        <w:t xml:space="preserve"> αντιστοιχίσετε </w:t>
      </w:r>
      <w:r>
        <w:rPr>
          <w:rFonts w:ascii="Comic Sans MS" w:hAnsi="Comic Sans MS"/>
          <w:sz w:val="22"/>
          <w:lang w:val="el-GR"/>
        </w:rPr>
        <w:t>τις λέξεις της στήλης Α με αυτές της στήλης 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60"/>
      </w:tblGrid>
      <w:tr w:rsidR="00B5305D" w:rsidRPr="0074316B" w:rsidTr="00302C0D">
        <w:tc>
          <w:tcPr>
            <w:tcW w:w="2088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r w:rsidRPr="0074316B">
              <w:rPr>
                <w:rFonts w:ascii="Calibri" w:hAnsi="Calibri"/>
                <w:lang w:val="el-GR"/>
              </w:rPr>
              <w:t xml:space="preserve">             </w:t>
            </w:r>
            <w:r w:rsidRPr="0074316B">
              <w:rPr>
                <w:rFonts w:ascii="Calibri" w:hAnsi="Calibri"/>
              </w:rPr>
              <w:t>Α´</w:t>
            </w:r>
          </w:p>
        </w:tc>
        <w:tc>
          <w:tcPr>
            <w:tcW w:w="3960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r w:rsidRPr="0074316B">
              <w:rPr>
                <w:rFonts w:ascii="Calibri" w:hAnsi="Calibri"/>
                <w:lang w:val="en-US"/>
              </w:rPr>
              <w:t xml:space="preserve">                      </w:t>
            </w:r>
            <w:r w:rsidRPr="0074316B">
              <w:rPr>
                <w:rFonts w:ascii="Calibri" w:hAnsi="Calibri"/>
              </w:rPr>
              <w:t>Β´</w:t>
            </w:r>
          </w:p>
        </w:tc>
      </w:tr>
      <w:tr w:rsidR="00B5305D" w:rsidRPr="0074316B" w:rsidTr="00302C0D">
        <w:tc>
          <w:tcPr>
            <w:tcW w:w="2088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  <w:lang w:val="en-US"/>
              </w:rPr>
            </w:pPr>
            <w:r w:rsidRPr="0074316B">
              <w:rPr>
                <w:rFonts w:ascii="Calibri" w:hAnsi="Calibri"/>
              </w:rPr>
              <w:t xml:space="preserve">1. </w:t>
            </w:r>
            <w:proofErr w:type="spellStart"/>
            <w:r w:rsidRPr="0074316B">
              <w:rPr>
                <w:rFonts w:ascii="Calibri" w:hAnsi="Calibri"/>
                <w:lang w:val="en-US"/>
              </w:rPr>
              <w:t>feroces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proofErr w:type="gramStart"/>
            <w:r w:rsidRPr="0074316B">
              <w:rPr>
                <w:rFonts w:ascii="Calibri" w:hAnsi="Calibri"/>
              </w:rPr>
              <w:t>α</w:t>
            </w:r>
            <w:proofErr w:type="gramEnd"/>
            <w:r w:rsidRPr="0074316B">
              <w:rPr>
                <w:rFonts w:ascii="Calibri" w:hAnsi="Calibri"/>
              </w:rPr>
              <w:t xml:space="preserve">. </w:t>
            </w:r>
            <w:proofErr w:type="spellStart"/>
            <w:r w:rsidRPr="0074316B">
              <w:rPr>
                <w:rFonts w:ascii="Calibri" w:hAnsi="Calibri"/>
              </w:rPr>
              <w:t>δοτ</w:t>
            </w:r>
            <w:proofErr w:type="spellEnd"/>
            <w:r w:rsidRPr="0074316B">
              <w:rPr>
                <w:rFonts w:ascii="Calibri" w:hAnsi="Calibri"/>
              </w:rPr>
              <w:t>. π</w:t>
            </w:r>
            <w:proofErr w:type="spellStart"/>
            <w:r w:rsidRPr="0074316B">
              <w:rPr>
                <w:rFonts w:ascii="Calibri" w:hAnsi="Calibri"/>
              </w:rPr>
              <w:t>ροσω</w:t>
            </w:r>
            <w:proofErr w:type="spellEnd"/>
            <w:r w:rsidRPr="0074316B">
              <w:rPr>
                <w:rFonts w:ascii="Calibri" w:hAnsi="Calibri"/>
              </w:rPr>
              <w:t xml:space="preserve">πική </w:t>
            </w:r>
            <w:proofErr w:type="spellStart"/>
            <w:r w:rsidRPr="0074316B">
              <w:rPr>
                <w:rFonts w:ascii="Calibri" w:hAnsi="Calibri"/>
              </w:rPr>
              <w:t>κτητική</w:t>
            </w:r>
            <w:proofErr w:type="spellEnd"/>
          </w:p>
        </w:tc>
      </w:tr>
      <w:tr w:rsidR="00B5305D" w:rsidRPr="0074316B" w:rsidTr="00302C0D">
        <w:tc>
          <w:tcPr>
            <w:tcW w:w="2088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  <w:lang w:val="en-US"/>
              </w:rPr>
            </w:pPr>
            <w:r w:rsidRPr="0074316B">
              <w:rPr>
                <w:rFonts w:ascii="Calibri" w:hAnsi="Calibri"/>
              </w:rPr>
              <w:t xml:space="preserve">2. </w:t>
            </w:r>
            <w:r w:rsidRPr="0074316B">
              <w:rPr>
                <w:rFonts w:ascii="Calibri" w:hAnsi="Calibri"/>
                <w:lang w:val="en-US"/>
              </w:rPr>
              <w:t>mores</w:t>
            </w:r>
          </w:p>
        </w:tc>
        <w:tc>
          <w:tcPr>
            <w:tcW w:w="3960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r w:rsidRPr="0074316B">
              <w:rPr>
                <w:rFonts w:ascii="Calibri" w:hAnsi="Calibri"/>
              </w:rPr>
              <w:t>β. α</w:t>
            </w:r>
            <w:proofErr w:type="spellStart"/>
            <w:r w:rsidRPr="0074316B">
              <w:rPr>
                <w:rFonts w:ascii="Calibri" w:hAnsi="Calibri"/>
              </w:rPr>
              <w:t>ντικείμενο</w:t>
            </w:r>
            <w:proofErr w:type="spellEnd"/>
          </w:p>
        </w:tc>
      </w:tr>
      <w:tr w:rsidR="00B5305D" w:rsidRPr="0074316B" w:rsidTr="00302C0D">
        <w:tc>
          <w:tcPr>
            <w:tcW w:w="2088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  <w:lang w:val="en-US"/>
              </w:rPr>
            </w:pPr>
            <w:r w:rsidRPr="0074316B">
              <w:rPr>
                <w:rFonts w:ascii="Calibri" w:hAnsi="Calibri"/>
                <w:lang w:val="en-US"/>
              </w:rPr>
              <w:t xml:space="preserve">3. </w:t>
            </w:r>
            <w:proofErr w:type="spellStart"/>
            <w:r w:rsidRPr="0074316B">
              <w:rPr>
                <w:rFonts w:ascii="Calibri" w:hAnsi="Calibri"/>
                <w:lang w:val="en-US"/>
              </w:rPr>
              <w:t>postea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r w:rsidRPr="0074316B">
              <w:rPr>
                <w:rFonts w:ascii="Calibri" w:hAnsi="Calibri"/>
              </w:rPr>
              <w:t xml:space="preserve">γ. </w:t>
            </w:r>
            <w:proofErr w:type="gramStart"/>
            <w:r w:rsidRPr="0074316B">
              <w:rPr>
                <w:rFonts w:ascii="Calibri" w:hAnsi="Calibri"/>
              </w:rPr>
              <w:t>επ</w:t>
            </w:r>
            <w:proofErr w:type="spellStart"/>
            <w:r w:rsidRPr="0074316B">
              <w:rPr>
                <w:rFonts w:ascii="Calibri" w:hAnsi="Calibri"/>
              </w:rPr>
              <w:t>ιθ</w:t>
            </w:r>
            <w:proofErr w:type="spellEnd"/>
            <w:proofErr w:type="gramEnd"/>
            <w:r w:rsidRPr="0074316B">
              <w:rPr>
                <w:rFonts w:ascii="Calibri" w:hAnsi="Calibri"/>
              </w:rPr>
              <w:t>. π</w:t>
            </w:r>
            <w:proofErr w:type="spellStart"/>
            <w:r w:rsidRPr="0074316B">
              <w:rPr>
                <w:rFonts w:ascii="Calibri" w:hAnsi="Calibri"/>
              </w:rPr>
              <w:t>ροσδιορισμός</w:t>
            </w:r>
            <w:proofErr w:type="spellEnd"/>
          </w:p>
        </w:tc>
      </w:tr>
      <w:tr w:rsidR="00B5305D" w:rsidRPr="0074316B" w:rsidTr="00302C0D">
        <w:tc>
          <w:tcPr>
            <w:tcW w:w="2088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  <w:lang w:val="en-US"/>
              </w:rPr>
            </w:pPr>
            <w:r w:rsidRPr="0074316B">
              <w:rPr>
                <w:rFonts w:ascii="Calibri" w:hAnsi="Calibri"/>
                <w:lang w:val="en-US"/>
              </w:rPr>
              <w:t>4. quos</w:t>
            </w:r>
          </w:p>
        </w:tc>
        <w:tc>
          <w:tcPr>
            <w:tcW w:w="3960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r w:rsidRPr="0074316B">
              <w:rPr>
                <w:rFonts w:ascii="Calibri" w:hAnsi="Calibri"/>
              </w:rPr>
              <w:t xml:space="preserve">δ. </w:t>
            </w:r>
            <w:proofErr w:type="spellStart"/>
            <w:r w:rsidRPr="0074316B">
              <w:rPr>
                <w:rFonts w:ascii="Calibri" w:hAnsi="Calibri"/>
              </w:rPr>
              <w:t>άμεσο</w:t>
            </w:r>
            <w:proofErr w:type="spellEnd"/>
            <w:r w:rsidRPr="0074316B">
              <w:rPr>
                <w:rFonts w:ascii="Calibri" w:hAnsi="Calibri"/>
              </w:rPr>
              <w:t xml:space="preserve"> α</w:t>
            </w:r>
            <w:proofErr w:type="spellStart"/>
            <w:r w:rsidRPr="0074316B">
              <w:rPr>
                <w:rFonts w:ascii="Calibri" w:hAnsi="Calibri"/>
              </w:rPr>
              <w:t>ντικείμενο</w:t>
            </w:r>
            <w:proofErr w:type="spellEnd"/>
          </w:p>
        </w:tc>
      </w:tr>
      <w:tr w:rsidR="00B5305D" w:rsidRPr="0074316B" w:rsidTr="00302C0D">
        <w:tc>
          <w:tcPr>
            <w:tcW w:w="2088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  <w:lang w:val="en-US"/>
              </w:rPr>
            </w:pPr>
            <w:r w:rsidRPr="0074316B">
              <w:rPr>
                <w:rFonts w:ascii="Calibri" w:hAnsi="Calibri"/>
                <w:lang w:val="en-US"/>
              </w:rPr>
              <w:t xml:space="preserve">5. </w:t>
            </w:r>
            <w:proofErr w:type="spellStart"/>
            <w:r w:rsidRPr="0074316B">
              <w:rPr>
                <w:rFonts w:ascii="Calibri" w:hAnsi="Calibri"/>
                <w:lang w:val="en-US"/>
              </w:rPr>
              <w:t>Romanis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proofErr w:type="gramStart"/>
            <w:r w:rsidRPr="0074316B">
              <w:rPr>
                <w:rFonts w:ascii="Calibri" w:hAnsi="Calibri"/>
              </w:rPr>
              <w:t>ε</w:t>
            </w:r>
            <w:proofErr w:type="gramEnd"/>
            <w:r w:rsidRPr="0074316B">
              <w:rPr>
                <w:rFonts w:ascii="Calibri" w:hAnsi="Calibri"/>
              </w:rPr>
              <w:t>. επ</w:t>
            </w:r>
            <w:proofErr w:type="spellStart"/>
            <w:r w:rsidRPr="0074316B">
              <w:rPr>
                <w:rFonts w:ascii="Calibri" w:hAnsi="Calibri"/>
              </w:rPr>
              <w:t>ιρρ</w:t>
            </w:r>
            <w:proofErr w:type="spellEnd"/>
            <w:r w:rsidRPr="0074316B">
              <w:rPr>
                <w:rFonts w:ascii="Calibri" w:hAnsi="Calibri"/>
              </w:rPr>
              <w:t>. π</w:t>
            </w:r>
            <w:proofErr w:type="spellStart"/>
            <w:r w:rsidRPr="0074316B">
              <w:rPr>
                <w:rFonts w:ascii="Calibri" w:hAnsi="Calibri"/>
              </w:rPr>
              <w:t>ροσδιορισμός</w:t>
            </w:r>
            <w:proofErr w:type="spellEnd"/>
            <w:r w:rsidRPr="0074316B">
              <w:rPr>
                <w:rFonts w:ascii="Calibri" w:hAnsi="Calibri"/>
              </w:rPr>
              <w:t xml:space="preserve"> </w:t>
            </w:r>
            <w:proofErr w:type="spellStart"/>
            <w:r w:rsidRPr="0074316B">
              <w:rPr>
                <w:rFonts w:ascii="Calibri" w:hAnsi="Calibri"/>
              </w:rPr>
              <w:t>χρόνου</w:t>
            </w:r>
            <w:proofErr w:type="spellEnd"/>
          </w:p>
        </w:tc>
      </w:tr>
      <w:tr w:rsidR="00B5305D" w:rsidRPr="0074316B" w:rsidTr="00302C0D">
        <w:tc>
          <w:tcPr>
            <w:tcW w:w="2088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  <w:lang w:val="en-US"/>
              </w:rPr>
            </w:pPr>
            <w:r w:rsidRPr="0074316B">
              <w:rPr>
                <w:rFonts w:ascii="Calibri" w:hAnsi="Calibri"/>
                <w:lang w:val="en-US"/>
              </w:rPr>
              <w:t xml:space="preserve">6. </w:t>
            </w:r>
            <w:proofErr w:type="spellStart"/>
            <w:r w:rsidRPr="0074316B">
              <w:rPr>
                <w:rFonts w:ascii="Calibri" w:hAnsi="Calibri"/>
                <w:lang w:val="en-US"/>
              </w:rPr>
              <w:t>ortus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B5305D" w:rsidRPr="0074316B" w:rsidRDefault="00B5305D" w:rsidP="00302C0D">
            <w:pPr>
              <w:jc w:val="both"/>
              <w:rPr>
                <w:rFonts w:ascii="Calibri" w:hAnsi="Calibri"/>
              </w:rPr>
            </w:pPr>
            <w:proofErr w:type="spellStart"/>
            <w:proofErr w:type="gramStart"/>
            <w:r w:rsidRPr="0074316B">
              <w:rPr>
                <w:rFonts w:ascii="Calibri" w:hAnsi="Calibri"/>
              </w:rPr>
              <w:t>στ</w:t>
            </w:r>
            <w:proofErr w:type="spellEnd"/>
            <w:proofErr w:type="gramEnd"/>
            <w:r w:rsidRPr="0074316B">
              <w:rPr>
                <w:rFonts w:ascii="Calibri" w:hAnsi="Calibri"/>
              </w:rPr>
              <w:t xml:space="preserve">. </w:t>
            </w:r>
            <w:proofErr w:type="gramStart"/>
            <w:r w:rsidRPr="0074316B">
              <w:rPr>
                <w:rFonts w:ascii="Calibri" w:hAnsi="Calibri"/>
              </w:rPr>
              <w:t>επ</w:t>
            </w:r>
            <w:proofErr w:type="spellStart"/>
            <w:r w:rsidRPr="0074316B">
              <w:rPr>
                <w:rFonts w:ascii="Calibri" w:hAnsi="Calibri"/>
              </w:rPr>
              <w:t>ιθ</w:t>
            </w:r>
            <w:proofErr w:type="spellEnd"/>
            <w:proofErr w:type="gramEnd"/>
            <w:r w:rsidRPr="0074316B">
              <w:rPr>
                <w:rFonts w:ascii="Calibri" w:hAnsi="Calibri"/>
              </w:rPr>
              <w:t xml:space="preserve">. </w:t>
            </w:r>
            <w:proofErr w:type="spellStart"/>
            <w:proofErr w:type="gramStart"/>
            <w:r w:rsidRPr="0074316B">
              <w:rPr>
                <w:rFonts w:ascii="Calibri" w:hAnsi="Calibri"/>
              </w:rPr>
              <w:t>μτχ</w:t>
            </w:r>
            <w:proofErr w:type="spellEnd"/>
            <w:proofErr w:type="gramEnd"/>
            <w:r w:rsidRPr="0074316B">
              <w:rPr>
                <w:rFonts w:ascii="Calibri" w:hAnsi="Calibri"/>
              </w:rPr>
              <w:t>. , πα</w:t>
            </w:r>
            <w:proofErr w:type="spellStart"/>
            <w:r w:rsidRPr="0074316B">
              <w:rPr>
                <w:rFonts w:ascii="Calibri" w:hAnsi="Calibri"/>
              </w:rPr>
              <w:t>ράθεση</w:t>
            </w:r>
            <w:proofErr w:type="spellEnd"/>
          </w:p>
        </w:tc>
      </w:tr>
    </w:tbl>
    <w:p w:rsidR="00A00904" w:rsidRDefault="00245CC4"/>
    <w:sectPr w:rsidR="00A00904" w:rsidSect="00EC0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C4" w:rsidRDefault="00245CC4" w:rsidP="00B5305D">
      <w:r>
        <w:separator/>
      </w:r>
    </w:p>
  </w:endnote>
  <w:endnote w:type="continuationSeparator" w:id="0">
    <w:p w:rsidR="00245CC4" w:rsidRDefault="00245CC4" w:rsidP="00B5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9" w:rsidRDefault="00382F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3449" w:rsidRDefault="00245CC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9" w:rsidRDefault="00382F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711">
      <w:rPr>
        <w:rStyle w:val="PageNumber"/>
        <w:noProof/>
      </w:rPr>
      <w:t>2</w:t>
    </w:r>
    <w:r>
      <w:rPr>
        <w:rStyle w:val="PageNumber"/>
      </w:rPr>
      <w:fldChar w:fldCharType="end"/>
    </w:r>
  </w:p>
  <w:p w:rsidR="00C53449" w:rsidRDefault="00382FFC">
    <w:pPr>
      <w:pStyle w:val="Footer"/>
      <w:ind w:right="360"/>
      <w:rPr>
        <w:rFonts w:ascii="Comic Sans MS" w:hAnsi="Comic Sans MS"/>
        <w:sz w:val="18"/>
        <w:lang w:val="el-GR"/>
      </w:rPr>
    </w:pPr>
    <w:r>
      <w:rPr>
        <w:rFonts w:ascii="Comic Sans MS" w:hAnsi="Comic Sans MS"/>
        <w:sz w:val="18"/>
        <w:lang w:val="el-GR"/>
      </w:rPr>
      <w:t xml:space="preserve">Επιμέλεια: Στέλλα </w:t>
    </w:r>
    <w:proofErr w:type="spellStart"/>
    <w:r>
      <w:rPr>
        <w:rFonts w:ascii="Comic Sans MS" w:hAnsi="Comic Sans MS"/>
        <w:sz w:val="18"/>
        <w:lang w:val="el-GR"/>
      </w:rPr>
      <w:t>Καλιώρα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9" w:rsidRDefault="00245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C4" w:rsidRDefault="00245CC4" w:rsidP="00B5305D">
      <w:r>
        <w:separator/>
      </w:r>
    </w:p>
  </w:footnote>
  <w:footnote w:type="continuationSeparator" w:id="0">
    <w:p w:rsidR="00245CC4" w:rsidRDefault="00245CC4" w:rsidP="00B5305D">
      <w:r>
        <w:continuationSeparator/>
      </w:r>
    </w:p>
  </w:footnote>
  <w:footnote w:id="1">
    <w:p w:rsidR="00B5305D" w:rsidRDefault="00B5305D" w:rsidP="00B5305D">
      <w:pPr>
        <w:pStyle w:val="FootnoteText"/>
        <w:rPr>
          <w:rFonts w:ascii="Comic Sans MS" w:hAnsi="Comic Sans MS"/>
          <w:lang w:val="el-GR"/>
        </w:rPr>
      </w:pPr>
      <w:r>
        <w:rPr>
          <w:rStyle w:val="FootnoteReference"/>
        </w:rPr>
        <w:footnoteRef/>
      </w:r>
      <w:r>
        <w:rPr>
          <w:lang w:val="el-GR"/>
        </w:rPr>
        <w:t xml:space="preserve"> </w:t>
      </w:r>
      <w:proofErr w:type="gramStart"/>
      <w:r>
        <w:rPr>
          <w:rFonts w:ascii="Comic Sans MS" w:hAnsi="Comic Sans MS"/>
        </w:rPr>
        <w:t>I</w:t>
      </w:r>
      <w:proofErr w:type="spellStart"/>
      <w:r>
        <w:rPr>
          <w:rFonts w:ascii="Comic Sans MS" w:hAnsi="Comic Sans MS"/>
          <w:lang w:val="el-GR"/>
        </w:rPr>
        <w:t>διόμορφα</w:t>
      </w:r>
      <w:proofErr w:type="spellEnd"/>
      <w:r>
        <w:rPr>
          <w:rFonts w:ascii="Comic Sans MS" w:hAnsi="Comic Sans MS"/>
          <w:lang w:val="el-GR"/>
        </w:rPr>
        <w:t xml:space="preserve"> η μτχ.</w:t>
      </w:r>
      <w:proofErr w:type="gramEnd"/>
      <w:r>
        <w:rPr>
          <w:rFonts w:ascii="Comic Sans MS" w:hAnsi="Comic Sans MS"/>
          <w:lang w:val="el-GR"/>
        </w:rPr>
        <w:t xml:space="preserve"> μέλλοντα είναι </w:t>
      </w:r>
      <w:proofErr w:type="spellStart"/>
      <w:r>
        <w:rPr>
          <w:rFonts w:ascii="Comic Sans MS" w:hAnsi="Comic Sans MS"/>
          <w:lang w:val="en-US"/>
        </w:rPr>
        <w:t>pariturus</w:t>
      </w:r>
      <w:proofErr w:type="spellEnd"/>
    </w:p>
  </w:footnote>
  <w:footnote w:id="2">
    <w:p w:rsidR="00B5305D" w:rsidRDefault="00B5305D" w:rsidP="00B5305D">
      <w:pPr>
        <w:pStyle w:val="FootnoteText"/>
        <w:rPr>
          <w:rFonts w:ascii="Comic Sans MS" w:hAnsi="Comic Sans MS"/>
          <w:lang w:val="el-GR"/>
        </w:rPr>
      </w:pPr>
      <w:r>
        <w:rPr>
          <w:rStyle w:val="FootnoteReference"/>
        </w:rPr>
        <w:footnoteRef/>
      </w:r>
      <w:r>
        <w:rPr>
          <w:lang w:val="el-GR"/>
        </w:rPr>
        <w:t xml:space="preserve"> </w:t>
      </w:r>
      <w:r>
        <w:rPr>
          <w:rFonts w:ascii="Comic Sans MS" w:hAnsi="Comic Sans MS"/>
          <w:lang w:val="el-GR"/>
        </w:rPr>
        <w:t>Το ρήμα αυτό ακολουθεί σε γενικές γραμμές την Γ’ συζυγία, αλλά στους ενεστωτικούς χρόνους έχει τις εξής μεταβολές:</w:t>
      </w:r>
    </w:p>
    <w:p w:rsidR="00B5305D" w:rsidRPr="00B5305D" w:rsidRDefault="00B5305D" w:rsidP="00B5305D">
      <w:pPr>
        <w:pStyle w:val="FootnoteText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α) το συνδετικό φωνήεν </w:t>
      </w:r>
      <w:proofErr w:type="spellStart"/>
      <w:r>
        <w:rPr>
          <w:rFonts w:ascii="Comic Sans MS" w:hAnsi="Comic Sans MS"/>
          <w:b/>
          <w:bCs/>
          <w:lang w:val="en-US"/>
        </w:rPr>
        <w:t>i</w:t>
      </w:r>
      <w:proofErr w:type="spellEnd"/>
      <w:r>
        <w:rPr>
          <w:rFonts w:ascii="Comic Sans MS" w:hAnsi="Comic Sans MS"/>
          <w:lang w:val="el-GR"/>
        </w:rPr>
        <w:t xml:space="preserve"> χάνεται μπροστά από καταλήξεις που αρχίζουν από </w:t>
      </w:r>
      <w:r>
        <w:rPr>
          <w:rFonts w:ascii="Comic Sans MS" w:hAnsi="Comic Sans MS"/>
          <w:b/>
          <w:bCs/>
          <w:lang w:val="en-US"/>
        </w:rPr>
        <w:t>s</w:t>
      </w:r>
      <w:r>
        <w:rPr>
          <w:rFonts w:ascii="Comic Sans MS" w:hAnsi="Comic Sans MS"/>
          <w:b/>
          <w:bCs/>
          <w:lang w:val="el-GR"/>
        </w:rPr>
        <w:t xml:space="preserve"> / </w:t>
      </w:r>
      <w:r>
        <w:rPr>
          <w:rFonts w:ascii="Comic Sans MS" w:hAnsi="Comic Sans MS"/>
          <w:b/>
          <w:bCs/>
          <w:lang w:val="en-US"/>
        </w:rPr>
        <w:t>t</w:t>
      </w:r>
    </w:p>
    <w:p w:rsidR="00B5305D" w:rsidRDefault="00B5305D" w:rsidP="00B5305D">
      <w:pPr>
        <w:pStyle w:val="FootnoteText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 xml:space="preserve">β) το συνδετικό φωνήεν </w:t>
      </w:r>
      <w:r>
        <w:rPr>
          <w:rFonts w:ascii="Comic Sans MS" w:hAnsi="Comic Sans MS"/>
          <w:b/>
          <w:bCs/>
          <w:lang w:val="en-US"/>
        </w:rPr>
        <w:t>e</w:t>
      </w:r>
      <w:r>
        <w:rPr>
          <w:rFonts w:ascii="Comic Sans MS" w:hAnsi="Comic Sans MS"/>
          <w:lang w:val="el-GR"/>
        </w:rPr>
        <w:t xml:space="preserve"> χάνεται μπροστά από καταλήξεις που αρχίζουν από </w:t>
      </w:r>
      <w:r>
        <w:rPr>
          <w:rFonts w:ascii="Comic Sans MS" w:hAnsi="Comic Sans MS"/>
          <w:b/>
          <w:bCs/>
          <w:lang w:val="en-US"/>
        </w:rPr>
        <w:t>r</w:t>
      </w:r>
      <w:r>
        <w:rPr>
          <w:rFonts w:ascii="Comic Sans MS" w:hAnsi="Comic Sans MS"/>
          <w:lang w:val="el-GR"/>
        </w:rPr>
        <w:t>:</w:t>
      </w:r>
    </w:p>
    <w:p w:rsidR="00B5305D" w:rsidRDefault="00B5305D" w:rsidP="00B5305D">
      <w:pPr>
        <w:pStyle w:val="FootnoteText"/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fero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ferebam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feram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</w:r>
      <w:proofErr w:type="spellStart"/>
      <w:r>
        <w:rPr>
          <w:rFonts w:ascii="Comic Sans MS" w:hAnsi="Comic Sans MS"/>
          <w:i/>
          <w:iCs/>
          <w:lang w:val="el-GR"/>
        </w:rPr>
        <w:t>απαρ</w:t>
      </w:r>
      <w:proofErr w:type="spellEnd"/>
      <w:r>
        <w:rPr>
          <w:rFonts w:ascii="Comic Sans MS" w:hAnsi="Comic Sans MS"/>
          <w:i/>
          <w:iCs/>
          <w:lang w:val="en-US"/>
        </w:rPr>
        <w:t xml:space="preserve">.: </w:t>
      </w:r>
      <w:proofErr w:type="spellStart"/>
      <w:r>
        <w:rPr>
          <w:rFonts w:ascii="Comic Sans MS" w:hAnsi="Comic Sans MS"/>
          <w:i/>
          <w:iCs/>
          <w:lang w:val="en-US"/>
        </w:rPr>
        <w:t>ferre</w:t>
      </w:r>
      <w:proofErr w:type="spellEnd"/>
    </w:p>
    <w:p w:rsidR="00B5305D" w:rsidRDefault="00B5305D" w:rsidP="00B5305D">
      <w:pPr>
        <w:pStyle w:val="FootnoteText"/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fers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ferebas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feres</w:t>
      </w:r>
      <w:proofErr w:type="spellEnd"/>
    </w:p>
    <w:p w:rsidR="00B5305D" w:rsidRDefault="00B5305D" w:rsidP="00B5305D">
      <w:pPr>
        <w:pStyle w:val="FootnoteText"/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fert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ferebat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feret</w:t>
      </w:r>
      <w:proofErr w:type="spellEnd"/>
    </w:p>
    <w:p w:rsidR="00B5305D" w:rsidRDefault="00B5305D" w:rsidP="00B5305D">
      <w:pPr>
        <w:pStyle w:val="FootnoteText"/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ferimus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ferebamus</w:t>
      </w:r>
      <w:proofErr w:type="spellEnd"/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feremus</w:t>
      </w:r>
      <w:proofErr w:type="spellEnd"/>
    </w:p>
    <w:p w:rsidR="00B5305D" w:rsidRDefault="00B5305D" w:rsidP="00B5305D">
      <w:pPr>
        <w:pStyle w:val="FootnoteText"/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fertis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ferebatis</w:t>
      </w:r>
      <w:proofErr w:type="spellEnd"/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feretis</w:t>
      </w:r>
      <w:proofErr w:type="spellEnd"/>
    </w:p>
    <w:p w:rsidR="00B5305D" w:rsidRDefault="00B5305D" w:rsidP="00B5305D">
      <w:pPr>
        <w:pStyle w:val="FootnoteText"/>
        <w:rPr>
          <w:rFonts w:ascii="Comic Sans MS" w:hAnsi="Comic Sans MS"/>
          <w:i/>
          <w:iCs/>
          <w:lang w:val="en-US"/>
        </w:rPr>
      </w:pPr>
      <w:r>
        <w:rPr>
          <w:rFonts w:ascii="Comic Sans MS" w:hAnsi="Comic Sans MS"/>
          <w:i/>
          <w:iCs/>
          <w:lang w:val="en-US"/>
        </w:rPr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ferunt</w:t>
      </w:r>
      <w:proofErr w:type="spellEnd"/>
      <w:r>
        <w:rPr>
          <w:rFonts w:ascii="Comic Sans MS" w:hAnsi="Comic Sans MS"/>
          <w:i/>
          <w:iCs/>
          <w:lang w:val="en-US"/>
        </w:rPr>
        <w:tab/>
      </w:r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ferebant</w:t>
      </w:r>
      <w:proofErr w:type="spellEnd"/>
      <w:r>
        <w:rPr>
          <w:rFonts w:ascii="Comic Sans MS" w:hAnsi="Comic Sans MS"/>
          <w:i/>
          <w:iCs/>
          <w:lang w:val="en-US"/>
        </w:rPr>
        <w:tab/>
        <w:t>(trans)</w:t>
      </w:r>
      <w:proofErr w:type="spellStart"/>
      <w:r>
        <w:rPr>
          <w:rFonts w:ascii="Comic Sans MS" w:hAnsi="Comic Sans MS"/>
          <w:i/>
          <w:iCs/>
          <w:lang w:val="en-US"/>
        </w:rPr>
        <w:t>ferent</w:t>
      </w:r>
      <w:proofErr w:type="spellEnd"/>
    </w:p>
    <w:p w:rsidR="00B5305D" w:rsidRDefault="00B5305D" w:rsidP="00B5305D">
      <w:pPr>
        <w:pStyle w:val="FootnoteText"/>
        <w:rPr>
          <w:rFonts w:ascii="Comic Sans MS" w:hAnsi="Comic Sans MS"/>
          <w:lang w:val="el-GR"/>
        </w:rPr>
      </w:pPr>
      <w:r>
        <w:rPr>
          <w:rFonts w:ascii="Comic Sans MS" w:hAnsi="Comic Sans MS"/>
          <w:lang w:val="el-GR"/>
        </w:rPr>
        <w:t>Στους συντελικούς χρόνους το ρήμα κλείνεται κανονικά.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9" w:rsidRDefault="00245C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9" w:rsidRDefault="00245C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449" w:rsidRDefault="00245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5591"/>
    <w:multiLevelType w:val="hybridMultilevel"/>
    <w:tmpl w:val="E670F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5D"/>
    <w:rsid w:val="000300F6"/>
    <w:rsid w:val="0023494E"/>
    <w:rsid w:val="00245CC4"/>
    <w:rsid w:val="00382FFC"/>
    <w:rsid w:val="00667711"/>
    <w:rsid w:val="00B5305D"/>
    <w:rsid w:val="00BE69CB"/>
    <w:rsid w:val="00C12625"/>
    <w:rsid w:val="00CA4B6E"/>
    <w:rsid w:val="00CF5DBB"/>
    <w:rsid w:val="00E4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305D"/>
    <w:pPr>
      <w:keepNext/>
      <w:outlineLvl w:val="1"/>
    </w:pPr>
    <w:rPr>
      <w:rFonts w:ascii="Arial" w:hAnsi="Arial"/>
      <w:b/>
      <w:bCs/>
      <w:sz w:val="22"/>
      <w:lang w:val="el-GR"/>
    </w:rPr>
  </w:style>
  <w:style w:type="paragraph" w:styleId="Heading3">
    <w:name w:val="heading 3"/>
    <w:basedOn w:val="Normal"/>
    <w:next w:val="Normal"/>
    <w:link w:val="Heading3Char"/>
    <w:qFormat/>
    <w:rsid w:val="00B5305D"/>
    <w:pPr>
      <w:keepNext/>
      <w:jc w:val="both"/>
      <w:outlineLvl w:val="2"/>
    </w:pPr>
    <w:rPr>
      <w:rFonts w:ascii="Arial" w:hAnsi="Arial"/>
      <w:b/>
      <w:b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305D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B5305D"/>
    <w:rPr>
      <w:rFonts w:ascii="Arial" w:eastAsia="Times New Roman" w:hAnsi="Arial" w:cs="Times New Roman"/>
      <w:b/>
      <w:bCs/>
      <w:szCs w:val="24"/>
      <w:lang w:val="el-GR"/>
    </w:rPr>
  </w:style>
  <w:style w:type="paragraph" w:styleId="BodyText2">
    <w:name w:val="Body Text 2"/>
    <w:basedOn w:val="Normal"/>
    <w:link w:val="BodyText2Char"/>
    <w:rsid w:val="00B5305D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B5305D"/>
    <w:rPr>
      <w:rFonts w:ascii="Arial" w:eastAsia="Times New Roman" w:hAnsi="Arial" w:cs="Arial"/>
      <w:szCs w:val="24"/>
      <w:lang w:val="el-GR"/>
    </w:rPr>
  </w:style>
  <w:style w:type="paragraph" w:styleId="FootnoteText">
    <w:name w:val="footnote text"/>
    <w:basedOn w:val="Normal"/>
    <w:link w:val="FootnoteTextChar"/>
    <w:semiHidden/>
    <w:rsid w:val="00B530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30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5305D"/>
    <w:rPr>
      <w:vertAlign w:val="superscript"/>
    </w:rPr>
  </w:style>
  <w:style w:type="paragraph" w:styleId="Footer">
    <w:name w:val="footer"/>
    <w:basedOn w:val="Normal"/>
    <w:link w:val="FooterChar"/>
    <w:semiHidden/>
    <w:rsid w:val="00B530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5305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B5305D"/>
  </w:style>
  <w:style w:type="paragraph" w:styleId="Header">
    <w:name w:val="header"/>
    <w:basedOn w:val="Normal"/>
    <w:link w:val="HeaderChar"/>
    <w:semiHidden/>
    <w:rsid w:val="00B530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5305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305D"/>
    <w:pPr>
      <w:keepNext/>
      <w:outlineLvl w:val="1"/>
    </w:pPr>
    <w:rPr>
      <w:rFonts w:ascii="Arial" w:hAnsi="Arial"/>
      <w:b/>
      <w:bCs/>
      <w:sz w:val="22"/>
      <w:lang w:val="el-GR"/>
    </w:rPr>
  </w:style>
  <w:style w:type="paragraph" w:styleId="Heading3">
    <w:name w:val="heading 3"/>
    <w:basedOn w:val="Normal"/>
    <w:next w:val="Normal"/>
    <w:link w:val="Heading3Char"/>
    <w:qFormat/>
    <w:rsid w:val="00B5305D"/>
    <w:pPr>
      <w:keepNext/>
      <w:jc w:val="both"/>
      <w:outlineLvl w:val="2"/>
    </w:pPr>
    <w:rPr>
      <w:rFonts w:ascii="Arial" w:hAnsi="Arial"/>
      <w:b/>
      <w:b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305D"/>
    <w:rPr>
      <w:rFonts w:ascii="Arial" w:eastAsia="Times New Roman" w:hAnsi="Arial" w:cs="Times New Roman"/>
      <w:b/>
      <w:bCs/>
      <w:szCs w:val="24"/>
      <w:lang w:val="el-GR"/>
    </w:rPr>
  </w:style>
  <w:style w:type="character" w:customStyle="1" w:styleId="Heading3Char">
    <w:name w:val="Heading 3 Char"/>
    <w:basedOn w:val="DefaultParagraphFont"/>
    <w:link w:val="Heading3"/>
    <w:rsid w:val="00B5305D"/>
    <w:rPr>
      <w:rFonts w:ascii="Arial" w:eastAsia="Times New Roman" w:hAnsi="Arial" w:cs="Times New Roman"/>
      <w:b/>
      <w:bCs/>
      <w:szCs w:val="24"/>
      <w:lang w:val="el-GR"/>
    </w:rPr>
  </w:style>
  <w:style w:type="paragraph" w:styleId="BodyText2">
    <w:name w:val="Body Text 2"/>
    <w:basedOn w:val="Normal"/>
    <w:link w:val="BodyText2Char"/>
    <w:rsid w:val="00B5305D"/>
    <w:pPr>
      <w:spacing w:line="360" w:lineRule="auto"/>
      <w:jc w:val="both"/>
    </w:pPr>
    <w:rPr>
      <w:rFonts w:ascii="Arial" w:hAnsi="Arial" w:cs="Arial"/>
      <w:sz w:val="22"/>
      <w:lang w:val="el-GR"/>
    </w:rPr>
  </w:style>
  <w:style w:type="character" w:customStyle="1" w:styleId="BodyText2Char">
    <w:name w:val="Body Text 2 Char"/>
    <w:basedOn w:val="DefaultParagraphFont"/>
    <w:link w:val="BodyText2"/>
    <w:semiHidden/>
    <w:rsid w:val="00B5305D"/>
    <w:rPr>
      <w:rFonts w:ascii="Arial" w:eastAsia="Times New Roman" w:hAnsi="Arial" w:cs="Arial"/>
      <w:szCs w:val="24"/>
      <w:lang w:val="el-GR"/>
    </w:rPr>
  </w:style>
  <w:style w:type="paragraph" w:styleId="FootnoteText">
    <w:name w:val="footnote text"/>
    <w:basedOn w:val="Normal"/>
    <w:link w:val="FootnoteTextChar"/>
    <w:semiHidden/>
    <w:rsid w:val="00B530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30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5305D"/>
    <w:rPr>
      <w:vertAlign w:val="superscript"/>
    </w:rPr>
  </w:style>
  <w:style w:type="paragraph" w:styleId="Footer">
    <w:name w:val="footer"/>
    <w:basedOn w:val="Normal"/>
    <w:link w:val="FooterChar"/>
    <w:semiHidden/>
    <w:rsid w:val="00B530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B5305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B5305D"/>
  </w:style>
  <w:style w:type="paragraph" w:styleId="Header">
    <w:name w:val="header"/>
    <w:basedOn w:val="Normal"/>
    <w:link w:val="HeaderChar"/>
    <w:semiHidden/>
    <w:rsid w:val="00B5305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5305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A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5</cp:revision>
  <dcterms:created xsi:type="dcterms:W3CDTF">2021-03-10T09:02:00Z</dcterms:created>
  <dcterms:modified xsi:type="dcterms:W3CDTF">2021-03-10T19:06:00Z</dcterms:modified>
</cp:coreProperties>
</file>