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EC" w:rsidRPr="001602EC" w:rsidRDefault="001602EC" w:rsidP="001602EC">
      <w:pPr>
        <w:jc w:val="center"/>
        <w:rPr>
          <w:rFonts w:ascii="Arial" w:hAnsi="Arial" w:cs="Arial"/>
          <w:b/>
          <w:sz w:val="20"/>
          <w:szCs w:val="20"/>
        </w:rPr>
      </w:pPr>
      <w:r w:rsidRPr="00DC371A">
        <w:rPr>
          <w:rFonts w:ascii="Arial" w:hAnsi="Arial" w:cs="Arial"/>
          <w:b/>
          <w:sz w:val="20"/>
          <w:szCs w:val="20"/>
        </w:rPr>
        <w:t>ΘΕΜΑΤΑ στο ΒΑΡΥΤΙΚΟ ΠΕΔΙΟ από την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371A">
        <w:rPr>
          <w:rFonts w:ascii="Arial" w:hAnsi="Arial" w:cs="Arial"/>
          <w:b/>
          <w:sz w:val="20"/>
          <w:szCs w:val="20"/>
        </w:rPr>
        <w:t>τράπεζα θεμάτων</w:t>
      </w:r>
      <w:r w:rsidRPr="001602EC">
        <w:rPr>
          <w:rFonts w:ascii="Arial" w:hAnsi="Arial" w:cs="Arial"/>
          <w:b/>
          <w:sz w:val="20"/>
          <w:szCs w:val="20"/>
        </w:rPr>
        <w:t>2</w:t>
      </w:r>
    </w:p>
    <w:p w:rsidR="009A4838" w:rsidRPr="009A4838" w:rsidRDefault="009A4838" w:rsidP="009A4838">
      <w:pPr>
        <w:spacing w:line="360" w:lineRule="auto"/>
        <w:rPr>
          <w:rFonts w:ascii="Arial" w:hAnsi="Arial" w:cs="Arial"/>
          <w:b/>
        </w:rPr>
      </w:pPr>
      <w:r w:rsidRPr="009A4838">
        <w:rPr>
          <w:rFonts w:ascii="Arial" w:hAnsi="Arial" w:cs="Arial"/>
          <w:b/>
        </w:rPr>
        <w:t>ΘΕΜΑ 2</w:t>
      </w:r>
    </w:p>
    <w:p w:rsidR="009A4838" w:rsidRPr="009A4838" w:rsidRDefault="009A4838" w:rsidP="007435CD">
      <w:pPr>
        <w:spacing w:line="240" w:lineRule="auto"/>
        <w:jc w:val="both"/>
        <w:rPr>
          <w:rFonts w:ascii="Arial" w:hAnsi="Arial" w:cs="Arial"/>
        </w:rPr>
      </w:pPr>
      <w:r w:rsidRPr="009A4838">
        <w:rPr>
          <w:rFonts w:ascii="Arial" w:hAnsi="Arial" w:cs="Arial"/>
          <w:b/>
        </w:rPr>
        <w:t xml:space="preserve">2.1. </w:t>
      </w:r>
      <w:r w:rsidRPr="009A4838">
        <w:rPr>
          <w:rFonts w:ascii="Arial" w:hAnsi="Arial" w:cs="Arial"/>
        </w:rPr>
        <w:t xml:space="preserve">Η ένταση του </w:t>
      </w:r>
      <w:proofErr w:type="spellStart"/>
      <w:r w:rsidRPr="009A4838">
        <w:rPr>
          <w:rFonts w:ascii="Arial" w:hAnsi="Arial" w:cs="Arial"/>
        </w:rPr>
        <w:t>βαρυτικού</w:t>
      </w:r>
      <w:proofErr w:type="spellEnd"/>
      <w:r w:rsidRPr="009A4838">
        <w:rPr>
          <w:rFonts w:ascii="Arial" w:hAnsi="Arial" w:cs="Arial"/>
        </w:rPr>
        <w:t xml:space="preserve"> πεδίου που οφείλεται σε δύο σώματα με μάζες 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m</m:t>
            </m:r>
          </m:e>
          <m:sub>
            <m:r>
              <w:rPr>
                <w:rFonts w:ascii="Cambria Math" w:hAnsi="Arial" w:cs="Arial"/>
              </w:rPr>
              <m:t>1</m:t>
            </m:r>
          </m:sub>
        </m:sSub>
      </m:oMath>
      <w:r w:rsidRPr="009A4838">
        <w:rPr>
          <w:rFonts w:ascii="Arial" w:hAnsi="Arial" w:cs="Arial"/>
        </w:rPr>
        <w:t xml:space="preserve"> και 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m</m:t>
            </m:r>
          </m:e>
          <m:sub>
            <m:r>
              <w:rPr>
                <w:rFonts w:ascii="Cambria Math" w:hAnsi="Arial" w:cs="Arial"/>
              </w:rPr>
              <m:t>2</m:t>
            </m:r>
          </m:sub>
        </m:sSub>
      </m:oMath>
      <w:r w:rsidRPr="009A4838">
        <w:rPr>
          <w:rFonts w:ascii="Arial" w:hAnsi="Arial" w:cs="Arial"/>
        </w:rPr>
        <w:t xml:space="preserve"> , ισούται με το μηδέν στο σημείο Κ. Αν οι αποστάσεις του σημείου Κ από τις 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m</m:t>
            </m:r>
          </m:e>
          <m:sub>
            <m:r>
              <w:rPr>
                <w:rFonts w:ascii="Cambria Math" w:hAnsi="Arial" w:cs="Arial"/>
              </w:rPr>
              <m:t>1</m:t>
            </m:r>
          </m:sub>
        </m:sSub>
      </m:oMath>
      <w:r w:rsidRPr="009A4838">
        <w:rPr>
          <w:rFonts w:ascii="Arial" w:hAnsi="Arial" w:cs="Arial"/>
        </w:rPr>
        <w:t xml:space="preserve"> και 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m</m:t>
            </m:r>
          </m:e>
          <m:sub>
            <m:r>
              <w:rPr>
                <w:rFonts w:ascii="Cambria Math" w:hAnsi="Arial" w:cs="Arial"/>
              </w:rPr>
              <m:t>2</m:t>
            </m:r>
          </m:sub>
        </m:sSub>
      </m:oMath>
      <w:r w:rsidRPr="009A4838">
        <w:rPr>
          <w:rFonts w:ascii="Arial" w:hAnsi="Arial" w:cs="Arial"/>
        </w:rPr>
        <w:t xml:space="preserve">   είναι  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L</m:t>
            </m:r>
          </m:e>
          <m:sub>
            <m:r>
              <w:rPr>
                <w:rFonts w:ascii="Cambria Math" w:hAnsi="Arial" w:cs="Arial"/>
              </w:rPr>
              <m:t>1</m:t>
            </m:r>
          </m:sub>
        </m:sSub>
      </m:oMath>
      <w:r w:rsidRPr="009A4838">
        <w:rPr>
          <w:rFonts w:ascii="Arial" w:hAnsi="Arial" w:cs="Arial"/>
        </w:rPr>
        <w:t xml:space="preserve"> και  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L</m:t>
            </m:r>
          </m:e>
          <m:sub>
            <m:r>
              <w:rPr>
                <w:rFonts w:ascii="Cambria Math" w:hAnsi="Arial" w:cs="Arial"/>
              </w:rPr>
              <m:t>2</m:t>
            </m:r>
          </m:sub>
        </m:sSub>
      </m:oMath>
      <w:r w:rsidRPr="009A4838">
        <w:rPr>
          <w:rFonts w:ascii="Arial" w:hAnsi="Arial" w:cs="Arial"/>
        </w:rPr>
        <w:t xml:space="preserve"> , με 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Arial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Arial" w:cs="Aria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Arial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L</m:t>
                </m:r>
              </m:e>
              <m:sub>
                <m:r>
                  <w:rPr>
                    <w:rFonts w:ascii="Cambria Math" w:hAnsi="Arial" w:cs="Arial"/>
                  </w:rPr>
                  <m:t>2</m:t>
                </m:r>
              </m:sub>
            </m:sSub>
          </m:den>
        </m:f>
        <m:r>
          <w:rPr>
            <w:rFonts w:ascii="Cambria Math" w:hAnsi="Arial" w:cs="Arial"/>
          </w:rPr>
          <m:t>=4</m:t>
        </m:r>
      </m:oMath>
      <w:r w:rsidRPr="009A4838">
        <w:rPr>
          <w:rFonts w:ascii="Arial" w:hAnsi="Arial" w:cs="Arial"/>
        </w:rPr>
        <w:t xml:space="preserve">, για τη σχέση μαζών των δύο σωμάτων ισχύει:   </w:t>
      </w:r>
    </w:p>
    <w:p w:rsidR="009A4838" w:rsidRPr="009A4838" w:rsidRDefault="009A4838" w:rsidP="007435CD">
      <w:pPr>
        <w:spacing w:line="240" w:lineRule="auto"/>
        <w:jc w:val="both"/>
        <w:rPr>
          <w:rFonts w:ascii="Arial" w:hAnsi="Arial" w:cs="Arial"/>
        </w:rPr>
      </w:pPr>
      <w:r w:rsidRPr="009A4838">
        <w:rPr>
          <w:rFonts w:ascii="Arial" w:hAnsi="Arial" w:cs="Arial"/>
          <w:b/>
          <w:bCs/>
        </w:rPr>
        <w:t>(α)</w:t>
      </w:r>
      <w:r w:rsidRPr="009A4838">
        <w:rPr>
          <w:rFonts w:ascii="Arial" w:hAnsi="Arial" w:cs="Arial"/>
        </w:rPr>
        <w:t xml:space="preserve">  </w:t>
      </w:r>
      <m:oMath>
        <m:sSub>
          <m:sSubPr>
            <m:ctrlPr>
              <w:rPr>
                <w:rFonts w:ascii="Cambria Math" w:hAnsi="Arial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m</m:t>
            </m:r>
          </m:e>
          <m:sub>
            <m:r>
              <w:rPr>
                <w:rFonts w:ascii="Cambria Math" w:hAnsi="Arial" w:cs="Arial"/>
              </w:rPr>
              <m:t>1</m:t>
            </m:r>
          </m:sub>
        </m:sSub>
        <m:r>
          <w:rPr>
            <w:rFonts w:ascii="Cambria Math" w:hAnsi="Arial" w:cs="Arial"/>
          </w:rPr>
          <m:t>=16</m:t>
        </m:r>
        <m:r>
          <w:rPr>
            <w:rFonts w:ascii="Cambria Math" w:hAnsi="Arial" w:cs="Arial"/>
          </w:rPr>
          <m:t>•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Arial" w:cs="Arial"/>
              </w:rPr>
              <m:t>2</m:t>
            </m:r>
          </m:sub>
        </m:sSub>
      </m:oMath>
      <w:r w:rsidRPr="009A4838">
        <w:rPr>
          <w:rFonts w:ascii="Arial" w:hAnsi="Arial" w:cs="Arial"/>
        </w:rPr>
        <w:t xml:space="preserve">         </w:t>
      </w:r>
      <w:r w:rsidRPr="009A4838">
        <w:rPr>
          <w:rFonts w:ascii="Arial" w:hAnsi="Arial" w:cs="Arial"/>
          <w:lang w:val="en-US"/>
        </w:rPr>
        <w:t xml:space="preserve">                   </w:t>
      </w:r>
      <w:r w:rsidRPr="009A4838">
        <w:rPr>
          <w:rFonts w:ascii="Arial" w:hAnsi="Arial" w:cs="Arial"/>
        </w:rPr>
        <w:t xml:space="preserve">   </w:t>
      </w:r>
      <w:r w:rsidRPr="009A4838">
        <w:rPr>
          <w:rFonts w:ascii="Arial" w:hAnsi="Arial" w:cs="Arial"/>
          <w:b/>
          <w:bCs/>
        </w:rPr>
        <w:t>(β)</w:t>
      </w:r>
      <w:r w:rsidRPr="009A4838">
        <w:rPr>
          <w:rFonts w:ascii="Arial" w:hAnsi="Arial" w:cs="Arial"/>
        </w:rPr>
        <w:t xml:space="preserve">  </w:t>
      </w:r>
      <m:oMath>
        <m:sSub>
          <m:sSubPr>
            <m:ctrlPr>
              <w:rPr>
                <w:rFonts w:ascii="Cambria Math" w:hAnsi="Arial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m</m:t>
            </m:r>
          </m:e>
          <m:sub>
            <m:r>
              <w:rPr>
                <w:rFonts w:ascii="Cambria Math" w:hAnsi="Arial" w:cs="Arial"/>
              </w:rPr>
              <m:t>2</m:t>
            </m:r>
          </m:sub>
        </m:sSub>
        <m:r>
          <w:rPr>
            <w:rFonts w:ascii="Cambria Math" w:hAnsi="Arial" w:cs="Arial"/>
          </w:rPr>
          <m:t>=4</m:t>
        </m:r>
        <m:r>
          <w:rPr>
            <w:rFonts w:ascii="Cambria Math" w:hAnsi="Arial" w:cs="Arial"/>
          </w:rPr>
          <m:t>•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Arial" w:cs="Arial"/>
              </w:rPr>
              <m:t>1</m:t>
            </m:r>
          </m:sub>
        </m:sSub>
      </m:oMath>
      <w:r w:rsidRPr="009A4838">
        <w:rPr>
          <w:rFonts w:ascii="Arial" w:hAnsi="Arial" w:cs="Arial"/>
        </w:rPr>
        <w:t xml:space="preserve">  </w:t>
      </w:r>
      <w:r w:rsidRPr="009A4838">
        <w:rPr>
          <w:rFonts w:ascii="Arial" w:hAnsi="Arial" w:cs="Arial"/>
          <w:lang w:val="en-US"/>
        </w:rPr>
        <w:t xml:space="preserve">                        </w:t>
      </w:r>
      <w:r w:rsidRPr="009A4838">
        <w:rPr>
          <w:rFonts w:ascii="Arial" w:hAnsi="Arial" w:cs="Arial"/>
        </w:rPr>
        <w:t xml:space="preserve">            </w:t>
      </w:r>
      <w:r w:rsidRPr="009A4838">
        <w:rPr>
          <w:rFonts w:ascii="Arial" w:hAnsi="Arial" w:cs="Arial"/>
          <w:b/>
          <w:bCs/>
        </w:rPr>
        <w:t>(γ)</w:t>
      </w:r>
      <w:r w:rsidRPr="009A4838">
        <w:rPr>
          <w:rFonts w:ascii="Arial" w:hAnsi="Arial" w:cs="Arial"/>
        </w:rPr>
        <w:t xml:space="preserve">  </w:t>
      </w:r>
      <m:oMath>
        <m:sSub>
          <m:sSubPr>
            <m:ctrlPr>
              <w:rPr>
                <w:rFonts w:ascii="Cambria Math" w:hAnsi="Arial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m</m:t>
            </m:r>
          </m:e>
          <m:sub>
            <m:r>
              <w:rPr>
                <w:rFonts w:ascii="Cambria Math" w:hAnsi="Arial" w:cs="Arial"/>
              </w:rPr>
              <m:t>1</m:t>
            </m:r>
          </m:sub>
        </m:sSub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Arial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m</m:t>
                </m:r>
              </m:e>
              <m:sub>
                <m:r>
                  <w:rPr>
                    <w:rFonts w:ascii="Cambria Math" w:hAnsi="Arial" w:cs="Arial"/>
                  </w:rPr>
                  <m:t>2</m:t>
                </m:r>
              </m:sub>
            </m:sSub>
          </m:num>
          <m:den>
            <m:r>
              <w:rPr>
                <w:rFonts w:ascii="Cambria Math" w:hAnsi="Arial" w:cs="Arial"/>
              </w:rPr>
              <m:t>16</m:t>
            </m:r>
          </m:den>
        </m:f>
      </m:oMath>
      <w:r w:rsidRPr="009A4838">
        <w:rPr>
          <w:rFonts w:ascii="Arial" w:hAnsi="Arial" w:cs="Arial"/>
        </w:rPr>
        <w:t xml:space="preserve">                                   </w:t>
      </w:r>
    </w:p>
    <w:p w:rsidR="009A4838" w:rsidRPr="009A4838" w:rsidRDefault="009A4838" w:rsidP="007435CD">
      <w:pPr>
        <w:spacing w:line="240" w:lineRule="auto"/>
        <w:jc w:val="both"/>
        <w:rPr>
          <w:rFonts w:ascii="Arial" w:hAnsi="Arial" w:cs="Arial"/>
        </w:rPr>
      </w:pPr>
      <w:r w:rsidRPr="009A4838">
        <w:rPr>
          <w:rFonts w:ascii="Arial" w:hAnsi="Arial" w:cs="Arial"/>
          <w:b/>
        </w:rPr>
        <w:t>2.1.Α.</w:t>
      </w:r>
      <w:r w:rsidRPr="009A4838">
        <w:rPr>
          <w:rFonts w:ascii="Arial" w:hAnsi="Arial" w:cs="Arial"/>
        </w:rPr>
        <w:t xml:space="preserve"> Να επιλέξετε την ορθή πρόταση. </w:t>
      </w:r>
      <w:r w:rsidRPr="009A4838">
        <w:rPr>
          <w:rFonts w:ascii="Arial" w:hAnsi="Arial" w:cs="Arial"/>
          <w:b/>
        </w:rPr>
        <w:t>2.1.</w:t>
      </w:r>
      <w:r w:rsidRPr="009A4838">
        <w:rPr>
          <w:rFonts w:ascii="Arial" w:hAnsi="Arial" w:cs="Arial"/>
          <w:b/>
          <w:lang w:val="en-US"/>
        </w:rPr>
        <w:t>B</w:t>
      </w:r>
      <w:r w:rsidRPr="009A4838">
        <w:rPr>
          <w:rFonts w:ascii="Arial" w:hAnsi="Arial" w:cs="Arial"/>
          <w:b/>
        </w:rPr>
        <w:t xml:space="preserve">. </w:t>
      </w:r>
      <w:r w:rsidRPr="009A4838">
        <w:rPr>
          <w:rFonts w:ascii="Arial" w:hAnsi="Arial" w:cs="Arial"/>
        </w:rPr>
        <w:t>Να αιτιολογήσετε την επιλογή σας.</w:t>
      </w:r>
    </w:p>
    <w:p w:rsidR="009A4838" w:rsidRPr="009A4838" w:rsidRDefault="009A4838" w:rsidP="007435CD">
      <w:pPr>
        <w:spacing w:line="240" w:lineRule="auto"/>
        <w:jc w:val="both"/>
        <w:rPr>
          <w:rFonts w:ascii="Arial" w:hAnsi="Arial" w:cs="Arial"/>
        </w:rPr>
      </w:pPr>
      <w:r w:rsidRPr="009A4838">
        <w:rPr>
          <w:rFonts w:ascii="Arial" w:hAnsi="Arial" w:cs="Arial"/>
          <w:b/>
        </w:rPr>
        <w:t xml:space="preserve">2.2. </w:t>
      </w:r>
      <w:r w:rsidRPr="009A4838">
        <w:rPr>
          <w:rFonts w:ascii="Arial" w:hAnsi="Arial" w:cs="Arial"/>
        </w:rPr>
        <w:t xml:space="preserve">Ένας πλανήτης έχει μάζα Μ και σε σχέση με τη Γη, έχει ίδια πυκνότητα και τριπλάσια ακτίνα. Αν στην επιφάνεια της Γης η ένταση του </w:t>
      </w:r>
      <w:proofErr w:type="spellStart"/>
      <w:r w:rsidRPr="009A4838">
        <w:rPr>
          <w:rFonts w:ascii="Arial" w:hAnsi="Arial" w:cs="Arial"/>
        </w:rPr>
        <w:t>βαρυτικού</w:t>
      </w:r>
      <w:proofErr w:type="spellEnd"/>
      <w:r w:rsidRPr="009A4838">
        <w:rPr>
          <w:rFonts w:ascii="Arial" w:hAnsi="Arial" w:cs="Arial"/>
        </w:rPr>
        <w:t xml:space="preserve"> πεδίου ισούται με 10</w:t>
      </w:r>
      <w:r w:rsidRPr="009A4838">
        <w:rPr>
          <w:rFonts w:ascii="Arial" w:hAnsi="Arial" w:cs="Arial"/>
          <w:lang w:val="en-US"/>
        </w:rPr>
        <w:t>N</w:t>
      </w:r>
      <w:r w:rsidRPr="009A4838">
        <w:rPr>
          <w:rFonts w:ascii="Arial" w:hAnsi="Arial" w:cs="Arial"/>
        </w:rPr>
        <w:t>/</w:t>
      </w:r>
      <w:r w:rsidRPr="009A4838">
        <w:rPr>
          <w:rFonts w:ascii="Arial" w:hAnsi="Arial" w:cs="Arial"/>
          <w:lang w:val="en-US"/>
        </w:rPr>
        <w:t>kg</w:t>
      </w:r>
      <w:r w:rsidRPr="009A4838">
        <w:rPr>
          <w:rFonts w:ascii="Arial" w:hAnsi="Arial" w:cs="Arial"/>
        </w:rPr>
        <w:t xml:space="preserve"> και ο όγκος μιας σφαίρας είναι </w:t>
      </w:r>
      <m:oMath>
        <m:r>
          <w:rPr>
            <w:rFonts w:ascii="Cambria Math" w:hAnsi="Cambria Math" w:cs="Arial"/>
          </w:rPr>
          <m:t>V</m:t>
        </m:r>
        <m:r>
          <w:rPr>
            <w:rFonts w:ascii="Cambria Math" w:hAnsi="Arial" w:cs="Arial"/>
          </w:rPr>
          <m:t xml:space="preserve">= </m:t>
        </m:r>
        <m:f>
          <m:fPr>
            <m:ctrlPr>
              <w:rPr>
                <w:rFonts w:ascii="Cambria Math" w:eastAsia="Microsoft YaHei" w:hAnsi="Arial" w:cs="Arial"/>
                <w:i/>
              </w:rPr>
            </m:ctrlPr>
          </m:fPr>
          <m:num>
            <m:r>
              <w:rPr>
                <w:rFonts w:ascii="Cambria Math" w:eastAsia="Microsoft YaHei" w:hAnsi="Arial" w:cs="Arial"/>
              </w:rPr>
              <m:t>4</m:t>
            </m:r>
          </m:num>
          <m:den>
            <m:r>
              <w:rPr>
                <w:rFonts w:ascii="Cambria Math" w:eastAsia="Microsoft YaHei" w:hAnsi="Arial" w:cs="Arial"/>
              </w:rPr>
              <m:t>3</m:t>
            </m:r>
          </m:den>
        </m:f>
        <m:r>
          <w:rPr>
            <w:rFonts w:ascii="Cambria Math" w:eastAsia="Microsoft YaHei" w:hAnsi="Arial" w:cs="Arial"/>
          </w:rPr>
          <m:t>•</m:t>
        </m:r>
        <m:r>
          <w:rPr>
            <w:rFonts w:ascii="Cambria Math" w:eastAsia="Microsoft YaHei" w:hAnsi="Cambria Math" w:cs="Arial"/>
          </w:rPr>
          <m:t>π</m:t>
        </m:r>
        <m:r>
          <w:rPr>
            <w:rFonts w:ascii="Cambria Math" w:eastAsia="Microsoft YaHei" w:hAnsi="Arial" w:cs="Arial"/>
          </w:rPr>
          <m:t>•</m:t>
        </m:r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Cambria Math" w:cs="Arial"/>
                <w:lang w:val="en-US"/>
              </w:rPr>
              <m:t>R</m:t>
            </m:r>
          </m:e>
          <m:sup>
            <m:r>
              <w:rPr>
                <w:rFonts w:ascii="Cambria Math" w:hAnsi="Arial" w:cs="Arial"/>
              </w:rPr>
              <m:t>3</m:t>
            </m:r>
          </m:sup>
        </m:sSup>
      </m:oMath>
      <w:r w:rsidRPr="009A4838">
        <w:rPr>
          <w:rFonts w:ascii="Arial" w:hAnsi="Arial" w:cs="Arial"/>
        </w:rPr>
        <w:t xml:space="preserve"> ,τότε το μέτρο της έντασης του </w:t>
      </w:r>
      <w:proofErr w:type="spellStart"/>
      <w:r w:rsidRPr="009A4838">
        <w:rPr>
          <w:rFonts w:ascii="Arial" w:hAnsi="Arial" w:cs="Arial"/>
        </w:rPr>
        <w:t>βαρυτικού</w:t>
      </w:r>
      <w:proofErr w:type="spellEnd"/>
      <w:r w:rsidRPr="009A4838">
        <w:rPr>
          <w:rFonts w:ascii="Arial" w:hAnsi="Arial" w:cs="Arial"/>
        </w:rPr>
        <w:t xml:space="preserve"> πεδίου στην επιφάνεια του πλανήτη είναι:  </w:t>
      </w:r>
    </w:p>
    <w:p w:rsidR="009A4838" w:rsidRDefault="009A4838" w:rsidP="007435CD">
      <w:pPr>
        <w:spacing w:line="240" w:lineRule="auto"/>
        <w:jc w:val="center"/>
        <w:rPr>
          <w:rFonts w:ascii="Arial" w:hAnsi="Arial" w:cs="Arial"/>
          <w:lang w:val="en-US"/>
        </w:rPr>
      </w:pPr>
      <w:r w:rsidRPr="009A4838">
        <w:rPr>
          <w:rFonts w:ascii="Arial" w:eastAsia="Microsoft YaHei" w:hAnsi="Arial" w:cs="Arial"/>
          <w:b/>
        </w:rPr>
        <w:t xml:space="preserve"> (α)</w:t>
      </w:r>
      <w:r w:rsidRPr="009A4838">
        <w:rPr>
          <w:rFonts w:ascii="Arial" w:eastAsia="Microsoft YaHei" w:hAnsi="Arial" w:cs="Arial"/>
        </w:rPr>
        <w:fldChar w:fldCharType="begin"/>
      </w:r>
      <w:r w:rsidRPr="009A4838">
        <w:rPr>
          <w:rFonts w:ascii="Arial" w:eastAsia="Microsoft YaHei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eastAsia="Microsoft YaHei" w:hAnsi="Arial" w:cs="Arial"/>
          </w:rPr>
          <m:t xml:space="preserve">  </m:t>
        </m:r>
        <m:sSup>
          <m:sSupPr>
            <m:ctrlPr>
              <w:rPr>
                <w:rFonts w:ascii="Cambria Math" w:eastAsia="Microsoft YaHei" w:hAnsi="Arial" w:cs="Arial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="Microsoft YaHei" w:hAnsi="Arial" w:cs="Arial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="Microsoft YaHei" w:hAnsi="Arial" w:cs="Arial"/>
              </w:rPr>
              <m:t>2</m:t>
            </m:r>
          </m:sup>
        </m:sSup>
        <m:r>
          <m:rPr>
            <m:sty m:val="p"/>
          </m:rPr>
          <w:rPr>
            <w:rFonts w:ascii="Cambria Math" w:eastAsia="Microsoft YaHei" w:hAnsi="Arial" w:cs="Arial"/>
          </w:rPr>
          <m:t>=</m:t>
        </m:r>
        <m:sSubSup>
          <m:sSubSupPr>
            <m:ctrlPr>
              <w:rPr>
                <w:rFonts w:ascii="Cambria Math" w:eastAsia="Microsoft YaHei" w:hAnsi="Arial" w:cs="Arial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="Microsoft YaHei" w:hAnsi="Arial" w:cs="Aria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Microsoft YaHei" w:hAnsi="Arial" w:cs="Arial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Microsoft YaHei" w:hAnsi="Arial" w:cs="Arial"/>
              </w:rPr>
              <m:t>2</m:t>
            </m:r>
          </m:sup>
        </m:sSubSup>
        <m:r>
          <m:rPr>
            <m:sty m:val="p"/>
          </m:rPr>
          <w:rPr>
            <w:rFonts w:ascii="Cambria Math" w:eastAsia="Microsoft YaHei" w:hAnsi="Arial" w:cs="Arial"/>
          </w:rPr>
          <m:t>+2ax</m:t>
        </m:r>
      </m:oMath>
      <w:r w:rsidRPr="009A4838">
        <w:rPr>
          <w:rFonts w:ascii="Arial" w:eastAsia="Microsoft YaHei" w:hAnsi="Arial" w:cs="Arial"/>
        </w:rPr>
        <w:instrText xml:space="preserve"> </w:instrText>
      </w:r>
      <w:r w:rsidRPr="009A4838">
        <w:rPr>
          <w:rFonts w:ascii="Arial" w:eastAsia="Microsoft YaHei" w:hAnsi="Arial" w:cs="Arial"/>
        </w:rPr>
        <w:fldChar w:fldCharType="end"/>
      </w:r>
      <w:r w:rsidRPr="009A4838">
        <w:rPr>
          <w:rFonts w:ascii="Arial" w:eastAsia="Microsoft YaHei" w:hAnsi="Arial" w:cs="Arial"/>
        </w:rPr>
        <w:t xml:space="preserve"> </w:t>
      </w:r>
      <w:r w:rsidRPr="009A4838">
        <w:rPr>
          <w:rFonts w:ascii="Arial" w:hAnsi="Arial" w:cs="Arial"/>
        </w:rPr>
        <w:t>20</w:t>
      </w:r>
      <w:r w:rsidRPr="009A4838">
        <w:rPr>
          <w:rFonts w:ascii="Arial" w:hAnsi="Arial" w:cs="Arial"/>
          <w:lang w:val="en-US"/>
        </w:rPr>
        <w:t>N</w:t>
      </w:r>
      <w:r w:rsidRPr="009A4838">
        <w:rPr>
          <w:rFonts w:ascii="Arial" w:hAnsi="Arial" w:cs="Arial"/>
        </w:rPr>
        <w:t>/</w:t>
      </w:r>
      <w:r w:rsidRPr="009A4838">
        <w:rPr>
          <w:rFonts w:ascii="Arial" w:hAnsi="Arial" w:cs="Arial"/>
          <w:lang w:val="en-US"/>
        </w:rPr>
        <w:t>kg</w:t>
      </w:r>
      <w:r w:rsidRPr="009A4838">
        <w:rPr>
          <w:rFonts w:ascii="Arial" w:eastAsia="Microsoft YaHei" w:hAnsi="Arial" w:cs="Arial"/>
        </w:rPr>
        <w:t xml:space="preserve">    ,        </w:t>
      </w:r>
      <w:r w:rsidRPr="009A4838">
        <w:rPr>
          <w:rFonts w:ascii="Arial" w:eastAsia="Microsoft YaHei" w:hAnsi="Arial" w:cs="Arial"/>
          <w:b/>
        </w:rPr>
        <w:t>(β)</w:t>
      </w:r>
      <w:r w:rsidRPr="009A4838">
        <w:rPr>
          <w:rFonts w:ascii="Arial" w:eastAsia="Microsoft YaHei" w:hAnsi="Arial" w:cs="Arial"/>
        </w:rPr>
        <w:t xml:space="preserve"> </w:t>
      </w:r>
      <w:r w:rsidRPr="009A4838">
        <w:rPr>
          <w:rFonts w:ascii="Arial" w:eastAsia="Microsoft YaHei" w:hAnsi="Arial" w:cs="Arial"/>
        </w:rPr>
        <w:fldChar w:fldCharType="begin"/>
      </w:r>
      <w:r w:rsidRPr="009A4838">
        <w:rPr>
          <w:rFonts w:ascii="Arial" w:eastAsia="Microsoft YaHei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eastAsia="Microsoft YaHei" w:hAnsi="Arial" w:cs="Arial"/>
          </w:rPr>
          <m:t xml:space="preserve">  </m:t>
        </m:r>
        <m:sSup>
          <m:sSupPr>
            <m:ctrlPr>
              <w:rPr>
                <w:rFonts w:ascii="Cambria Math" w:eastAsia="Microsoft YaHei" w:hAnsi="Arial" w:cs="Arial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="Microsoft YaHei" w:hAnsi="Arial" w:cs="Arial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="Microsoft YaHei" w:hAnsi="Arial" w:cs="Arial"/>
              </w:rPr>
              <m:t>2</m:t>
            </m:r>
          </m:sup>
        </m:sSup>
        <m:r>
          <m:rPr>
            <m:sty m:val="p"/>
          </m:rPr>
          <w:rPr>
            <w:rFonts w:ascii="Cambria Math" w:eastAsia="Microsoft YaHei" w:hAnsi="Arial" w:cs="Arial"/>
          </w:rPr>
          <m:t>=</m:t>
        </m:r>
        <m:sSubSup>
          <m:sSubSupPr>
            <m:ctrlPr>
              <w:rPr>
                <w:rFonts w:ascii="Cambria Math" w:eastAsia="Microsoft YaHei" w:hAnsi="Arial" w:cs="Arial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="Microsoft YaHei" w:hAnsi="Arial" w:cs="Aria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Microsoft YaHei" w:hAnsi="Arial" w:cs="Arial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Microsoft YaHei" w:hAnsi="Arial" w:cs="Arial"/>
              </w:rPr>
              <m:t>2</m:t>
            </m:r>
          </m:sup>
        </m:sSubSup>
        <m:r>
          <m:rPr>
            <m:sty m:val="p"/>
          </m:rPr>
          <w:rPr>
            <w:rFonts w:ascii="Cambria Math" w:eastAsia="Microsoft YaHei" w:hAnsi="Arial" w:cs="Arial"/>
          </w:rPr>
          <m:t>+ax</m:t>
        </m:r>
      </m:oMath>
      <w:r w:rsidRPr="009A4838">
        <w:rPr>
          <w:rFonts w:ascii="Arial" w:eastAsia="Microsoft YaHei" w:hAnsi="Arial" w:cs="Arial"/>
        </w:rPr>
        <w:instrText xml:space="preserve"> </w:instrText>
      </w:r>
      <w:r w:rsidRPr="009A4838">
        <w:rPr>
          <w:rFonts w:ascii="Arial" w:eastAsia="Microsoft YaHei" w:hAnsi="Arial" w:cs="Arial"/>
        </w:rPr>
        <w:fldChar w:fldCharType="end"/>
      </w:r>
      <w:r w:rsidRPr="009A4838">
        <w:rPr>
          <w:rFonts w:ascii="Arial" w:hAnsi="Arial" w:cs="Arial"/>
        </w:rPr>
        <w:t>15</w:t>
      </w:r>
      <w:r w:rsidRPr="009A4838">
        <w:rPr>
          <w:rFonts w:ascii="Arial" w:hAnsi="Arial" w:cs="Arial"/>
          <w:lang w:val="en-US"/>
        </w:rPr>
        <w:t>N</w:t>
      </w:r>
      <w:r w:rsidRPr="009A4838">
        <w:rPr>
          <w:rFonts w:ascii="Arial" w:hAnsi="Arial" w:cs="Arial"/>
        </w:rPr>
        <w:t>/</w:t>
      </w:r>
      <w:r w:rsidRPr="009A4838">
        <w:rPr>
          <w:rFonts w:ascii="Arial" w:hAnsi="Arial" w:cs="Arial"/>
          <w:lang w:val="en-US"/>
        </w:rPr>
        <w:t>kg</w:t>
      </w:r>
      <w:r w:rsidRPr="009A4838">
        <w:rPr>
          <w:rFonts w:ascii="Arial" w:eastAsia="Microsoft YaHei" w:hAnsi="Arial" w:cs="Arial"/>
        </w:rPr>
        <w:t xml:space="preserve">    ,       </w:t>
      </w:r>
      <w:r w:rsidRPr="009A4838">
        <w:rPr>
          <w:rFonts w:ascii="Arial" w:eastAsia="Microsoft YaHei" w:hAnsi="Arial" w:cs="Arial"/>
          <w:b/>
        </w:rPr>
        <w:t>(γ)</w:t>
      </w:r>
      <w:r w:rsidRPr="009A4838">
        <w:rPr>
          <w:rFonts w:ascii="Arial" w:eastAsia="Microsoft YaHei" w:hAnsi="Arial" w:cs="Arial"/>
        </w:rPr>
        <w:t xml:space="preserve"> </w:t>
      </w:r>
      <w:r w:rsidRPr="009A4838">
        <w:rPr>
          <w:rFonts w:ascii="Arial" w:hAnsi="Arial" w:cs="Arial"/>
        </w:rPr>
        <w:t>30</w:t>
      </w:r>
      <w:r w:rsidRPr="009A4838">
        <w:rPr>
          <w:rFonts w:ascii="Arial" w:hAnsi="Arial" w:cs="Arial"/>
          <w:lang w:val="en-US"/>
        </w:rPr>
        <w:t>N</w:t>
      </w:r>
      <w:r w:rsidRPr="009A4838">
        <w:rPr>
          <w:rFonts w:ascii="Arial" w:hAnsi="Arial" w:cs="Arial"/>
        </w:rPr>
        <w:t>/</w:t>
      </w:r>
      <w:r w:rsidRPr="009A4838">
        <w:rPr>
          <w:rFonts w:ascii="Arial" w:hAnsi="Arial" w:cs="Arial"/>
          <w:lang w:val="en-US"/>
        </w:rPr>
        <w:t>kg</w:t>
      </w:r>
    </w:p>
    <w:p w:rsidR="009A4838" w:rsidRPr="005B5675" w:rsidRDefault="009A4838" w:rsidP="007435CD">
      <w:pPr>
        <w:tabs>
          <w:tab w:val="left" w:pos="5954"/>
        </w:tabs>
        <w:spacing w:line="240" w:lineRule="auto"/>
        <w:rPr>
          <w:rFonts w:ascii="Arial" w:hAnsi="Arial" w:cs="Arial"/>
          <w:i/>
        </w:rPr>
      </w:pPr>
      <w:r w:rsidRPr="009A4838">
        <w:rPr>
          <w:rFonts w:ascii="Arial" w:hAnsi="Arial" w:cs="Arial"/>
          <w:b/>
        </w:rPr>
        <w:t xml:space="preserve">2.2.Α. </w:t>
      </w:r>
      <w:r w:rsidRPr="009A4838">
        <w:rPr>
          <w:rFonts w:ascii="Arial" w:hAnsi="Arial" w:cs="Arial"/>
        </w:rPr>
        <w:t>Να αιτιολογήσετε την επιλογή σας.</w:t>
      </w:r>
      <w:r w:rsidRPr="009A4838">
        <w:rPr>
          <w:rFonts w:ascii="Arial" w:hAnsi="Arial" w:cs="Arial"/>
          <w:b/>
        </w:rPr>
        <w:t>2.2.</w:t>
      </w:r>
      <w:r w:rsidRPr="009A4838">
        <w:rPr>
          <w:rFonts w:ascii="Arial" w:hAnsi="Arial" w:cs="Arial"/>
          <w:b/>
          <w:lang w:val="en-US"/>
        </w:rPr>
        <w:t>B</w:t>
      </w:r>
      <w:r w:rsidRPr="009A4838">
        <w:rPr>
          <w:rFonts w:ascii="Arial" w:hAnsi="Arial" w:cs="Arial"/>
          <w:b/>
        </w:rPr>
        <w:t>.</w:t>
      </w:r>
      <w:r w:rsidRPr="009A4838">
        <w:rPr>
          <w:rFonts w:ascii="Arial" w:hAnsi="Arial" w:cs="Arial"/>
        </w:rPr>
        <w:t xml:space="preserve"> Να αιτιολογήσετε την επιλογή </w:t>
      </w:r>
      <w:r>
        <w:rPr>
          <w:rFonts w:ascii="Arial" w:hAnsi="Arial" w:cs="Arial"/>
        </w:rPr>
        <w:t>σας</w:t>
      </w:r>
      <w:r w:rsidR="007435CD">
        <w:rPr>
          <w:rFonts w:ascii="Arial" w:hAnsi="Arial" w:cs="Arial"/>
        </w:rPr>
        <w:t xml:space="preserve">    </w:t>
      </w:r>
      <w:r w:rsidRPr="005B5675">
        <w:rPr>
          <w:rFonts w:ascii="Arial" w:hAnsi="Arial" w:cs="Arial"/>
          <w:i/>
        </w:rPr>
        <w:t>Απαντήσεις: (</w:t>
      </w:r>
      <w:r>
        <w:rPr>
          <w:rFonts w:ascii="Arial" w:hAnsi="Arial" w:cs="Arial"/>
          <w:i/>
        </w:rPr>
        <w:t>α) , (γ</w:t>
      </w:r>
      <w:r w:rsidRPr="005B5675">
        <w:rPr>
          <w:rFonts w:ascii="Arial" w:hAnsi="Arial" w:cs="Arial"/>
          <w:i/>
        </w:rPr>
        <w:t>)</w:t>
      </w:r>
    </w:p>
    <w:p w:rsidR="007435CD" w:rsidRDefault="007435CD" w:rsidP="007435CD">
      <w:pPr>
        <w:tabs>
          <w:tab w:val="left" w:pos="5954"/>
        </w:tabs>
        <w:spacing w:line="240" w:lineRule="auto"/>
        <w:rPr>
          <w:rFonts w:ascii="Arial" w:hAnsi="Arial" w:cs="Arial"/>
        </w:rPr>
      </w:pPr>
    </w:p>
    <w:p w:rsidR="009A4838" w:rsidRPr="009A4838" w:rsidRDefault="009A4838" w:rsidP="007435CD">
      <w:pPr>
        <w:tabs>
          <w:tab w:val="left" w:pos="5954"/>
        </w:tabs>
        <w:spacing w:line="240" w:lineRule="auto"/>
        <w:rPr>
          <w:rFonts w:ascii="Arial" w:hAnsi="Arial" w:cs="Arial"/>
        </w:rPr>
      </w:pPr>
      <w:r w:rsidRPr="009A4838">
        <w:rPr>
          <w:rFonts w:ascii="Arial" w:hAnsi="Arial" w:cs="Arial"/>
          <w:b/>
        </w:rPr>
        <w:t>2.2.</w:t>
      </w:r>
      <w:r w:rsidRPr="009A4838">
        <w:rPr>
          <w:rFonts w:ascii="Arial" w:hAnsi="Arial" w:cs="Arial"/>
          <w:bCs/>
        </w:rPr>
        <w:t xml:space="preserve">Θεωρούμε ότι ο λόγος των </w:t>
      </w:r>
      <w:proofErr w:type="spellStart"/>
      <w:r w:rsidRPr="009A4838">
        <w:rPr>
          <w:rFonts w:ascii="Arial" w:hAnsi="Arial" w:cs="Arial"/>
          <w:bCs/>
        </w:rPr>
        <w:t>ακτίνων</w:t>
      </w:r>
      <w:proofErr w:type="spellEnd"/>
      <w:r w:rsidRPr="009A4838">
        <w:rPr>
          <w:rFonts w:ascii="Arial" w:hAnsi="Arial" w:cs="Arial"/>
          <w:bCs/>
        </w:rPr>
        <w:t xml:space="preserve"> της Γης προς αυτόν της Σελήνης είναι ίσος με</w:t>
      </w:r>
      <m:oMath>
        <m:r>
          <w:rPr>
            <w:rFonts w:ascii="Cambria Math" w:hAnsi="Arial" w:cs="Arial"/>
          </w:rPr>
          <m:t xml:space="preserve"> </m:t>
        </m:r>
        <m:f>
          <m:fPr>
            <m:ctrlPr>
              <w:rPr>
                <w:rFonts w:ascii="Cambria Math" w:hAnsi="Arial" w:cs="Arial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Arial" w:cs="Arial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</w:rPr>
                  <m:t>Γ</m:t>
                </m:r>
              </m:sub>
            </m:sSub>
          </m:num>
          <m:den>
            <m:r>
              <w:rPr>
                <w:rFonts w:ascii="Cambria Math" w:hAnsi="Arial" w:cs="Arial"/>
              </w:rPr>
              <m:t xml:space="preserve"> </m:t>
            </m:r>
            <m:sSub>
              <m:sSubPr>
                <m:ctrlPr>
                  <w:rPr>
                    <w:rFonts w:ascii="Cambria Math" w:hAnsi="Arial" w:cs="Arial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</w:rPr>
                  <m:t>Σ</m:t>
                </m:r>
              </m:sub>
            </m:sSub>
          </m:den>
        </m:f>
        <m:r>
          <w:rPr>
            <w:rFonts w:ascii="Cambria Math" w:hAnsi="Arial" w:cs="Arial"/>
          </w:rPr>
          <m:t> </m:t>
        </m:r>
        <m:r>
          <w:rPr>
            <w:rFonts w:ascii="Cambria Math" w:hAnsi="Arial" w:cs="Arial"/>
          </w:rPr>
          <m:t>=</m:t>
        </m:r>
        <m:r>
          <w:rPr>
            <w:rFonts w:ascii="Cambria Math" w:hAnsi="Arial" w:cs="Arial"/>
          </w:rPr>
          <m:t> </m:t>
        </m:r>
        <m:f>
          <m:fPr>
            <m:ctrlPr>
              <w:rPr>
                <w:rFonts w:ascii="Cambria Math" w:hAnsi="Arial" w:cs="Arial"/>
                <w:bCs/>
                <w:i/>
              </w:rPr>
            </m:ctrlPr>
          </m:fPr>
          <m:num>
            <m:r>
              <w:rPr>
                <w:rFonts w:ascii="Cambria Math" w:hAnsi="Arial" w:cs="Arial"/>
              </w:rPr>
              <m:t>11</m:t>
            </m:r>
          </m:num>
          <m:den>
            <m:r>
              <w:rPr>
                <w:rFonts w:ascii="Cambria Math" w:hAnsi="Arial" w:cs="Arial"/>
              </w:rPr>
              <m:t>3</m:t>
            </m:r>
          </m:den>
        </m:f>
      </m:oMath>
      <w:r w:rsidRPr="009A4838">
        <w:rPr>
          <w:rFonts w:ascii="Arial" w:hAnsi="Arial" w:cs="Arial"/>
        </w:rPr>
        <w:t xml:space="preserve"> ενώ ο λόγος των μέτρων της επιτάχυνσης της βαρύτητας στην επιφάνεια της Γης προς την αντίστοιχη επιτάχυνση στην επιφάνεια της Σελήνης είναι ίσος με </w:t>
      </w:r>
      <m:oMath>
        <m:f>
          <m:fPr>
            <m:ctrlPr>
              <w:rPr>
                <w:rFonts w:ascii="Cambria Math" w:hAnsi="Arial" w:cs="Arial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Arial" w:cs="Arial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οΓ</m:t>
                </m:r>
              </m:sub>
            </m:sSub>
          </m:num>
          <m:den>
            <m:sSub>
              <m:sSubPr>
                <m:ctrlPr>
                  <w:rPr>
                    <w:rFonts w:ascii="Cambria Math" w:hAnsi="Arial" w:cs="Arial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οΣ</m:t>
                </m:r>
              </m:sub>
            </m:sSub>
          </m:den>
        </m:f>
        <m:r>
          <w:rPr>
            <w:rFonts w:ascii="Cambria Math" w:hAnsi="Arial" w:cs="Arial"/>
          </w:rPr>
          <m:t> </m:t>
        </m:r>
        <m:r>
          <w:rPr>
            <w:rFonts w:ascii="Cambria Math" w:hAnsi="Arial" w:cs="Arial"/>
          </w:rPr>
          <m:t>=</m:t>
        </m:r>
        <m:r>
          <w:rPr>
            <w:rFonts w:ascii="Cambria Math" w:hAnsi="Arial" w:cs="Arial"/>
          </w:rPr>
          <m:t> </m:t>
        </m:r>
        <m:r>
          <w:rPr>
            <w:rFonts w:ascii="Cambria Math" w:hAnsi="Arial" w:cs="Arial"/>
          </w:rPr>
          <m:t>6</m:t>
        </m:r>
      </m:oMath>
      <w:r w:rsidRPr="009A4838">
        <w:rPr>
          <w:rFonts w:ascii="Arial" w:hAnsi="Arial" w:cs="Arial"/>
        </w:rPr>
        <w:t>. Αν</w:t>
      </w:r>
      <w:r w:rsidRPr="009A4838">
        <w:rPr>
          <w:rFonts w:ascii="Arial" w:hAnsi="Arial" w:cs="Arial"/>
        </w:rPr>
        <w:t xml:space="preserve"> </w:t>
      </w:r>
      <w:proofErr w:type="spellStart"/>
      <w:r w:rsidRPr="009A4838">
        <w:rPr>
          <w:rFonts w:ascii="Arial" w:hAnsi="Arial" w:cs="Arial"/>
          <w:i/>
          <w:iCs/>
        </w:rPr>
        <w:t>υ</w:t>
      </w:r>
      <w:r w:rsidRPr="009A4838">
        <w:rPr>
          <w:rFonts w:ascii="Arial" w:hAnsi="Arial" w:cs="Arial"/>
          <w:i/>
          <w:iCs/>
          <w:vertAlign w:val="subscript"/>
        </w:rPr>
        <w:t>δΓ</w:t>
      </w:r>
      <w:proofErr w:type="spellEnd"/>
      <w:r w:rsidRPr="009A4838">
        <w:rPr>
          <w:rFonts w:ascii="Arial" w:hAnsi="Arial" w:cs="Arial"/>
          <w:i/>
          <w:iCs/>
          <w:vertAlign w:val="subscript"/>
        </w:rPr>
        <w:t xml:space="preserve"> </w:t>
      </w:r>
      <w:r w:rsidRPr="009A4838">
        <w:rPr>
          <w:rFonts w:ascii="Arial" w:hAnsi="Arial" w:cs="Arial"/>
        </w:rPr>
        <w:t xml:space="preserve">είναι το μέτρο της ταχύτητας διαφυγής ενός σώματος από την επιφάνεια της Γης και </w:t>
      </w:r>
      <w:proofErr w:type="spellStart"/>
      <w:r w:rsidRPr="009A4838">
        <w:rPr>
          <w:rFonts w:ascii="Arial" w:hAnsi="Arial" w:cs="Arial"/>
          <w:i/>
          <w:iCs/>
        </w:rPr>
        <w:t>υ</w:t>
      </w:r>
      <w:r w:rsidRPr="009A4838">
        <w:rPr>
          <w:rFonts w:ascii="Arial" w:hAnsi="Arial" w:cs="Arial"/>
          <w:i/>
          <w:iCs/>
          <w:vertAlign w:val="subscript"/>
        </w:rPr>
        <w:t>δΣ</w:t>
      </w:r>
      <w:proofErr w:type="spellEnd"/>
      <w:r w:rsidRPr="009A4838">
        <w:rPr>
          <w:rFonts w:ascii="Arial" w:hAnsi="Arial" w:cs="Arial"/>
          <w:i/>
          <w:iCs/>
          <w:vertAlign w:val="subscript"/>
        </w:rPr>
        <w:t xml:space="preserve"> </w:t>
      </w:r>
      <w:r w:rsidRPr="009A4838">
        <w:rPr>
          <w:rFonts w:ascii="Arial" w:hAnsi="Arial" w:cs="Arial"/>
        </w:rPr>
        <w:t>το μέτρο της ταχύτητας</w:t>
      </w:r>
      <w:r w:rsidRPr="009A4838">
        <w:rPr>
          <w:rFonts w:ascii="Arial" w:hAnsi="Arial" w:cs="Arial"/>
        </w:rPr>
        <w:t xml:space="preserve"> </w:t>
      </w:r>
      <w:r w:rsidRPr="009A4838">
        <w:rPr>
          <w:rFonts w:ascii="Arial" w:hAnsi="Arial" w:cs="Arial"/>
        </w:rPr>
        <w:t>διαφυγής από την επιφάνεια της Σελήνης, τότε ο λόγος των μέτρων των δύο ταχυτήτων</w:t>
      </w:r>
      <m:oMath>
        <m:r>
          <w:rPr>
            <w:rFonts w:ascii="Cambria Math" w:hAnsi="Arial" w:cs="Arial"/>
          </w:rPr>
          <m:t xml:space="preserve">  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Arial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υ</m:t>
                </m:r>
              </m:e>
              <m:sub>
                <m:r>
                  <w:rPr>
                    <w:rFonts w:ascii="Cambria Math" w:hAnsi="Cambria Math" w:cs="Arial"/>
                  </w:rPr>
                  <m:t>δΓ</m:t>
                </m:r>
              </m:sub>
            </m:sSub>
          </m:num>
          <m:den>
            <m:sSub>
              <m:sSubPr>
                <m:ctrlPr>
                  <w:rPr>
                    <w:rFonts w:ascii="Cambria Math" w:hAnsi="Arial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υ</m:t>
                </m:r>
              </m:e>
              <m:sub>
                <m:r>
                  <w:rPr>
                    <w:rFonts w:ascii="Cambria Math" w:hAnsi="Cambria Math" w:cs="Arial"/>
                  </w:rPr>
                  <m:t>δΣ</m:t>
                </m:r>
              </m:sub>
            </m:sSub>
          </m:den>
        </m:f>
      </m:oMath>
      <w:r w:rsidRPr="009A4838">
        <w:rPr>
          <w:rFonts w:ascii="Arial" w:hAnsi="Arial" w:cs="Arial"/>
        </w:rPr>
        <w:t xml:space="preserve"> είναι ίσος με:</w:t>
      </w:r>
    </w:p>
    <w:p w:rsidR="009A4838" w:rsidRPr="009A4838" w:rsidRDefault="009A4838" w:rsidP="007435CD">
      <w:pPr>
        <w:spacing w:line="240" w:lineRule="auto"/>
        <w:jc w:val="center"/>
        <w:rPr>
          <w:rFonts w:ascii="Arial" w:eastAsia="Microsoft YaHei" w:hAnsi="Arial" w:cs="Arial"/>
        </w:rPr>
      </w:pPr>
      <w:r w:rsidRPr="009A4838">
        <w:rPr>
          <w:rFonts w:ascii="Arial" w:eastAsia="Microsoft YaHei" w:hAnsi="Arial" w:cs="Arial"/>
          <w:b/>
        </w:rPr>
        <w:t xml:space="preserve"> </w:t>
      </w:r>
      <w:r w:rsidRPr="009A4838">
        <w:rPr>
          <w:rFonts w:ascii="Arial" w:eastAsia="Microsoft YaHei" w:hAnsi="Arial" w:cs="Arial"/>
          <w:b/>
        </w:rPr>
        <w:t>(α)</w:t>
      </w:r>
      <w:r w:rsidRPr="009A4838">
        <w:rPr>
          <w:rFonts w:ascii="Arial" w:eastAsia="Microsoft YaHei" w:hAnsi="Arial" w:cs="Arial"/>
        </w:rPr>
        <w:fldChar w:fldCharType="begin"/>
      </w:r>
      <w:r w:rsidRPr="009A4838">
        <w:rPr>
          <w:rFonts w:ascii="Arial" w:eastAsia="Microsoft YaHei" w:hAnsi="Arial" w:cs="Arial"/>
        </w:rPr>
        <w:instrText xml:space="preserve"> QUOTE </w:instrText>
      </w:r>
      <m:oMath>
        <m:sSup>
          <m:sSupPr>
            <m:ctrlPr>
              <w:rPr>
                <w:rFonts w:ascii="Cambria Math" w:eastAsia="Microsoft YaHei" w:hAnsi="Arial" w:cs="Arial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="Microsoft YaHei" w:hAnsi="Arial" w:cs="Arial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="Microsoft YaHei" w:hAnsi="Arial" w:cs="Arial"/>
              </w:rPr>
              <m:t>2</m:t>
            </m:r>
          </m:sup>
        </m:sSup>
        <m:r>
          <m:rPr>
            <m:sty m:val="p"/>
          </m:rPr>
          <w:rPr>
            <w:rFonts w:ascii="Cambria Math" w:eastAsia="Microsoft YaHei" w:hAnsi="Arial" w:cs="Arial"/>
          </w:rPr>
          <m:t>=</m:t>
        </m:r>
        <m:sSubSup>
          <m:sSubSupPr>
            <m:ctrlPr>
              <w:rPr>
                <w:rFonts w:ascii="Cambria Math" w:eastAsia="Microsoft YaHei" w:hAnsi="Arial" w:cs="Arial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="Microsoft YaHei" w:hAnsi="Arial" w:cs="Aria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Microsoft YaHei" w:hAnsi="Arial" w:cs="Arial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Microsoft YaHei" w:hAnsi="Arial" w:cs="Arial"/>
              </w:rPr>
              <m:t>2</m:t>
            </m:r>
          </m:sup>
        </m:sSubSup>
        <m:r>
          <m:rPr>
            <m:sty m:val="p"/>
          </m:rPr>
          <w:rPr>
            <w:rFonts w:ascii="Cambria Math" w:eastAsia="Microsoft YaHei" w:hAnsi="Arial" w:cs="Arial"/>
          </w:rPr>
          <m:t>+2ax</m:t>
        </m:r>
      </m:oMath>
      <w:r w:rsidRPr="009A4838">
        <w:rPr>
          <w:rFonts w:ascii="Arial" w:eastAsia="Microsoft YaHei" w:hAnsi="Arial" w:cs="Arial"/>
        </w:rPr>
        <w:fldChar w:fldCharType="end"/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Arial" w:cs="Arial"/>
                    <w:i/>
                  </w:rPr>
                </m:ctrlPr>
              </m:radPr>
              <m:deg/>
              <m:e>
                <m:r>
                  <w:rPr>
                    <w:rFonts w:ascii="Cambria Math" w:hAnsi="Arial" w:cs="Arial"/>
                  </w:rPr>
                  <m:t>22</m:t>
                </m:r>
              </m:e>
            </m:rad>
          </m:den>
        </m:f>
      </m:oMath>
      <w:r w:rsidRPr="009A4838">
        <w:rPr>
          <w:rFonts w:ascii="Arial" w:eastAsia="Microsoft YaHei" w:hAnsi="Arial" w:cs="Arial"/>
        </w:rPr>
        <w:t xml:space="preserve">        ,        </w:t>
      </w:r>
      <w:r w:rsidRPr="009A4838">
        <w:rPr>
          <w:rFonts w:ascii="Arial" w:eastAsia="Microsoft YaHei" w:hAnsi="Arial" w:cs="Arial"/>
          <w:b/>
        </w:rPr>
        <w:t>(β)</w:t>
      </w:r>
      <w:r w:rsidRPr="009A4838">
        <w:rPr>
          <w:rFonts w:ascii="Arial" w:eastAsia="Microsoft YaHei" w:hAnsi="Arial" w:cs="Arial"/>
        </w:rPr>
        <w:fldChar w:fldCharType="begin"/>
      </w:r>
      <w:r w:rsidRPr="009A4838">
        <w:rPr>
          <w:rFonts w:ascii="Arial" w:eastAsia="Microsoft YaHei" w:hAnsi="Arial" w:cs="Arial"/>
        </w:rPr>
        <w:instrText xml:space="preserve"> QUOTE </w:instrText>
      </w:r>
      <m:oMath>
        <m:sSup>
          <m:sSupPr>
            <m:ctrlPr>
              <w:rPr>
                <w:rFonts w:ascii="Cambria Math" w:eastAsia="Microsoft YaHei" w:hAnsi="Arial" w:cs="Arial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="Microsoft YaHei" w:hAnsi="Arial" w:cs="Arial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="Microsoft YaHei" w:hAnsi="Arial" w:cs="Arial"/>
              </w:rPr>
              <m:t>2</m:t>
            </m:r>
          </m:sup>
        </m:sSup>
        <m:r>
          <m:rPr>
            <m:sty m:val="p"/>
          </m:rPr>
          <w:rPr>
            <w:rFonts w:ascii="Cambria Math" w:eastAsia="Microsoft YaHei" w:hAnsi="Arial" w:cs="Arial"/>
          </w:rPr>
          <m:t>=</m:t>
        </m:r>
        <m:sSubSup>
          <m:sSubSupPr>
            <m:ctrlPr>
              <w:rPr>
                <w:rFonts w:ascii="Cambria Math" w:eastAsia="Microsoft YaHei" w:hAnsi="Arial" w:cs="Arial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="Microsoft YaHei" w:hAnsi="Arial" w:cs="Aria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Microsoft YaHei" w:hAnsi="Arial" w:cs="Arial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Microsoft YaHei" w:hAnsi="Arial" w:cs="Arial"/>
              </w:rPr>
              <m:t>2</m:t>
            </m:r>
          </m:sup>
        </m:sSubSup>
        <m:r>
          <m:rPr>
            <m:sty m:val="p"/>
          </m:rPr>
          <w:rPr>
            <w:rFonts w:ascii="Cambria Math" w:eastAsia="Microsoft YaHei" w:hAnsi="Arial" w:cs="Arial"/>
          </w:rPr>
          <m:t>+ax</m:t>
        </m:r>
      </m:oMath>
      <w:r w:rsidRPr="009A4838">
        <w:rPr>
          <w:rFonts w:ascii="Arial" w:eastAsia="Microsoft YaHei" w:hAnsi="Arial" w:cs="Arial"/>
        </w:rPr>
        <w:fldChar w:fldCharType="end"/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22</m:t>
            </m:r>
          </m:e>
        </m:rad>
      </m:oMath>
      <w:r w:rsidRPr="009A4838">
        <w:rPr>
          <w:rFonts w:ascii="Arial" w:eastAsia="Microsoft YaHei" w:hAnsi="Arial" w:cs="Arial"/>
        </w:rPr>
        <w:t xml:space="preserve">        ,        </w:t>
      </w:r>
      <w:r w:rsidRPr="009A4838">
        <w:rPr>
          <w:rFonts w:ascii="Arial" w:eastAsia="Microsoft YaHei" w:hAnsi="Arial" w:cs="Arial"/>
          <w:b/>
        </w:rPr>
        <w:t>(γ)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Arial" w:cs="Arial"/>
                  </w:rPr>
                  <m:t>11</m:t>
                </m:r>
              </m:num>
              <m:den>
                <m:r>
                  <w:rPr>
                    <w:rFonts w:ascii="Cambria Math" w:hAnsi="Arial" w:cs="Arial"/>
                  </w:rPr>
                  <m:t>2</m:t>
                </m:r>
              </m:den>
            </m:f>
          </m:e>
        </m:rad>
      </m:oMath>
      <w:r w:rsidRPr="009A4838">
        <w:rPr>
          <w:rFonts w:ascii="Arial" w:eastAsia="Microsoft YaHei" w:hAnsi="Arial" w:cs="Arial"/>
        </w:rPr>
        <w:fldChar w:fldCharType="begin"/>
      </w:r>
      <w:r w:rsidRPr="009A4838">
        <w:rPr>
          <w:rFonts w:ascii="Arial" w:eastAsia="Microsoft YaHei" w:hAnsi="Arial" w:cs="Arial"/>
        </w:rPr>
        <w:instrText xml:space="preserve"> QUOTE </w:instrText>
      </w:r>
      <m:oMath>
        <m:sSup>
          <m:sSupPr>
            <m:ctrlPr>
              <w:rPr>
                <w:rFonts w:ascii="Cambria Math" w:eastAsia="Microsoft YaHei" w:hAnsi="Arial" w:cs="Arial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="Microsoft YaHei" w:hAnsi="Arial" w:cs="Arial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="Microsoft YaHei" w:hAnsi="Arial" w:cs="Arial"/>
              </w:rPr>
              <m:t>2</m:t>
            </m:r>
          </m:sup>
        </m:sSup>
        <m:r>
          <m:rPr>
            <m:sty m:val="p"/>
          </m:rPr>
          <w:rPr>
            <w:rFonts w:ascii="Cambria Math" w:eastAsia="Microsoft YaHei" w:hAnsi="Arial" w:cs="Arial"/>
          </w:rPr>
          <m:t>=</m:t>
        </m:r>
        <m:sSubSup>
          <m:sSubSupPr>
            <m:ctrlPr>
              <w:rPr>
                <w:rFonts w:ascii="Cambria Math" w:eastAsia="Microsoft YaHei" w:hAnsi="Arial" w:cs="Arial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="Microsoft YaHei" w:hAnsi="Arial" w:cs="Aria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Microsoft YaHei" w:hAnsi="Arial" w:cs="Arial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Microsoft YaHei" w:hAnsi="Arial" w:cs="Arial"/>
              </w:rPr>
              <m:t>2</m:t>
            </m:r>
          </m:sup>
        </m:sSubSup>
        <m:r>
          <m:rPr>
            <m:sty m:val="p"/>
          </m:rPr>
          <w:rPr>
            <w:rFonts w:ascii="Cambria Math" w:eastAsia="Microsoft YaHei" w:hAnsi="Arial" w:cs="Arial"/>
          </w:rPr>
          <m:t>+4ax</m:t>
        </m:r>
      </m:oMath>
      <w:r w:rsidRPr="009A4838">
        <w:rPr>
          <w:rFonts w:ascii="Arial" w:eastAsia="Microsoft YaHei" w:hAnsi="Arial" w:cs="Arial"/>
        </w:rPr>
        <w:fldChar w:fldCharType="end"/>
      </w:r>
    </w:p>
    <w:p w:rsidR="007435CD" w:rsidRPr="005B5675" w:rsidRDefault="009A4838" w:rsidP="007435CD">
      <w:pPr>
        <w:spacing w:line="240" w:lineRule="auto"/>
        <w:rPr>
          <w:rFonts w:ascii="Arial" w:hAnsi="Arial" w:cs="Arial"/>
          <w:i/>
        </w:rPr>
      </w:pPr>
      <w:r w:rsidRPr="009A4838">
        <w:rPr>
          <w:rFonts w:ascii="Arial" w:hAnsi="Arial" w:cs="Arial"/>
          <w:b/>
        </w:rPr>
        <w:t>2.2.Α.</w:t>
      </w:r>
      <w:r w:rsidRPr="009A4838">
        <w:rPr>
          <w:rFonts w:ascii="Arial" w:hAnsi="Arial" w:cs="Arial"/>
        </w:rPr>
        <w:t>Να επιλέξετε την ορθή απάντηση.</w:t>
      </w:r>
      <w:r w:rsidRPr="009A4838">
        <w:rPr>
          <w:rFonts w:ascii="Arial" w:hAnsi="Arial" w:cs="Arial"/>
          <w:b/>
        </w:rPr>
        <w:t>2.2.</w:t>
      </w:r>
      <w:r w:rsidRPr="009A4838">
        <w:rPr>
          <w:rFonts w:ascii="Arial" w:hAnsi="Arial" w:cs="Arial"/>
          <w:b/>
          <w:lang w:val="en-US"/>
        </w:rPr>
        <w:t>B</w:t>
      </w:r>
      <w:r w:rsidRPr="009A4838">
        <w:rPr>
          <w:rFonts w:ascii="Arial" w:hAnsi="Arial" w:cs="Arial"/>
          <w:b/>
        </w:rPr>
        <w:t>.</w:t>
      </w:r>
      <w:r w:rsidRPr="009A4838">
        <w:rPr>
          <w:rFonts w:ascii="Arial" w:hAnsi="Arial" w:cs="Arial"/>
        </w:rPr>
        <w:t xml:space="preserve"> Να αιτιολογήσετε την</w:t>
      </w:r>
      <w:r w:rsidRPr="009A4838">
        <w:rPr>
          <w:rFonts w:ascii="Arial" w:hAnsi="Arial" w:cs="Arial"/>
        </w:rPr>
        <w:t xml:space="preserve"> </w:t>
      </w:r>
      <w:r w:rsidRPr="009A4838">
        <w:rPr>
          <w:rFonts w:ascii="Arial" w:hAnsi="Arial" w:cs="Arial"/>
        </w:rPr>
        <w:t>επιλογή σας</w:t>
      </w:r>
      <w:r w:rsidRPr="009A4838">
        <w:rPr>
          <w:rFonts w:ascii="Arial" w:hAnsi="Arial" w:cs="Arial"/>
          <w:i/>
        </w:rPr>
        <w:t>.</w:t>
      </w:r>
      <w:r w:rsidR="007435CD">
        <w:rPr>
          <w:rFonts w:ascii="Arial" w:hAnsi="Arial" w:cs="Arial"/>
          <w:i/>
        </w:rPr>
        <w:t xml:space="preserve">            </w:t>
      </w:r>
      <w:r w:rsidR="007435CD" w:rsidRPr="007435CD">
        <w:rPr>
          <w:rFonts w:ascii="Arial" w:hAnsi="Arial" w:cs="Arial"/>
          <w:i/>
        </w:rPr>
        <w:t xml:space="preserve"> </w:t>
      </w:r>
      <w:r w:rsidR="007435CD" w:rsidRPr="005B5675">
        <w:rPr>
          <w:rFonts w:ascii="Arial" w:hAnsi="Arial" w:cs="Arial"/>
          <w:i/>
        </w:rPr>
        <w:t>Απαντήσεις: (</w:t>
      </w:r>
      <w:r w:rsidR="007435CD">
        <w:rPr>
          <w:rFonts w:ascii="Arial" w:hAnsi="Arial" w:cs="Arial"/>
          <w:i/>
        </w:rPr>
        <w:t>β)</w:t>
      </w:r>
    </w:p>
    <w:p w:rsidR="007435CD" w:rsidRDefault="007435CD" w:rsidP="007435CD">
      <w:pPr>
        <w:spacing w:line="240" w:lineRule="auto"/>
        <w:rPr>
          <w:b/>
        </w:rPr>
      </w:pPr>
    </w:p>
    <w:p w:rsidR="007435CD" w:rsidRPr="00A5357B" w:rsidRDefault="007435CD" w:rsidP="007435CD">
      <w:pPr>
        <w:spacing w:line="240" w:lineRule="auto"/>
        <w:rPr>
          <w:b/>
        </w:rPr>
      </w:pPr>
      <w:r w:rsidRPr="00CF028F">
        <w:rPr>
          <w:b/>
        </w:rPr>
        <w:t xml:space="preserve">ΘΕΜΑ </w:t>
      </w:r>
      <w:r w:rsidRPr="00A5357B">
        <w:rPr>
          <w:b/>
        </w:rPr>
        <w:t>4</w:t>
      </w:r>
    </w:p>
    <w:p w:rsidR="007435CD" w:rsidRPr="007435CD" w:rsidRDefault="007435CD" w:rsidP="007435CD">
      <w:pPr>
        <w:spacing w:line="240" w:lineRule="auto"/>
        <w:jc w:val="both"/>
        <w:rPr>
          <w:rFonts w:ascii="Arial" w:hAnsi="Arial" w:cs="Arial"/>
        </w:rPr>
      </w:pPr>
      <w:r w:rsidRPr="007435CD">
        <w:rPr>
          <w:rFonts w:ascii="Arial" w:hAnsi="Arial" w:cs="Arial"/>
        </w:rPr>
        <w:t xml:space="preserve">Μία σεληνάκατος μάζας </w:t>
      </w:r>
      <m:oMath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Arial" w:cs="Arial"/>
              </w:rPr>
              <m:t>Δ</m:t>
            </m:r>
          </m:sub>
        </m:sSub>
        <m:r>
          <m:rPr>
            <m:sty m:val="p"/>
          </m:rPr>
          <w:rPr>
            <w:rFonts w:ascii="Cambria Math" w:hAnsi="Arial" w:cs="Arial"/>
          </w:rPr>
          <m:t xml:space="preserve">=5000 </m:t>
        </m:r>
        <m:r>
          <m:rPr>
            <m:sty m:val="p"/>
          </m:rPr>
          <w:rPr>
            <w:rFonts w:ascii="Cambria Math" w:hAnsi="Arial" w:cs="Arial"/>
            <w:lang w:val="en-US"/>
          </w:rPr>
          <m:t>kg</m:t>
        </m:r>
      </m:oMath>
      <w:r w:rsidRPr="007435CD">
        <w:rPr>
          <w:rFonts w:ascii="Arial" w:hAnsi="Arial" w:cs="Arial"/>
        </w:rPr>
        <w:t xml:space="preserve"> κατεβαίνει με σταθερή ταχύτητα </w:t>
      </w:r>
      <m:oMath>
        <m:r>
          <m:rPr>
            <m:sty m:val="p"/>
          </m:rPr>
          <w:rPr>
            <w:rFonts w:ascii="Cambria Math" w:hAnsi="Arial" w:cs="Arial"/>
          </w:rPr>
          <m:t>u=10</m:t>
        </m:r>
        <m:f>
          <m:fPr>
            <m:ctrlPr>
              <w:rPr>
                <w:rFonts w:ascii="Cambria Math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Arial" w:cs="Arial"/>
              </w:rPr>
              <m:t>s</m:t>
            </m:r>
          </m:den>
        </m:f>
        <m:r>
          <m:rPr>
            <m:sty m:val="p"/>
          </m:rPr>
          <w:rPr>
            <w:rFonts w:ascii="Cambria Math" w:hAnsi="Arial" w:cs="Arial"/>
          </w:rPr>
          <m:t xml:space="preserve">  </m:t>
        </m:r>
      </m:oMath>
      <w:r w:rsidRPr="007435CD">
        <w:rPr>
          <w:rFonts w:ascii="Arial" w:hAnsi="Arial" w:cs="Arial"/>
        </w:rPr>
        <w:t>για να προσεληνωθεί.  Σε ύψος</w:t>
      </w:r>
      <m:oMath>
        <m:r>
          <w:rPr>
            <w:rFonts w:ascii="Cambria Math" w:hAnsi="Cambria Math" w:cs="Arial"/>
          </w:rPr>
          <m:t xml:space="preserve"> </m:t>
        </m:r>
        <m:r>
          <m:rPr>
            <m:sty m:val="p"/>
          </m:rPr>
          <w:rPr>
            <w:rFonts w:ascii="Cambria Math" w:hAnsi="Arial" w:cs="Arial"/>
          </w:rPr>
          <m:t>h=120 m</m:t>
        </m:r>
        <m:r>
          <m:rPr>
            <m:sty m:val="p"/>
          </m:rPr>
          <w:rPr>
            <w:rFonts w:ascii="Cambria Math" w:hAnsi="Arial" w:cs="Arial"/>
          </w:rPr>
          <m:t xml:space="preserve">  </m:t>
        </m:r>
      </m:oMath>
      <w:r w:rsidRPr="007435CD">
        <w:rPr>
          <w:rFonts w:ascii="Arial" w:hAnsi="Arial" w:cs="Arial"/>
        </w:rPr>
        <w:t xml:space="preserve">από την επιφάνεια αποκολλάται ένα εξάρτημα μικρής μάζας από το σύστημα </w:t>
      </w:r>
      <w:proofErr w:type="spellStart"/>
      <w:r w:rsidRPr="007435CD">
        <w:rPr>
          <w:rFonts w:ascii="Arial" w:hAnsi="Arial" w:cs="Arial"/>
        </w:rPr>
        <w:t>προσελήνωσης</w:t>
      </w:r>
      <w:proofErr w:type="spellEnd"/>
      <w:r w:rsidRPr="007435CD">
        <w:rPr>
          <w:rFonts w:ascii="Arial" w:hAnsi="Arial" w:cs="Arial"/>
        </w:rPr>
        <w:t xml:space="preserve"> και πέφτει στην Σελήνη. Αν η μάζα της Σελήνης </w:t>
      </w:r>
      <w:r>
        <w:rPr>
          <w:rFonts w:ascii="Arial" w:hAnsi="Arial" w:cs="Arial"/>
        </w:rPr>
        <w:t xml:space="preserve">είναι </w:t>
      </w:r>
      <m:oMath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Arial" w:cs="Arial"/>
              </w:rPr>
              <m:t>Σ</m:t>
            </m:r>
          </m:sub>
        </m:sSub>
        <m:r>
          <m:rPr>
            <m:sty m:val="p"/>
          </m:rPr>
          <w:rPr>
            <w:rFonts w:ascii="Cambria Math" w:hAnsi="Arial" w:cs="Arial"/>
          </w:rPr>
          <m:t>=7,4</m:t>
        </m:r>
        <m:r>
          <m:rPr>
            <m:sty m:val="p"/>
          </m:rPr>
          <w:rPr>
            <w:rFonts w:ascii="Cambria Math" w:hAnsi="Arial" w:cs="Arial"/>
          </w:rPr>
          <m:t>∙</m:t>
        </m:r>
        <m:sSup>
          <m:sSupPr>
            <m:ctrlPr>
              <w:rPr>
                <w:rFonts w:ascii="Cambria Math" w:hAnsi="Arial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Arial" w:cs="Arial"/>
              </w:rPr>
              <m:t>23</m:t>
            </m:r>
          </m:sup>
        </m:sSup>
        <m:r>
          <m:rPr>
            <m:sty m:val="p"/>
          </m:rPr>
          <w:rPr>
            <w:rFonts w:ascii="Cambria Math" w:hAnsi="Arial" w:cs="Arial"/>
            <w:lang w:val="en-US"/>
          </w:rPr>
          <m:t>kg</m:t>
        </m:r>
      </m:oMath>
      <w:r w:rsidRPr="007435CD">
        <w:rPr>
          <w:rFonts w:ascii="Arial" w:hAnsi="Arial" w:cs="Arial"/>
        </w:rPr>
        <w:t xml:space="preserve">, η ακτίνα της </w:t>
      </w:r>
      <m:oMath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Arial" w:cs="Arial"/>
              </w:rPr>
              <m:t>Σ</m:t>
            </m:r>
          </m:sub>
        </m:sSub>
        <m:r>
          <m:rPr>
            <m:sty m:val="p"/>
          </m:rPr>
          <w:rPr>
            <w:rFonts w:ascii="Cambria Math" w:hAnsi="Arial" w:cs="Arial"/>
          </w:rPr>
          <m:t xml:space="preserve">=1750 </m:t>
        </m:r>
        <m:r>
          <m:rPr>
            <m:sty m:val="p"/>
          </m:rPr>
          <w:rPr>
            <w:rFonts w:ascii="Cambria Math" w:hAnsi="Arial" w:cs="Arial"/>
            <w:lang w:val="en-US"/>
          </w:rPr>
          <m:t>km</m:t>
        </m:r>
        <m:r>
          <m:rPr>
            <m:sty m:val="p"/>
          </m:rPr>
          <w:rPr>
            <w:rFonts w:ascii="Cambria Math" w:hAnsi="Arial" w:cs="Arial"/>
          </w:rPr>
          <m:t xml:space="preserve"> </m:t>
        </m:r>
      </m:oMath>
      <w:r w:rsidRPr="007435CD">
        <w:rPr>
          <w:rFonts w:ascii="Arial" w:hAnsi="Arial" w:cs="Arial"/>
        </w:rPr>
        <w:t>και δίνεται</w:t>
      </w:r>
      <m:oMath>
        <m:r>
          <w:rPr>
            <w:rFonts w:ascii="Cambria Math" w:hAnsi="Cambria Math" w:cs="Arial"/>
          </w:rPr>
          <m:t xml:space="preserve"> </m:t>
        </m:r>
        <m:r>
          <m:rPr>
            <m:sty m:val="p"/>
          </m:rPr>
          <w:rPr>
            <w:rFonts w:ascii="Cambria Math" w:hAnsi="Arial" w:cs="Arial"/>
          </w:rPr>
          <m:t>G=6,67</m:t>
        </m:r>
        <m:r>
          <m:rPr>
            <m:sty m:val="p"/>
          </m:rPr>
          <w:rPr>
            <w:rFonts w:ascii="Cambria Math" w:hAnsi="Arial" w:cs="Arial"/>
          </w:rPr>
          <m:t>∙</m:t>
        </m:r>
        <m:sSup>
          <m:sSupPr>
            <m:ctrlPr>
              <w:rPr>
                <w:rFonts w:ascii="Cambria Math" w:hAnsi="Arial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</w:rPr>
              <m:t>10</m:t>
            </m:r>
          </m:e>
          <m:sup>
            <m:r>
              <m:rPr>
                <m:sty m:val="p"/>
              </m:rPr>
              <w:rPr>
                <w:rFonts w:ascii="Arial" w:hAnsi="Arial" w:cs="Arial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</w:rPr>
              <m:t>11</m:t>
            </m:r>
          </m:sup>
        </m:sSup>
        <m:r>
          <m:rPr>
            <m:sty m:val="p"/>
          </m:rPr>
          <w:rPr>
            <w:rFonts w:ascii="Cambria Math" w:hAnsi="Arial" w:cs="Arial"/>
          </w:rPr>
          <m:t xml:space="preserve"> N</m:t>
        </m:r>
        <m:r>
          <m:rPr>
            <m:sty m:val="p"/>
          </m:rPr>
          <w:rPr>
            <w:rFonts w:ascii="Cambria Math" w:hAnsi="Arial" w:cs="Arial"/>
          </w:rPr>
          <m:t>∙</m:t>
        </m:r>
        <m:sSup>
          <m:sSupPr>
            <m:ctrlPr>
              <w:rPr>
                <w:rFonts w:ascii="Cambria Math" w:hAnsi="Arial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Arial" w:cs="Arial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</w:rPr>
          <m:t>/</m:t>
        </m:r>
        <m:sSup>
          <m:sSupPr>
            <m:ctrlPr>
              <w:rPr>
                <w:rFonts w:ascii="Cambria Math" w:hAnsi="Arial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</w:rPr>
              <m:t>kg</m:t>
            </m:r>
          </m:e>
          <m:sup>
            <m:r>
              <m:rPr>
                <m:sty m:val="p"/>
              </m:rPr>
              <w:rPr>
                <w:rFonts w:ascii="Cambria Math" w:hAnsi="Arial" w:cs="Arial"/>
              </w:rPr>
              <m:t>2</m:t>
            </m:r>
          </m:sup>
        </m:sSup>
      </m:oMath>
      <w:r w:rsidRPr="007435CD">
        <w:rPr>
          <w:rFonts w:ascii="Arial" w:hAnsi="Arial" w:cs="Arial"/>
        </w:rPr>
        <w:t>, να υπολογίσετε :</w:t>
      </w:r>
    </w:p>
    <w:p w:rsidR="007435CD" w:rsidRPr="007435CD" w:rsidRDefault="007435CD" w:rsidP="007435CD">
      <w:pPr>
        <w:spacing w:line="240" w:lineRule="auto"/>
        <w:jc w:val="both"/>
        <w:rPr>
          <w:rFonts w:ascii="Arial" w:hAnsi="Arial" w:cs="Arial"/>
        </w:rPr>
      </w:pPr>
      <w:r w:rsidRPr="007435CD">
        <w:rPr>
          <w:rFonts w:ascii="Arial" w:hAnsi="Arial" w:cs="Arial"/>
          <w:b/>
        </w:rPr>
        <w:t>4.1.</w:t>
      </w:r>
      <w:r w:rsidRPr="007435CD">
        <w:rPr>
          <w:rFonts w:ascii="Arial" w:hAnsi="Arial" w:cs="Arial"/>
        </w:rPr>
        <w:t>Την</w:t>
      </w:r>
      <w:r>
        <w:rPr>
          <w:rFonts w:ascii="Arial" w:hAnsi="Arial" w:cs="Arial"/>
        </w:rPr>
        <w:t xml:space="preserve"> </w:t>
      </w:r>
      <w:r w:rsidRPr="007435CD">
        <w:rPr>
          <w:rFonts w:ascii="Arial" w:hAnsi="Arial" w:cs="Arial"/>
        </w:rPr>
        <w:t xml:space="preserve">ένταση του </w:t>
      </w:r>
      <w:proofErr w:type="spellStart"/>
      <w:r w:rsidRPr="007435CD">
        <w:rPr>
          <w:rFonts w:ascii="Arial" w:hAnsi="Arial" w:cs="Arial"/>
        </w:rPr>
        <w:t>βαρυτικού</w:t>
      </w:r>
      <w:proofErr w:type="spellEnd"/>
      <w:r w:rsidRPr="007435CD">
        <w:rPr>
          <w:rFonts w:ascii="Arial" w:hAnsi="Arial" w:cs="Arial"/>
        </w:rPr>
        <w:t xml:space="preserve"> πεδίου στην επιφάνεια της Σελήνης.</w:t>
      </w:r>
    </w:p>
    <w:p w:rsidR="007435CD" w:rsidRPr="007435CD" w:rsidRDefault="007435CD" w:rsidP="007435CD">
      <w:pPr>
        <w:spacing w:line="240" w:lineRule="auto"/>
        <w:jc w:val="both"/>
        <w:rPr>
          <w:rFonts w:ascii="Arial" w:hAnsi="Arial" w:cs="Arial"/>
        </w:rPr>
      </w:pPr>
      <w:r w:rsidRPr="007435CD">
        <w:rPr>
          <w:rFonts w:ascii="Arial" w:hAnsi="Arial" w:cs="Arial"/>
          <w:b/>
        </w:rPr>
        <w:t>4.2.</w:t>
      </w:r>
      <w:r w:rsidRPr="007435CD">
        <w:rPr>
          <w:rFonts w:ascii="Arial" w:hAnsi="Arial" w:cs="Arial"/>
        </w:rPr>
        <w:t>Την δύναμη που ασκεί η σεληνάκατος στην Σελήνη και την δυναμική ενέργειά της όταν βρίσκεται σε ύψος</w:t>
      </w:r>
      <m:oMath>
        <m:r>
          <w:rPr>
            <w:rFonts w:ascii="Cambria Math" w:hAnsi="Cambria Math" w:cs="Arial"/>
          </w:rPr>
          <m:t xml:space="preserve"> </m:t>
        </m:r>
        <m:r>
          <m:rPr>
            <m:sty m:val="p"/>
          </m:rPr>
          <w:rPr>
            <w:rFonts w:ascii="Cambria Math" w:hAnsi="Arial" w:cs="Arial"/>
          </w:rPr>
          <m:t>h=1250 km</m:t>
        </m:r>
        <m:r>
          <m:rPr>
            <m:sty m:val="p"/>
          </m:rPr>
          <w:rPr>
            <w:rFonts w:ascii="Cambria Math" w:hAnsi="Arial" w:cs="Arial"/>
          </w:rPr>
          <m:t xml:space="preserve"> </m:t>
        </m:r>
      </m:oMath>
      <w:r w:rsidRPr="007435CD">
        <w:rPr>
          <w:rFonts w:ascii="Arial" w:hAnsi="Arial" w:cs="Arial"/>
        </w:rPr>
        <w:t>και αρχίζει η διαδικασία καθόδου.</w:t>
      </w:r>
    </w:p>
    <w:p w:rsidR="007435CD" w:rsidRPr="007435CD" w:rsidRDefault="007435CD" w:rsidP="007435CD">
      <w:pPr>
        <w:spacing w:line="240" w:lineRule="auto"/>
        <w:jc w:val="both"/>
        <w:rPr>
          <w:rFonts w:ascii="Arial" w:hAnsi="Arial" w:cs="Arial"/>
        </w:rPr>
      </w:pPr>
      <w:r w:rsidRPr="007435CD">
        <w:rPr>
          <w:rFonts w:ascii="Arial" w:hAnsi="Arial" w:cs="Arial"/>
          <w:b/>
        </w:rPr>
        <w:t>4.3.</w:t>
      </w:r>
      <w:r w:rsidRPr="007435CD">
        <w:rPr>
          <w:rFonts w:ascii="Arial" w:hAnsi="Arial" w:cs="Arial"/>
        </w:rPr>
        <w:t>Με ποια ταχύτητα θα φθάσει στην επιφάνεια της Σελήνης το εξάρτημα που αποκολλήθηκε.</w:t>
      </w:r>
    </w:p>
    <w:p w:rsidR="007435CD" w:rsidRPr="007435CD" w:rsidRDefault="007435CD" w:rsidP="007435CD">
      <w:pPr>
        <w:spacing w:line="240" w:lineRule="auto"/>
        <w:jc w:val="both"/>
        <w:rPr>
          <w:rFonts w:ascii="Arial" w:hAnsi="Arial" w:cs="Arial"/>
        </w:rPr>
      </w:pPr>
      <w:r w:rsidRPr="007435CD">
        <w:rPr>
          <w:rFonts w:ascii="Arial" w:hAnsi="Arial" w:cs="Arial"/>
          <w:b/>
        </w:rPr>
        <w:t>4.4.</w:t>
      </w:r>
      <w:r w:rsidRPr="007435CD">
        <w:rPr>
          <w:rFonts w:ascii="Arial" w:hAnsi="Arial" w:cs="Arial"/>
        </w:rPr>
        <w:t>Ποιο από τα δύο σώματα (σεληνάκατος – εξάρτημα) θα φθάσει πρώτο στην επιφάνεια και με ποια χρονική διαφορά.</w:t>
      </w:r>
    </w:p>
    <w:p w:rsidR="009A4838" w:rsidRPr="001602EC" w:rsidRDefault="007435CD" w:rsidP="001602EC">
      <w:pPr>
        <w:tabs>
          <w:tab w:val="left" w:pos="5954"/>
          <w:tab w:val="left" w:pos="10206"/>
        </w:tabs>
        <w:spacing w:line="360" w:lineRule="auto"/>
        <w:jc w:val="right"/>
        <w:rPr>
          <w:rFonts w:ascii="Arial" w:hAnsi="Arial" w:cs="Arial"/>
          <w:lang w:val="en-US"/>
        </w:rPr>
      </w:pPr>
      <w:r w:rsidRPr="005B5675">
        <w:rPr>
          <w:rFonts w:ascii="Arial" w:hAnsi="Arial" w:cs="Arial"/>
          <w:i/>
        </w:rPr>
        <w:t>Απαντήσεις</w:t>
      </w:r>
      <w:r w:rsidRPr="001602EC">
        <w:rPr>
          <w:rFonts w:ascii="Arial" w:hAnsi="Arial" w:cs="Arial"/>
          <w:i/>
          <w:lang w:val="en-US"/>
        </w:rPr>
        <w:t>:</w:t>
      </w:r>
      <w:r w:rsidR="001602EC" w:rsidRPr="001602EC">
        <w:rPr>
          <w:rFonts w:ascii="Arial" w:hAnsi="Arial" w:cs="Arial"/>
          <w:i/>
          <w:lang w:val="en-US"/>
        </w:rPr>
        <w:t>1,6</w:t>
      </w:r>
      <w:r w:rsidR="001602EC">
        <w:rPr>
          <w:rFonts w:ascii="Arial" w:hAnsi="Arial" w:cs="Arial"/>
          <w:i/>
          <w:lang w:val="en-US"/>
        </w:rPr>
        <w:t>m/s</w:t>
      </w:r>
      <w:r w:rsidR="001602EC">
        <w:rPr>
          <w:rFonts w:ascii="Arial" w:hAnsi="Arial" w:cs="Arial"/>
          <w:i/>
          <w:vertAlign w:val="superscript"/>
          <w:lang w:val="en-US"/>
        </w:rPr>
        <w:t>2</w:t>
      </w:r>
      <w:r w:rsidR="001602EC">
        <w:rPr>
          <w:rFonts w:ascii="Arial" w:hAnsi="Arial" w:cs="Arial"/>
          <w:i/>
          <w:lang w:val="en-US"/>
        </w:rPr>
        <w:t xml:space="preserve"> ,2742N - -82,2 ∙10 </w:t>
      </w:r>
      <w:r w:rsidR="001602EC">
        <w:rPr>
          <w:rFonts w:ascii="Arial" w:hAnsi="Arial" w:cs="Arial"/>
          <w:i/>
          <w:vertAlign w:val="superscript"/>
          <w:lang w:val="en-US"/>
        </w:rPr>
        <w:t>8</w:t>
      </w:r>
      <w:r w:rsidR="001602EC">
        <w:rPr>
          <w:rFonts w:ascii="Arial" w:hAnsi="Arial" w:cs="Arial"/>
          <w:i/>
          <w:lang w:val="en-US"/>
        </w:rPr>
        <w:t>j , 22 m/s ,4,5s</w:t>
      </w:r>
    </w:p>
    <w:p w:rsidR="009A4838" w:rsidRPr="001602EC" w:rsidRDefault="009A4838" w:rsidP="009A4838">
      <w:pPr>
        <w:rPr>
          <w:rFonts w:ascii="Arial" w:hAnsi="Arial" w:cs="Arial"/>
          <w:lang w:val="en-US"/>
        </w:rPr>
      </w:pPr>
    </w:p>
    <w:sectPr w:rsidR="009A4838" w:rsidRPr="001602EC" w:rsidSect="007435CD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838"/>
    <w:rsid w:val="001602EC"/>
    <w:rsid w:val="007435CD"/>
    <w:rsid w:val="009A4838"/>
    <w:rsid w:val="00FC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38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4838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2023-02-06T17:59:00Z</dcterms:created>
  <dcterms:modified xsi:type="dcterms:W3CDTF">2023-02-06T18:30:00Z</dcterms:modified>
</cp:coreProperties>
</file>