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AF6F0" w14:textId="77777777" w:rsidR="00B330FD" w:rsidRPr="00B330FD" w:rsidRDefault="00B330FD" w:rsidP="00B330FD">
      <w:pPr>
        <w:pBdr>
          <w:top w:val="single" w:sz="12" w:space="6" w:color="46015C"/>
          <w:bottom w:val="single" w:sz="12" w:space="6" w:color="46015C"/>
        </w:pBdr>
        <w:spacing w:before="100" w:beforeAutospacing="1" w:after="720" w:line="480" w:lineRule="atLeast"/>
        <w:jc w:val="center"/>
        <w:outlineLvl w:val="0"/>
        <w:rPr>
          <w:rFonts w:ascii="Times New Roman" w:eastAsia="Times New Roman" w:hAnsi="Times New Roman" w:cs="Times New Roman"/>
          <w:b/>
          <w:bCs/>
          <w:color w:val="C45911" w:themeColor="accent2" w:themeShade="BF"/>
          <w:kern w:val="36"/>
          <w:sz w:val="48"/>
          <w:szCs w:val="48"/>
          <w:lang w:eastAsia="el-GR"/>
        </w:rPr>
      </w:pPr>
      <w:r w:rsidRPr="00B330FD">
        <w:rPr>
          <w:rFonts w:ascii="Times New Roman" w:eastAsia="Times New Roman" w:hAnsi="Times New Roman" w:cs="Times New Roman"/>
          <w:b/>
          <w:bCs/>
          <w:color w:val="C45911" w:themeColor="accent2" w:themeShade="BF"/>
          <w:kern w:val="36"/>
          <w:sz w:val="48"/>
          <w:szCs w:val="48"/>
          <w:lang w:eastAsia="el-GR"/>
        </w:rPr>
        <w:t>ΝΕΑ ΑΘΗΝΑΪΚΗ ΣΧΟΛΗ</w:t>
      </w:r>
    </w:p>
    <w:p w14:paraId="75E029EB" w14:textId="60594846" w:rsidR="00B330FD" w:rsidRPr="00B330FD" w:rsidRDefault="00B330FD" w:rsidP="00B330FD">
      <w:pPr>
        <w:spacing w:before="100" w:beforeAutospacing="1" w:after="100" w:afterAutospacing="1" w:line="240" w:lineRule="auto"/>
        <w:jc w:val="both"/>
        <w:rPr>
          <w:rFonts w:ascii="Lucida Sans Unicode" w:eastAsia="Times New Roman" w:hAnsi="Lucida Sans Unicode" w:cs="Lucida Sans Unicode"/>
          <w:color w:val="000000"/>
          <w:sz w:val="21"/>
          <w:szCs w:val="21"/>
          <w:lang w:eastAsia="el-GR"/>
        </w:rPr>
      </w:pPr>
      <w:r w:rsidRPr="00B330FD">
        <w:rPr>
          <w:rFonts w:ascii="Lucida Sans Unicode" w:eastAsia="Times New Roman" w:hAnsi="Lucida Sans Unicode" w:cs="Lucida Sans Unicode"/>
          <w:b/>
          <w:bCs/>
          <w:color w:val="000000"/>
          <w:sz w:val="63"/>
          <w:szCs w:val="63"/>
          <w:lang w:eastAsia="el-GR"/>
        </w:rPr>
        <w:t>Α</w:t>
      </w:r>
      <w:r w:rsidRPr="00B330FD">
        <w:rPr>
          <w:rFonts w:ascii="Lucida Sans Unicode" w:eastAsia="Times New Roman" w:hAnsi="Lucida Sans Unicode" w:cs="Lucida Sans Unicode"/>
          <w:color w:val="000000"/>
          <w:sz w:val="21"/>
          <w:szCs w:val="21"/>
          <w:lang w:eastAsia="el-GR"/>
        </w:rPr>
        <w:t xml:space="preserve">ΠΟ ΤΟ 1880 ΤΑ ΠΡΑΓΜΑΤΑ αρχίζουν να διαφοροποιούνται και η ποίηση και η πεζογραφία στρέφονται προς άλλες κατευθύνσεις και χρησιμοποιούν νέα εκφραστικά μέσα. Ο καινούργιος αυτός προσανατολισμός δεν είναι τυχαίος. Θα πρέπει να συσχετιστεί με την </w:t>
      </w:r>
      <w:r w:rsidRPr="00B330FD">
        <w:rPr>
          <w:rFonts w:ascii="Lucida Sans Unicode" w:eastAsia="Times New Roman" w:hAnsi="Lucida Sans Unicode" w:cs="Lucida Sans Unicode"/>
          <w:color w:val="000000"/>
          <w:sz w:val="21"/>
          <w:szCs w:val="21"/>
          <w:u w:val="single"/>
          <w:lang w:eastAsia="el-GR"/>
        </w:rPr>
        <w:t>εσωτερική αναδιάρθρωση του κράτους που παρατηρείται από το 1881</w:t>
      </w:r>
      <w:r w:rsidRPr="00B330FD">
        <w:rPr>
          <w:rFonts w:ascii="Lucida Sans Unicode" w:eastAsia="Times New Roman" w:hAnsi="Lucida Sans Unicode" w:cs="Lucida Sans Unicode"/>
          <w:color w:val="000000"/>
          <w:sz w:val="21"/>
          <w:szCs w:val="21"/>
          <w:lang w:eastAsia="el-GR"/>
        </w:rPr>
        <w:t xml:space="preserve"> και ύστερα, οπότε η κυβέρνηση, αυτοδύναμη πια, πέρασε στα χέρια του Χαρίλαου Τρικούπη</w:t>
      </w:r>
      <w:r>
        <w:rPr>
          <w:rFonts w:ascii="Lucida Sans Unicode" w:eastAsia="Times New Roman" w:hAnsi="Lucida Sans Unicode" w:cs="Lucida Sans Unicode"/>
          <w:color w:val="000000"/>
          <w:sz w:val="21"/>
          <w:szCs w:val="21"/>
          <w:lang w:eastAsia="el-GR"/>
        </w:rPr>
        <w:t>[..]</w:t>
      </w:r>
      <w:r w:rsidRPr="00B330FD">
        <w:rPr>
          <w:rFonts w:ascii="Lucida Sans Unicode" w:eastAsia="Times New Roman" w:hAnsi="Lucida Sans Unicode" w:cs="Lucida Sans Unicode"/>
          <w:color w:val="000000"/>
          <w:sz w:val="21"/>
          <w:szCs w:val="21"/>
          <w:lang w:eastAsia="el-GR"/>
        </w:rPr>
        <w:t> </w:t>
      </w:r>
    </w:p>
    <w:p w14:paraId="58703850" w14:textId="77777777" w:rsidR="00B330FD" w:rsidRDefault="00B330FD" w:rsidP="00B330FD">
      <w:pPr>
        <w:pStyle w:val="Web"/>
        <w:jc w:val="both"/>
        <w:rPr>
          <w:rFonts w:ascii="Lucida Sans Unicode" w:hAnsi="Lucida Sans Unicode" w:cs="Lucida Sans Unicode"/>
          <w:color w:val="000000"/>
          <w:sz w:val="21"/>
          <w:szCs w:val="21"/>
        </w:rPr>
      </w:pPr>
      <w:r>
        <w:rPr>
          <w:rStyle w:val="a3"/>
          <w:rFonts w:ascii="Lucida Sans Unicode" w:hAnsi="Lucida Sans Unicode" w:cs="Lucida Sans Unicode"/>
          <w:color w:val="000000"/>
          <w:sz w:val="21"/>
          <w:szCs w:val="21"/>
        </w:rPr>
        <w:t>Με την εσωτερική αναδιάρθρωση συμβαδίζει επίσης και η δημιουργική προσπάθεια για μια πιο συγχρονισμένη πνευματική ζωή. Τη μια πλευρά καλύπτει η στροφή προς τη μελέτη τον λαϊκού πολιτισμού και η ανάπτυξη της Λαογραφίας (Νικόλαος Πολίτης) και την άλλη ο αγώνας για την επικράτηση της δημοτικής γλώσσας, κυρίως μετά το 1888, οπότε εκδόθηκε το </w:t>
      </w:r>
      <w:r>
        <w:rPr>
          <w:rFonts w:ascii="Lucida Sans Unicode" w:hAnsi="Lucida Sans Unicode" w:cs="Lucida Sans Unicode"/>
          <w:color w:val="000000"/>
          <w:sz w:val="21"/>
          <w:szCs w:val="21"/>
        </w:rPr>
        <w:t>Ταξίδι μου</w:t>
      </w:r>
      <w:r>
        <w:rPr>
          <w:rStyle w:val="a3"/>
          <w:rFonts w:ascii="Lucida Sans Unicode" w:hAnsi="Lucida Sans Unicode" w:cs="Lucida Sans Unicode"/>
          <w:color w:val="000000"/>
          <w:sz w:val="21"/>
          <w:szCs w:val="21"/>
        </w:rPr>
        <w:t> του Ψυχάρη.</w:t>
      </w:r>
    </w:p>
    <w:p w14:paraId="642D2CE0" w14:textId="77777777" w:rsidR="00B330FD" w:rsidRDefault="00B330FD" w:rsidP="00B330FD">
      <w:pPr>
        <w:pStyle w:val="Web"/>
        <w:jc w:val="both"/>
        <w:rPr>
          <w:rFonts w:ascii="Lucida Sans Unicode" w:hAnsi="Lucida Sans Unicode" w:cs="Lucida Sans Unicode"/>
          <w:color w:val="000000"/>
          <w:sz w:val="21"/>
          <w:szCs w:val="21"/>
        </w:rPr>
      </w:pPr>
      <w:r>
        <w:rPr>
          <w:rStyle w:val="a3"/>
          <w:rFonts w:ascii="Lucida Sans Unicode" w:hAnsi="Lucida Sans Unicode" w:cs="Lucida Sans Unicode"/>
          <w:color w:val="000000"/>
          <w:sz w:val="21"/>
          <w:szCs w:val="21"/>
        </w:rPr>
        <w:t xml:space="preserve">Και τα </w:t>
      </w:r>
      <w:r w:rsidRPr="00B330FD">
        <w:rPr>
          <w:rStyle w:val="a3"/>
          <w:rFonts w:ascii="Lucida Sans Unicode" w:hAnsi="Lucida Sans Unicode" w:cs="Lucida Sans Unicode"/>
          <w:color w:val="000000"/>
          <w:sz w:val="21"/>
          <w:szCs w:val="21"/>
          <w:u w:val="single"/>
        </w:rPr>
        <w:t>δύο αυτά κινήματα της δεκαετίας τον '80</w:t>
      </w:r>
      <w:r>
        <w:rPr>
          <w:rStyle w:val="a3"/>
          <w:rFonts w:ascii="Lucida Sans Unicode" w:hAnsi="Lucida Sans Unicode" w:cs="Lucida Sans Unicode"/>
          <w:color w:val="000000"/>
          <w:sz w:val="21"/>
          <w:szCs w:val="21"/>
        </w:rPr>
        <w:t xml:space="preserve"> θα αποτελέσουν τα κυριότερα χαρακτηριστικά στοιχεία της ποίησης και ιδίως της πεζογραφίας που αυτή την εποχή σημειώνει αλματώδη ανάπτυξη.</w:t>
      </w:r>
    </w:p>
    <w:p w14:paraId="341F8915" w14:textId="5C369D50" w:rsidR="00B330FD" w:rsidRDefault="00B330FD" w:rsidP="00B330FD">
      <w:pPr>
        <w:pStyle w:val="centered"/>
        <w:jc w:val="center"/>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Η ΠΟΙΗΣΗ</w:t>
      </w:r>
    </w:p>
    <w:p w14:paraId="5E819E69" w14:textId="5E4EC734" w:rsidR="00B330FD" w:rsidRDefault="00B330FD" w:rsidP="00B330FD">
      <w:pPr>
        <w:pStyle w:val="Web"/>
        <w:jc w:val="both"/>
        <w:rPr>
          <w:rFonts w:ascii="Lucida Sans Unicode" w:hAnsi="Lucida Sans Unicode" w:cs="Lucida Sans Unicode"/>
          <w:color w:val="000000"/>
          <w:sz w:val="21"/>
          <w:szCs w:val="21"/>
        </w:rPr>
      </w:pPr>
      <w:r w:rsidRPr="00B330FD">
        <w:rPr>
          <w:rStyle w:val="a3"/>
          <w:rFonts w:ascii="Lucida Sans Unicode" w:hAnsi="Lucida Sans Unicode" w:cs="Lucida Sans Unicode"/>
          <w:color w:val="000000"/>
          <w:sz w:val="21"/>
          <w:szCs w:val="21"/>
          <w:u w:val="single"/>
        </w:rPr>
        <w:t>Ήδη στα χρόνια της παρακμής του ρομαντισμού (1870-1880)</w:t>
      </w:r>
      <w:r>
        <w:rPr>
          <w:rStyle w:val="a3"/>
          <w:rFonts w:ascii="Lucida Sans Unicode" w:hAnsi="Lucida Sans Unicode" w:cs="Lucida Sans Unicode"/>
          <w:color w:val="000000"/>
          <w:sz w:val="21"/>
          <w:szCs w:val="21"/>
        </w:rPr>
        <w:t xml:space="preserve"> οι όροι για μια αναζωογόνηση και αλλαγή σε όλους τους τομείς της πνευματικής ζωής και ειδικότερα της ποίησης ήταν ευνοϊκοί</w:t>
      </w:r>
      <w:r>
        <w:rPr>
          <w:rStyle w:val="a3"/>
          <w:rFonts w:ascii="Lucida Sans Unicode" w:hAnsi="Lucida Sans Unicode" w:cs="Lucida Sans Unicode"/>
          <w:color w:val="000000"/>
          <w:sz w:val="21"/>
          <w:szCs w:val="21"/>
        </w:rPr>
        <w:t xml:space="preserve">[..]. Στο </w:t>
      </w:r>
      <w:r>
        <w:rPr>
          <w:rStyle w:val="a3"/>
          <w:rFonts w:ascii="Lucida Sans Unicode" w:hAnsi="Lucida Sans Unicode" w:cs="Lucida Sans Unicode"/>
          <w:color w:val="000000"/>
          <w:sz w:val="21"/>
          <w:szCs w:val="21"/>
        </w:rPr>
        <w:t>φιλολογικ</w:t>
      </w:r>
      <w:r>
        <w:rPr>
          <w:rStyle w:val="a3"/>
          <w:rFonts w:ascii="Lucida Sans Unicode" w:hAnsi="Lucida Sans Unicode" w:cs="Lucida Sans Unicode"/>
          <w:color w:val="000000"/>
          <w:sz w:val="21"/>
          <w:szCs w:val="21"/>
        </w:rPr>
        <w:t>ό</w:t>
      </w:r>
      <w:r>
        <w:rPr>
          <w:rStyle w:val="a3"/>
          <w:rFonts w:ascii="Lucida Sans Unicode" w:hAnsi="Lucida Sans Unicode" w:cs="Lucida Sans Unicode"/>
          <w:color w:val="000000"/>
          <w:sz w:val="21"/>
          <w:szCs w:val="21"/>
        </w:rPr>
        <w:t>-σατιρικ</w:t>
      </w:r>
      <w:r>
        <w:rPr>
          <w:rStyle w:val="a3"/>
          <w:rFonts w:ascii="Lucida Sans Unicode" w:hAnsi="Lucida Sans Unicode" w:cs="Lucida Sans Unicode"/>
          <w:color w:val="000000"/>
          <w:sz w:val="21"/>
          <w:szCs w:val="21"/>
        </w:rPr>
        <w:t xml:space="preserve">ό </w:t>
      </w:r>
      <w:r>
        <w:rPr>
          <w:rStyle w:val="a3"/>
          <w:rFonts w:ascii="Lucida Sans Unicode" w:hAnsi="Lucida Sans Unicode" w:cs="Lucida Sans Unicode"/>
          <w:color w:val="000000"/>
          <w:sz w:val="21"/>
          <w:szCs w:val="21"/>
        </w:rPr>
        <w:t>περιοδικ</w:t>
      </w:r>
      <w:r>
        <w:rPr>
          <w:rStyle w:val="a3"/>
          <w:rFonts w:ascii="Lucida Sans Unicode" w:hAnsi="Lucida Sans Unicode" w:cs="Lucida Sans Unicode"/>
          <w:color w:val="000000"/>
          <w:sz w:val="21"/>
          <w:szCs w:val="21"/>
        </w:rPr>
        <w:t xml:space="preserve">ό </w:t>
      </w:r>
      <w:r>
        <w:rPr>
          <w:rStyle w:val="a3"/>
          <w:rFonts w:ascii="Lucida Sans Unicode" w:hAnsi="Lucida Sans Unicode" w:cs="Lucida Sans Unicode"/>
          <w:color w:val="000000"/>
          <w:sz w:val="21"/>
          <w:szCs w:val="21"/>
        </w:rPr>
        <w:t> </w:t>
      </w:r>
      <w:proofErr w:type="spellStart"/>
      <w:r>
        <w:rPr>
          <w:rFonts w:ascii="Lucida Sans Unicode" w:hAnsi="Lucida Sans Unicode" w:cs="Lucida Sans Unicode"/>
          <w:color w:val="000000"/>
          <w:sz w:val="21"/>
          <w:szCs w:val="21"/>
        </w:rPr>
        <w:t>Ραμπαγάς</w:t>
      </w:r>
      <w:proofErr w:type="spellEnd"/>
      <w:r>
        <w:rPr>
          <w:rStyle w:val="a3"/>
          <w:rFonts w:ascii="Lucida Sans Unicode" w:hAnsi="Lucida Sans Unicode" w:cs="Lucida Sans Unicode"/>
          <w:color w:val="000000"/>
          <w:sz w:val="21"/>
          <w:szCs w:val="21"/>
        </w:rPr>
        <w:t xml:space="preserve"> </w:t>
      </w:r>
      <w:r>
        <w:rPr>
          <w:rStyle w:val="a3"/>
          <w:rFonts w:ascii="Lucida Sans Unicode" w:hAnsi="Lucida Sans Unicode" w:cs="Lucida Sans Unicode"/>
          <w:color w:val="000000"/>
          <w:sz w:val="21"/>
          <w:szCs w:val="21"/>
        </w:rPr>
        <w:t xml:space="preserve">έκαναν την πρώτη τους εμφάνιση ο Γεώργιος Δροσίνης, ο Κωστής Παλαμάς, ο Γεώργιος </w:t>
      </w:r>
      <w:proofErr w:type="spellStart"/>
      <w:r>
        <w:rPr>
          <w:rStyle w:val="a3"/>
          <w:rFonts w:ascii="Lucida Sans Unicode" w:hAnsi="Lucida Sans Unicode" w:cs="Lucida Sans Unicode"/>
          <w:color w:val="000000"/>
          <w:sz w:val="21"/>
          <w:szCs w:val="21"/>
        </w:rPr>
        <w:t>Σουρής</w:t>
      </w:r>
      <w:proofErr w:type="spellEnd"/>
      <w:r>
        <w:rPr>
          <w:rStyle w:val="a3"/>
          <w:rFonts w:ascii="Lucida Sans Unicode" w:hAnsi="Lucida Sans Unicode" w:cs="Lucida Sans Unicode"/>
          <w:color w:val="000000"/>
          <w:sz w:val="21"/>
          <w:szCs w:val="21"/>
        </w:rPr>
        <w:t xml:space="preserve">, ο </w:t>
      </w:r>
      <w:proofErr w:type="spellStart"/>
      <w:r>
        <w:rPr>
          <w:rStyle w:val="a3"/>
          <w:rFonts w:ascii="Lucida Sans Unicode" w:hAnsi="Lucida Sans Unicode" w:cs="Lucida Sans Unicode"/>
          <w:color w:val="000000"/>
          <w:sz w:val="21"/>
          <w:szCs w:val="21"/>
        </w:rPr>
        <w:t>Ιω</w:t>
      </w:r>
      <w:proofErr w:type="spellEnd"/>
      <w:r>
        <w:rPr>
          <w:rStyle w:val="a3"/>
          <w:rFonts w:ascii="Lucida Sans Unicode" w:hAnsi="Lucida Sans Unicode" w:cs="Lucida Sans Unicode"/>
          <w:color w:val="000000"/>
          <w:sz w:val="21"/>
          <w:szCs w:val="21"/>
        </w:rPr>
        <w:t>. Πολέμης, που απορρίπτοντας τα ως τότε καθιερωμένα ποιητικά θέματα μάχονταν το ρομαντισμό και το εκφραστικό του όργανο, την καθαρεύουσα</w:t>
      </w:r>
    </w:p>
    <w:p w14:paraId="2DA70AD2" w14:textId="77777777" w:rsidR="00B330FD" w:rsidRDefault="00B330FD" w:rsidP="00B330FD">
      <w:pPr>
        <w:pStyle w:val="Web"/>
        <w:jc w:val="both"/>
        <w:rPr>
          <w:rFonts w:ascii="Lucida Sans Unicode" w:hAnsi="Lucida Sans Unicode" w:cs="Lucida Sans Unicode"/>
          <w:color w:val="000000"/>
          <w:sz w:val="21"/>
          <w:szCs w:val="21"/>
        </w:rPr>
      </w:pPr>
      <w:r>
        <w:rPr>
          <w:rStyle w:val="a3"/>
          <w:rFonts w:ascii="Lucida Sans Unicode" w:hAnsi="Lucida Sans Unicode" w:cs="Lucida Sans Unicode"/>
          <w:color w:val="000000"/>
          <w:sz w:val="21"/>
          <w:szCs w:val="21"/>
        </w:rPr>
        <w:t xml:space="preserve">Στην πολεμική τους αυτή είχαν οδηγό τα νέα ποιητικά ρεύματα της Δυτικής Ευρώπης και κυρίως τους Γάλλους </w:t>
      </w:r>
      <w:proofErr w:type="spellStart"/>
      <w:r>
        <w:rPr>
          <w:rStyle w:val="a3"/>
          <w:rFonts w:ascii="Lucida Sans Unicode" w:hAnsi="Lucida Sans Unicode" w:cs="Lucida Sans Unicode"/>
          <w:color w:val="000000"/>
          <w:sz w:val="21"/>
          <w:szCs w:val="21"/>
        </w:rPr>
        <w:t>Παρνασσικούς</w:t>
      </w:r>
      <w:proofErr w:type="spellEnd"/>
      <w:r>
        <w:rPr>
          <w:rStyle w:val="a3"/>
          <w:rFonts w:ascii="Lucida Sans Unicode" w:hAnsi="Lucida Sans Unicode" w:cs="Lucida Sans Unicode"/>
          <w:color w:val="000000"/>
          <w:sz w:val="21"/>
          <w:szCs w:val="21"/>
        </w:rPr>
        <w:t>, που έδωσαν και την ονομασία σε ολόκληρο το λογοτεχνικό κίνημα (Παρνασσισμός).</w:t>
      </w:r>
    </w:p>
    <w:p w14:paraId="7C56EA9C" w14:textId="77777777" w:rsidR="00B330FD" w:rsidRDefault="00B330FD" w:rsidP="00B330FD">
      <w:pPr>
        <w:pStyle w:val="Web"/>
        <w:jc w:val="both"/>
        <w:rPr>
          <w:rFonts w:ascii="Lucida Sans Unicode" w:hAnsi="Lucida Sans Unicode" w:cs="Lucida Sans Unicode"/>
          <w:color w:val="000000"/>
          <w:sz w:val="21"/>
          <w:szCs w:val="21"/>
        </w:rPr>
      </w:pPr>
      <w:r w:rsidRPr="00B330FD">
        <w:rPr>
          <w:rStyle w:val="a3"/>
          <w:rFonts w:ascii="Lucida Sans Unicode" w:hAnsi="Lucida Sans Unicode" w:cs="Lucida Sans Unicode"/>
          <w:b/>
          <w:bCs/>
          <w:color w:val="000000"/>
          <w:sz w:val="21"/>
          <w:szCs w:val="21"/>
        </w:rPr>
        <w:t>Ο παρνασσισμός</w:t>
      </w:r>
      <w:r>
        <w:rPr>
          <w:rStyle w:val="a3"/>
          <w:rFonts w:ascii="Lucida Sans Unicode" w:hAnsi="Lucida Sans Unicode" w:cs="Lucida Sans Unicode"/>
          <w:color w:val="000000"/>
          <w:sz w:val="21"/>
          <w:szCs w:val="21"/>
        </w:rPr>
        <w:t xml:space="preserve"> αντιδρώντας στη θεματική του ξεπεσμένου ρομαντισμού αλλά και στο ατημέλητο ύφος και στους υπερβολικούς αισθηματισμούς του, αναζήτησε την έμπνευσή του στην κλασική παράδοση, κυρίως στον αρχαίο ελληνικό και ρωμαϊκό πολιτισμό. Πρόβαλε ως έμβλημά του την απάθεια και ως ιδανικό την άψογη μορφική εμφάνιση των ποιημάτων. Οι παρνασσιστές </w:t>
      </w:r>
      <w:r>
        <w:rPr>
          <w:rStyle w:val="a3"/>
          <w:rFonts w:ascii="Lucida Sans Unicode" w:hAnsi="Lucida Sans Unicode" w:cs="Lucida Sans Unicode"/>
          <w:color w:val="000000"/>
          <w:sz w:val="21"/>
          <w:szCs w:val="21"/>
        </w:rPr>
        <w:lastRenderedPageBreak/>
        <w:t>αγαπούν τον ηχηρό και ρωμαλέο στίχο, επιμένουν στην πλαστική του επεξεργασία και την πλούσια ομοιοκαταληξία και αποδίδουν πολύ μεγάλη σημασία στην ανεύρεση και τη χρήση της μοναδικής λέξης, αλλά και στις πολύ έντονες εκρηκτικές εικόνες και φράσεις, οργανωμένες όμως σε αυστηρή ισορροπία. Επιδιώκουν επίσης τον ηχητικό πλούτο και γενικότερα την εκμετάλλευση ως την ακρότητα των ρυθμικών και πλαστικών στοιχείων του στίχου. Η επίμονη όμως προσπάθεια για μορφική τελειότητα του στίχου οδήγησε τελικά σε επίδειξη ικανότητας στο χειρισμό των ποιητικών κανόνων και μόνο, με αποτέλεσμα να λείπει από τα ποιήματά τους η ζωή και η ανθρώπινη τρυφερότητα.</w:t>
      </w:r>
    </w:p>
    <w:p w14:paraId="2D735816" w14:textId="77777777" w:rsidR="00B330FD" w:rsidRDefault="00B330FD" w:rsidP="00B330FD">
      <w:pPr>
        <w:pStyle w:val="Web"/>
        <w:jc w:val="both"/>
        <w:rPr>
          <w:rFonts w:ascii="Lucida Sans Unicode" w:hAnsi="Lucida Sans Unicode" w:cs="Lucida Sans Unicode"/>
          <w:color w:val="000000"/>
          <w:sz w:val="21"/>
          <w:szCs w:val="21"/>
        </w:rPr>
      </w:pPr>
      <w:r>
        <w:rPr>
          <w:rStyle w:val="a3"/>
          <w:rFonts w:ascii="Lucida Sans Unicode" w:hAnsi="Lucida Sans Unicode" w:cs="Lucida Sans Unicode"/>
          <w:color w:val="000000"/>
          <w:sz w:val="21"/>
          <w:szCs w:val="21"/>
        </w:rPr>
        <w:t xml:space="preserve">Οι Έλληνες όμως </w:t>
      </w:r>
      <w:proofErr w:type="spellStart"/>
      <w:r>
        <w:rPr>
          <w:rStyle w:val="a3"/>
          <w:rFonts w:ascii="Lucida Sans Unicode" w:hAnsi="Lucida Sans Unicode" w:cs="Lucida Sans Unicode"/>
          <w:color w:val="000000"/>
          <w:sz w:val="21"/>
          <w:szCs w:val="21"/>
        </w:rPr>
        <w:t>παρνασσικοί</w:t>
      </w:r>
      <w:proofErr w:type="spellEnd"/>
      <w:r>
        <w:rPr>
          <w:rStyle w:val="a3"/>
          <w:rFonts w:ascii="Lucida Sans Unicode" w:hAnsi="Lucida Sans Unicode" w:cs="Lucida Sans Unicode"/>
          <w:color w:val="000000"/>
          <w:sz w:val="21"/>
          <w:szCs w:val="21"/>
        </w:rPr>
        <w:t>, όσο και αν ακολουθούσαν τους Γάλλους συναδέλφους τους, δεν έφτασαν ποτέ στην τέλεια απάθεια· διατήρησαν αρκετή αισθηματολογία, όχι τόσο με τη ρομαντική έννοια, όσο με την έννοια κάποιας υποκειμενικής στάσης απέναντι στα θέματά τους. Κοντά στην επιμέλεια του στίχου εισάγουν στα ποιήματά τους την καθημερινότητα, την απλότητα στην έκφραση και τη θέρμη της κοινής ομιλίας.</w:t>
      </w:r>
    </w:p>
    <w:p w14:paraId="50C3C4DD" w14:textId="77777777" w:rsidR="00B330FD" w:rsidRDefault="00B330FD" w:rsidP="00B330FD">
      <w:pPr>
        <w:pStyle w:val="centered"/>
        <w:jc w:val="both"/>
        <w:rPr>
          <w:rStyle w:val="a3"/>
          <w:rFonts w:ascii="Lucida Sans Unicode" w:hAnsi="Lucida Sans Unicode" w:cs="Lucida Sans Unicode"/>
          <w:color w:val="000000"/>
          <w:sz w:val="21"/>
          <w:szCs w:val="21"/>
        </w:rPr>
      </w:pPr>
      <w:r>
        <w:rPr>
          <w:rStyle w:val="a3"/>
          <w:rFonts w:ascii="Lucida Sans Unicode" w:hAnsi="Lucida Sans Unicode" w:cs="Lucida Sans Unicode"/>
          <w:color w:val="000000"/>
          <w:sz w:val="21"/>
          <w:szCs w:val="21"/>
        </w:rPr>
        <w:t xml:space="preserve">Σε ολόκληρη την περίοδο που εξετάζουμε στην ποίηση κυριαρχεί η μορφή του </w:t>
      </w:r>
      <w:r w:rsidRPr="00B330FD">
        <w:rPr>
          <w:rStyle w:val="a3"/>
          <w:rFonts w:ascii="Lucida Sans Unicode" w:hAnsi="Lucida Sans Unicode" w:cs="Lucida Sans Unicode"/>
          <w:b/>
          <w:bCs/>
          <w:color w:val="000000"/>
          <w:sz w:val="21"/>
          <w:szCs w:val="21"/>
        </w:rPr>
        <w:t>Κωστή Παλαμά</w:t>
      </w:r>
      <w:r>
        <w:rPr>
          <w:rStyle w:val="a3"/>
          <w:rFonts w:ascii="Lucida Sans Unicode" w:hAnsi="Lucida Sans Unicode" w:cs="Lucida Sans Unicode"/>
          <w:color w:val="000000"/>
          <w:sz w:val="21"/>
          <w:szCs w:val="21"/>
        </w:rPr>
        <w:t xml:space="preserve">. Για μια ολόκληρη σχεδόν τεσσαρακονταετία (1880-1920), η φυσιογνωμία του Παλαμά δεσπόζει. Διαθέτοντας μια σπάνια κριτική ικανότητα και ευρυμάθεια, αποτελεί τον πιο αντιπροσωπευτικό εκπρόσωπο της γενιάς του και έναν από τους κορυφαίους της ελληνικής ποίησης. Βέβαια, με την πάροδο του χρόνου, η ποίησή του αμφισβητήθηκε και δεν διατήρησε την αρχική της αίγλη. Παρόλα αυτά, η συμβολή του στην ανανέωση της ποίησης και, γενικότερα, την αναγέννηση της πνευματικής μας ζωής είναι αναντίρρητη. </w:t>
      </w:r>
    </w:p>
    <w:p w14:paraId="363DF7E1" w14:textId="198CFC9D" w:rsidR="00B330FD" w:rsidRPr="00B330FD" w:rsidRDefault="00B330FD" w:rsidP="00B330FD">
      <w:pPr>
        <w:pStyle w:val="centered"/>
        <w:jc w:val="both"/>
        <w:rPr>
          <w:rFonts w:ascii="Lucida Sans Unicode" w:hAnsi="Lucida Sans Unicode" w:cs="Lucida Sans Unicode"/>
          <w:color w:val="C45911" w:themeColor="accent2" w:themeShade="BF"/>
          <w:sz w:val="20"/>
          <w:szCs w:val="20"/>
        </w:rPr>
      </w:pPr>
      <w:r w:rsidRPr="00B330FD">
        <w:rPr>
          <w:rStyle w:val="a3"/>
          <w:rFonts w:ascii="Lucida Sans Unicode" w:hAnsi="Lucida Sans Unicode" w:cs="Lucida Sans Unicode"/>
          <w:color w:val="C45911" w:themeColor="accent2" w:themeShade="BF"/>
          <w:sz w:val="21"/>
          <w:szCs w:val="21"/>
        </w:rPr>
        <w:t xml:space="preserve">Στον αντίποδα όχι μόνο της παλαμικής αλλά και ολόκληρης της ελληνικής ποίησης αυτής της περιόδου βρίσκεται η ποίηση του </w:t>
      </w:r>
      <w:r w:rsidRPr="00B330FD">
        <w:rPr>
          <w:rStyle w:val="a3"/>
          <w:rFonts w:ascii="Lucida Sans Unicode" w:hAnsi="Lucida Sans Unicode" w:cs="Lucida Sans Unicode"/>
          <w:b/>
          <w:bCs/>
          <w:color w:val="C45911" w:themeColor="accent2" w:themeShade="BF"/>
          <w:sz w:val="21"/>
          <w:szCs w:val="21"/>
        </w:rPr>
        <w:t>Καβάφη</w:t>
      </w:r>
      <w:r w:rsidRPr="00B330FD">
        <w:rPr>
          <w:rStyle w:val="a3"/>
          <w:rFonts w:ascii="Lucida Sans Unicode" w:hAnsi="Lucida Sans Unicode" w:cs="Lucida Sans Unicode"/>
          <w:color w:val="C45911" w:themeColor="accent2" w:themeShade="BF"/>
          <w:sz w:val="21"/>
          <w:szCs w:val="21"/>
        </w:rPr>
        <w:t>. Εγκατεστημένος στην Αλεξάνδρεια της Αιγύπτου, εγκαινιάζει ένα καινούριο δρόμο στην ποίηση, απορρίπτοντας τα καθιερωμένα σχήματα στην επιλογή των θεμάτων και στα εκφραστικά μέσα. Από την άποψη αυτή, το έργο του διακρίνεται για την ιδιοτυπία του και τα εξόχως πρωτοποριακά χαρακτηριστικά του, που ενίσχυσαν τις εκφραστικές αναζητήσεις των ποιητών, που από τη γενιά τον '20 και έπειτα οραματίζονταν την ανανέωση της ποίησης.</w:t>
      </w:r>
    </w:p>
    <w:p w14:paraId="13AE0326" w14:textId="77777777" w:rsidR="00800086" w:rsidRDefault="00800086"/>
    <w:sectPr w:rsidR="008000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0FD"/>
    <w:rsid w:val="00800086"/>
    <w:rsid w:val="00B330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14676"/>
  <w15:chartTrackingRefBased/>
  <w15:docId w15:val="{B919E601-2DA1-4647-BDA6-4AB79A67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330F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B330FD"/>
    <w:rPr>
      <w:i/>
      <w:iCs/>
    </w:rPr>
  </w:style>
  <w:style w:type="paragraph" w:customStyle="1" w:styleId="centered">
    <w:name w:val="centered"/>
    <w:basedOn w:val="a"/>
    <w:rsid w:val="00B330F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63497">
      <w:bodyDiv w:val="1"/>
      <w:marLeft w:val="0"/>
      <w:marRight w:val="0"/>
      <w:marTop w:val="0"/>
      <w:marBottom w:val="0"/>
      <w:divBdr>
        <w:top w:val="none" w:sz="0" w:space="0" w:color="auto"/>
        <w:left w:val="none" w:sz="0" w:space="0" w:color="auto"/>
        <w:bottom w:val="none" w:sz="0" w:space="0" w:color="auto"/>
        <w:right w:val="none" w:sz="0" w:space="0" w:color="auto"/>
      </w:divBdr>
    </w:div>
    <w:div w:id="476991352">
      <w:bodyDiv w:val="1"/>
      <w:marLeft w:val="0"/>
      <w:marRight w:val="0"/>
      <w:marTop w:val="0"/>
      <w:marBottom w:val="0"/>
      <w:divBdr>
        <w:top w:val="none" w:sz="0" w:space="0" w:color="auto"/>
        <w:left w:val="none" w:sz="0" w:space="0" w:color="auto"/>
        <w:bottom w:val="none" w:sz="0" w:space="0" w:color="auto"/>
        <w:right w:val="none" w:sz="0" w:space="0" w:color="auto"/>
      </w:divBdr>
    </w:div>
    <w:div w:id="99137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647</Words>
  <Characters>3500</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2020-12-08T12:03:00Z</dcterms:created>
  <dcterms:modified xsi:type="dcterms:W3CDTF">2020-12-08T12:12:00Z</dcterms:modified>
</cp:coreProperties>
</file>