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09FAB46E" w14:textId="1224998D" w:rsidR="00F36BC0" w:rsidRPr="008D7B48" w:rsidRDefault="007B155B" w:rsidP="00B17D9E">
      <w:pPr>
        <w:spacing w:line="360" w:lineRule="auto"/>
        <w:jc w:val="both"/>
        <w:rPr>
          <w:color w:val="C45911" w:themeColor="accent2" w:themeShade="BF"/>
          <w:sz w:val="28"/>
          <w:szCs w:val="28"/>
        </w:rPr>
      </w:pPr>
      <w:r w:rsidRPr="008D7B48">
        <w:rPr>
          <w:color w:val="C45911" w:themeColor="accent2" w:themeShade="BF"/>
          <w:sz w:val="28"/>
          <w:szCs w:val="28"/>
        </w:rPr>
        <w:t>ΑΥΤΟΦΩΤΗ ΚΑΙ ΕΤΕΡΟΦΩΤΗ ΜΑΘΗΣΗ</w:t>
      </w:r>
    </w:p>
    <w:p w14:paraId="212380EE" w14:textId="1624A855" w:rsidR="007B155B" w:rsidRPr="00B17D9E" w:rsidRDefault="007B155B" w:rsidP="00B17D9E">
      <w:pPr>
        <w:spacing w:line="360" w:lineRule="auto"/>
        <w:jc w:val="both"/>
        <w:rPr>
          <w:sz w:val="28"/>
          <w:szCs w:val="28"/>
        </w:rPr>
      </w:pPr>
      <w:r w:rsidRPr="00B17D9E">
        <w:rPr>
          <w:sz w:val="28"/>
          <w:szCs w:val="28"/>
        </w:rPr>
        <w:t>Με αφορμή τον δεύτερο στόχο της φιλοσοφικής δραστηριότητας, την αιτιολόγηση βασικών πεποιθήσεων, να διαβάσετε το δοκίμιο του Ε. Π. Παπανούτσου «Η μάθηση» (βλ. Θεματικοί κύκλοι, σελ. 274)</w:t>
      </w:r>
      <w:r w:rsidR="00B17D9E" w:rsidRPr="00B17D9E">
        <w:rPr>
          <w:sz w:val="28"/>
          <w:szCs w:val="28"/>
        </w:rPr>
        <w:t>και να γράψετε μία παράγραφο 80 π. λέξεων, απαντώντας στα εξής:</w:t>
      </w:r>
    </w:p>
    <w:p w14:paraId="1500CE33" w14:textId="77777777" w:rsidR="00B17D9E" w:rsidRPr="00B17D9E" w:rsidRDefault="00B17D9E" w:rsidP="00B17D9E">
      <w:pPr>
        <w:spacing w:line="360" w:lineRule="auto"/>
        <w:jc w:val="both"/>
        <w:rPr>
          <w:sz w:val="28"/>
          <w:szCs w:val="28"/>
        </w:rPr>
      </w:pPr>
      <w:r w:rsidRPr="00B17D9E">
        <w:rPr>
          <w:sz w:val="28"/>
          <w:szCs w:val="28"/>
        </w:rPr>
        <w:t>-</w:t>
      </w:r>
      <w:r w:rsidRPr="00B17D9E">
        <w:rPr>
          <w:sz w:val="28"/>
          <w:szCs w:val="28"/>
        </w:rPr>
        <w:t xml:space="preserve">Ποια θεωρείται η πρώτη μορφή μάθησης; Ποια είναι τα χαρακτηριστικά της; </w:t>
      </w:r>
    </w:p>
    <w:p w14:paraId="4813713F" w14:textId="175A76DC" w:rsidR="00B17D9E" w:rsidRPr="00B17D9E" w:rsidRDefault="00B17D9E" w:rsidP="00B17D9E">
      <w:pPr>
        <w:spacing w:line="360" w:lineRule="auto"/>
        <w:jc w:val="both"/>
        <w:rPr>
          <w:sz w:val="28"/>
          <w:szCs w:val="28"/>
        </w:rPr>
      </w:pPr>
      <w:r w:rsidRPr="00B17D9E">
        <w:rPr>
          <w:sz w:val="28"/>
          <w:szCs w:val="28"/>
        </w:rPr>
        <w:t>-</w:t>
      </w:r>
      <w:r w:rsidRPr="00B17D9E">
        <w:rPr>
          <w:sz w:val="28"/>
          <w:szCs w:val="28"/>
        </w:rPr>
        <w:t>Π</w:t>
      </w:r>
      <w:r w:rsidRPr="00B17D9E">
        <w:rPr>
          <w:sz w:val="28"/>
          <w:szCs w:val="28"/>
        </w:rPr>
        <w:t>οια είναι η</w:t>
      </w:r>
      <w:r w:rsidRPr="00B17D9E">
        <w:rPr>
          <w:sz w:val="28"/>
          <w:szCs w:val="28"/>
        </w:rPr>
        <w:t xml:space="preserve"> ουσιαστική μάθηση;</w:t>
      </w:r>
    </w:p>
    <w:p w14:paraId="1EEDEF29" w14:textId="77777777" w:rsidR="00B17D9E" w:rsidRPr="00B17D9E" w:rsidRDefault="00B17D9E" w:rsidP="00B17D9E">
      <w:pPr>
        <w:spacing w:line="360" w:lineRule="auto"/>
        <w:jc w:val="both"/>
        <w:rPr>
          <w:sz w:val="28"/>
          <w:szCs w:val="28"/>
        </w:rPr>
      </w:pPr>
    </w:p>
    <w:p w14:paraId="02581564" w14:textId="77777777" w:rsidR="00B17D9E" w:rsidRPr="00B17D9E" w:rsidRDefault="00B17D9E" w:rsidP="00B17D9E">
      <w:pPr>
        <w:spacing w:line="360" w:lineRule="auto"/>
        <w:jc w:val="both"/>
        <w:rPr>
          <w:sz w:val="28"/>
          <w:szCs w:val="28"/>
        </w:rPr>
      </w:pPr>
    </w:p>
    <w:p w14:paraId="1B2571C5" w14:textId="77777777" w:rsidR="00B17D9E" w:rsidRDefault="00B17D9E"/>
    <w:p w14:paraId="048E8F52" w14:textId="08395959" w:rsidR="00B17D9E" w:rsidRDefault="00B17D9E">
      <w:r w:rsidRPr="00B17D9E">
        <w:t>http://ebooks.edu.gr/ebooks/v/pdf/8547/2480/22-0020-02_Thematikoi-Kykloi_Ekfrasi-Ekthesi_Lykeiou/</w:t>
      </w:r>
    </w:p>
    <w:sectPr w:rsidR="00B17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5B"/>
    <w:rsid w:val="007B155B"/>
    <w:rsid w:val="008D7B48"/>
    <w:rsid w:val="00B17D9E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7AA3"/>
  <w15:chartTrackingRefBased/>
  <w15:docId w15:val="{033228A8-07CF-4758-8A93-B8CE187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2020-10-31T16:35:00Z</dcterms:created>
  <dcterms:modified xsi:type="dcterms:W3CDTF">2020-10-31T16:51:00Z</dcterms:modified>
</cp:coreProperties>
</file>