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81100" w14:textId="77777777" w:rsidR="001B51BB" w:rsidRPr="004C1066" w:rsidRDefault="001B51BB" w:rsidP="001B51BB">
      <w:pPr>
        <w:shd w:val="clear" w:color="auto" w:fill="539BCD"/>
        <w:spacing w:line="240" w:lineRule="auto"/>
        <w:jc w:val="center"/>
        <w:rPr>
          <w:rFonts w:ascii="Trebuchet MS" w:eastAsia="Times New Roman" w:hAnsi="Trebuchet MS" w:cs="Times New Roman"/>
          <w:color w:val="BBBBBB"/>
          <w:sz w:val="20"/>
          <w:szCs w:val="20"/>
          <w:lang w:val="el-GR" w:eastAsia="en-GB"/>
        </w:rPr>
      </w:pPr>
      <w:r>
        <w:rPr>
          <w:rFonts w:eastAsia="Times New Roman" w:cs="Arial"/>
          <w:b/>
          <w:bCs/>
          <w:color w:val="FFFFFF"/>
          <w:sz w:val="28"/>
          <w:szCs w:val="28"/>
          <w:u w:val="single"/>
          <w:shd w:val="clear" w:color="auto" w:fill="000000"/>
          <w:lang w:val="en-GB" w:eastAsia="en-GB"/>
        </w:rPr>
        <w:t>E</w:t>
      </w:r>
      <w:r w:rsidRPr="004C1066">
        <w:rPr>
          <w:rFonts w:eastAsia="Times New Roman" w:cs="Arial"/>
          <w:b/>
          <w:bCs/>
          <w:color w:val="FFFFFF"/>
          <w:sz w:val="28"/>
          <w:szCs w:val="28"/>
          <w:u w:val="single"/>
          <w:shd w:val="clear" w:color="auto" w:fill="000000"/>
          <w:lang w:val="el-GR" w:eastAsia="en-GB"/>
        </w:rPr>
        <w:t>ΠΙΧΕΙΡΗΜΑ-ΣΥΛΛΟΓΙΣΜΟΣ</w:t>
      </w:r>
    </w:p>
    <w:p w14:paraId="29C0E57F" w14:textId="77777777" w:rsidR="001B51BB" w:rsidRPr="004C1066" w:rsidRDefault="001B51BB" w:rsidP="001B51BB">
      <w:pPr>
        <w:shd w:val="clear" w:color="auto" w:fill="539BCD"/>
        <w:spacing w:line="240" w:lineRule="auto"/>
        <w:jc w:val="center"/>
        <w:rPr>
          <w:rFonts w:ascii="Trebuchet MS" w:eastAsia="Times New Roman" w:hAnsi="Trebuchet MS" w:cs="Times New Roman"/>
          <w:color w:val="BBBBBB"/>
          <w:sz w:val="20"/>
          <w:szCs w:val="20"/>
          <w:lang w:val="el-GR" w:eastAsia="en-GB"/>
        </w:rPr>
      </w:pPr>
    </w:p>
    <w:p w14:paraId="68311153" w14:textId="77777777" w:rsidR="001B51BB" w:rsidRPr="004C1066" w:rsidRDefault="001B51BB" w:rsidP="001B51BB">
      <w:pPr>
        <w:shd w:val="clear" w:color="auto" w:fill="539BCD"/>
        <w:spacing w:line="240" w:lineRule="auto"/>
        <w:jc w:val="left"/>
        <w:rPr>
          <w:rFonts w:ascii="Trebuchet MS" w:eastAsia="Times New Roman" w:hAnsi="Trebuchet MS" w:cs="Times New Roman"/>
          <w:color w:val="BBBBBB"/>
          <w:sz w:val="20"/>
          <w:szCs w:val="20"/>
          <w:lang w:val="el-GR" w:eastAsia="en-GB"/>
        </w:rPr>
      </w:pPr>
      <w:r w:rsidRPr="004C1066">
        <w:rPr>
          <w:rFonts w:eastAsia="Times New Roman" w:cs="Arial"/>
          <w:b/>
          <w:bCs/>
          <w:color w:val="FFFFFF"/>
          <w:sz w:val="28"/>
          <w:szCs w:val="28"/>
          <w:u w:val="single"/>
          <w:shd w:val="clear" w:color="auto" w:fill="000000"/>
          <w:lang w:val="el-GR" w:eastAsia="en-GB"/>
        </w:rPr>
        <w:t>Α. ΟΡΙΣΜΟΙ-ΕΝΝΟΙΕΣ</w:t>
      </w:r>
    </w:p>
    <w:p w14:paraId="3D729556" w14:textId="77777777" w:rsidR="001B51BB" w:rsidRPr="004C1066" w:rsidRDefault="001B51BB" w:rsidP="001B51BB">
      <w:pPr>
        <w:shd w:val="clear" w:color="auto" w:fill="539BCD"/>
        <w:spacing w:line="240" w:lineRule="auto"/>
        <w:rPr>
          <w:rFonts w:ascii="Trebuchet MS" w:eastAsia="Times New Roman" w:hAnsi="Trebuchet MS" w:cs="Times New Roman"/>
          <w:color w:val="BBBBBB"/>
          <w:sz w:val="20"/>
          <w:szCs w:val="20"/>
          <w:lang w:val="el-GR" w:eastAsia="en-GB"/>
        </w:rPr>
      </w:pPr>
    </w:p>
    <w:p w14:paraId="6FD7EB91" w14:textId="77777777" w:rsidR="001B51BB" w:rsidRPr="004C1066" w:rsidRDefault="001B51BB" w:rsidP="001B51BB">
      <w:pPr>
        <w:shd w:val="clear" w:color="auto" w:fill="539BCD"/>
        <w:spacing w:line="240" w:lineRule="auto"/>
        <w:ind w:hanging="360"/>
        <w:rPr>
          <w:rFonts w:ascii="Trebuchet MS" w:eastAsia="Times New Roman" w:hAnsi="Trebuchet MS" w:cs="Times New Roman"/>
          <w:color w:val="BBBBBB"/>
          <w:sz w:val="20"/>
          <w:szCs w:val="20"/>
          <w:lang w:val="el-GR" w:eastAsia="en-GB"/>
        </w:rPr>
      </w:pPr>
      <w:proofErr w:type="gramStart"/>
      <w:r w:rsidRPr="004C1066">
        <w:rPr>
          <w:rFonts w:ascii="Wingdings" w:eastAsia="Times New Roman" w:hAnsi="Wingdings" w:cs="Times New Roman"/>
          <w:color w:val="FFFFFF"/>
          <w:szCs w:val="24"/>
          <w:shd w:val="clear" w:color="auto" w:fill="000000"/>
          <w:lang w:val="en-GB" w:eastAsia="en-GB"/>
        </w:rPr>
        <w:t>v</w:t>
      </w:r>
      <w:r w:rsidRPr="004C1066">
        <w:rPr>
          <w:rFonts w:ascii="Times New Roman" w:eastAsia="Times New Roman" w:hAnsi="Times New Roman" w:cs="Times New Roman"/>
          <w:color w:val="FFFFFF"/>
          <w:sz w:val="14"/>
          <w:szCs w:val="14"/>
          <w:shd w:val="clear" w:color="auto" w:fill="000000"/>
          <w:lang w:val="en-GB" w:eastAsia="en-GB"/>
        </w:rPr>
        <w:t>  </w:t>
      </w:r>
      <w:r w:rsidRPr="004C1066">
        <w:rPr>
          <w:rFonts w:eastAsia="Times New Roman" w:cs="Arial"/>
          <w:b/>
          <w:bCs/>
          <w:color w:val="FFFFFF"/>
          <w:szCs w:val="24"/>
          <w:shd w:val="clear" w:color="auto" w:fill="000000"/>
          <w:lang w:val="el-GR" w:eastAsia="en-GB"/>
        </w:rPr>
        <w:t>Επιχείρημα</w:t>
      </w:r>
      <w:proofErr w:type="gramEnd"/>
      <w:r w:rsidRPr="004C1066">
        <w:rPr>
          <w:rFonts w:eastAsia="Times New Roman" w:cs="Arial"/>
          <w:color w:val="FFFFFF"/>
          <w:szCs w:val="24"/>
          <w:shd w:val="clear" w:color="auto" w:fill="000000"/>
          <w:lang w:eastAsia="en-GB"/>
        </w:rPr>
        <w:t> 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l-GR" w:eastAsia="en-GB"/>
        </w:rPr>
        <w:t>ονομάζεται ένα οργανωμένο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b/>
          <w:bCs/>
          <w:color w:val="FFFFFF"/>
          <w:szCs w:val="24"/>
          <w:shd w:val="clear" w:color="auto" w:fill="000000"/>
          <w:lang w:val="el-GR" w:eastAsia="en-GB"/>
        </w:rPr>
        <w:t>σύνολο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b/>
          <w:bCs/>
          <w:color w:val="FFFFFF"/>
          <w:szCs w:val="24"/>
          <w:shd w:val="clear" w:color="auto" w:fill="000000"/>
          <w:lang w:val="el-GR" w:eastAsia="en-GB"/>
        </w:rPr>
        <w:t>λογικών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b/>
          <w:bCs/>
          <w:color w:val="FFFFFF"/>
          <w:szCs w:val="24"/>
          <w:shd w:val="clear" w:color="auto" w:fill="000000"/>
          <w:lang w:val="el-GR" w:eastAsia="en-GB"/>
        </w:rPr>
        <w:t>προτάσεων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l-GR" w:eastAsia="en-GB"/>
        </w:rPr>
        <w:t>– κρίσεων (προκείμενες) από τις οποίες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b/>
          <w:bCs/>
          <w:color w:val="FFFFFF"/>
          <w:szCs w:val="24"/>
          <w:shd w:val="clear" w:color="auto" w:fill="000000"/>
          <w:lang w:val="el-GR" w:eastAsia="en-GB"/>
        </w:rPr>
        <w:t>προκύπτει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l-GR" w:eastAsia="en-GB"/>
        </w:rPr>
        <w:t>ένα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b/>
          <w:bCs/>
          <w:color w:val="FFFFFF"/>
          <w:szCs w:val="24"/>
          <w:shd w:val="clear" w:color="auto" w:fill="000000"/>
          <w:lang w:val="el-GR" w:eastAsia="en-GB"/>
        </w:rPr>
        <w:t>λογικό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b/>
          <w:bCs/>
          <w:color w:val="FFFFFF"/>
          <w:szCs w:val="24"/>
          <w:shd w:val="clear" w:color="auto" w:fill="000000"/>
          <w:lang w:val="el-GR" w:eastAsia="en-GB"/>
        </w:rPr>
        <w:t>συμπέρασμα</w:t>
      </w:r>
      <w:r>
        <w:rPr>
          <w:rFonts w:eastAsia="Times New Roman" w:cs="Arial"/>
          <w:b/>
          <w:bCs/>
          <w:color w:val="FFFFFF"/>
          <w:szCs w:val="24"/>
          <w:shd w:val="clear" w:color="auto" w:fill="000000"/>
          <w:lang w:val="el-GR" w:eastAsia="en-GB"/>
        </w:rPr>
        <w:t>.</w:t>
      </w:r>
    </w:p>
    <w:p w14:paraId="49750606" w14:textId="77777777" w:rsidR="001B51BB" w:rsidRPr="004C1066" w:rsidRDefault="001B51BB" w:rsidP="001B51BB">
      <w:pPr>
        <w:shd w:val="clear" w:color="auto" w:fill="539BCD"/>
        <w:spacing w:line="240" w:lineRule="auto"/>
        <w:rPr>
          <w:rFonts w:ascii="Trebuchet MS" w:eastAsia="Times New Roman" w:hAnsi="Trebuchet MS" w:cs="Times New Roman"/>
          <w:color w:val="BBBBBB"/>
          <w:sz w:val="20"/>
          <w:szCs w:val="20"/>
          <w:lang w:val="el-GR" w:eastAsia="en-GB"/>
        </w:rPr>
      </w:pPr>
    </w:p>
    <w:p w14:paraId="2974E0D5" w14:textId="77777777" w:rsidR="001B51BB" w:rsidRPr="004C1066" w:rsidRDefault="001B51BB" w:rsidP="001B51BB">
      <w:pPr>
        <w:shd w:val="clear" w:color="auto" w:fill="539BCD"/>
        <w:spacing w:line="240" w:lineRule="auto"/>
        <w:ind w:hanging="360"/>
        <w:rPr>
          <w:rFonts w:ascii="Trebuchet MS" w:eastAsia="Times New Roman" w:hAnsi="Trebuchet MS" w:cs="Times New Roman"/>
          <w:color w:val="BBBBBB"/>
          <w:sz w:val="20"/>
          <w:szCs w:val="20"/>
          <w:lang w:val="el-GR" w:eastAsia="en-GB"/>
        </w:rPr>
      </w:pPr>
      <w:proofErr w:type="gramStart"/>
      <w:r w:rsidRPr="004C1066">
        <w:rPr>
          <w:rFonts w:ascii="Wingdings" w:eastAsia="Times New Roman" w:hAnsi="Wingdings" w:cs="Times New Roman"/>
          <w:color w:val="FFFFFF"/>
          <w:szCs w:val="24"/>
          <w:shd w:val="clear" w:color="auto" w:fill="000000"/>
          <w:lang w:val="en-GB" w:eastAsia="en-GB"/>
        </w:rPr>
        <w:t>v</w:t>
      </w:r>
      <w:r w:rsidRPr="004C1066">
        <w:rPr>
          <w:rFonts w:ascii="Times New Roman" w:eastAsia="Times New Roman" w:hAnsi="Times New Roman" w:cs="Times New Roman"/>
          <w:color w:val="FFFFFF"/>
          <w:sz w:val="14"/>
          <w:szCs w:val="14"/>
          <w:shd w:val="clear" w:color="auto" w:fill="000000"/>
          <w:lang w:val="en-GB" w:eastAsia="en-GB"/>
        </w:rPr>
        <w:t>  </w:t>
      </w:r>
      <w:r w:rsidRPr="004C1066">
        <w:rPr>
          <w:rFonts w:eastAsia="Times New Roman" w:cs="Arial"/>
          <w:b/>
          <w:bCs/>
          <w:color w:val="FFFFFF"/>
          <w:szCs w:val="24"/>
          <w:shd w:val="clear" w:color="auto" w:fill="000000"/>
          <w:lang w:val="el-GR" w:eastAsia="en-GB"/>
        </w:rPr>
        <w:t>Συλλογισμός</w:t>
      </w:r>
      <w:proofErr w:type="gramEnd"/>
      <w:r w:rsidRPr="004C1066">
        <w:rPr>
          <w:rFonts w:eastAsia="Times New Roman" w:cs="Arial"/>
          <w:color w:val="FFFFFF"/>
          <w:szCs w:val="24"/>
          <w:shd w:val="clear" w:color="auto" w:fill="000000"/>
          <w:lang w:eastAsia="en-GB"/>
        </w:rPr>
        <w:t> 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l-GR" w:eastAsia="en-GB"/>
        </w:rPr>
        <w:t>ονομάζεται η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b/>
          <w:bCs/>
          <w:color w:val="FFFFFF"/>
          <w:szCs w:val="24"/>
          <w:shd w:val="clear" w:color="auto" w:fill="000000"/>
          <w:lang w:val="el-GR" w:eastAsia="en-GB"/>
        </w:rPr>
        <w:t>διαδικασία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l-GR" w:eastAsia="en-GB"/>
        </w:rPr>
        <w:t>ή η μέθοδος με την οποία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b/>
          <w:bCs/>
          <w:color w:val="FFFFFF"/>
          <w:szCs w:val="24"/>
          <w:shd w:val="clear" w:color="auto" w:fill="000000"/>
          <w:lang w:val="el-GR" w:eastAsia="en-GB"/>
        </w:rPr>
        <w:t>καταστρώνεται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l-GR" w:eastAsia="en-GB"/>
        </w:rPr>
        <w:t>ένα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b/>
          <w:bCs/>
          <w:color w:val="FFFFFF"/>
          <w:szCs w:val="24"/>
          <w:shd w:val="clear" w:color="auto" w:fill="000000"/>
          <w:lang w:val="el-GR" w:eastAsia="en-GB"/>
        </w:rPr>
        <w:t>επιχείρημα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l-GR" w:eastAsia="en-GB"/>
        </w:rPr>
        <w:t>.</w:t>
      </w:r>
    </w:p>
    <w:p w14:paraId="03E21E41" w14:textId="77777777" w:rsidR="001B51BB" w:rsidRPr="004C1066" w:rsidRDefault="001B51BB" w:rsidP="001B51BB">
      <w:pPr>
        <w:shd w:val="clear" w:color="auto" w:fill="539BCD"/>
        <w:spacing w:line="240" w:lineRule="auto"/>
        <w:rPr>
          <w:rFonts w:ascii="Trebuchet MS" w:eastAsia="Times New Roman" w:hAnsi="Trebuchet MS" w:cs="Times New Roman"/>
          <w:color w:val="BBBBBB"/>
          <w:sz w:val="20"/>
          <w:szCs w:val="20"/>
          <w:lang w:val="el-GR" w:eastAsia="en-GB"/>
        </w:rPr>
      </w:pPr>
      <w:r w:rsidRPr="004C1066">
        <w:rPr>
          <w:rFonts w:eastAsia="Times New Roman" w:cs="Arial"/>
          <w:color w:val="FFFFFF"/>
          <w:szCs w:val="24"/>
          <w:shd w:val="clear" w:color="auto" w:fill="000000"/>
          <w:lang w:val="el-GR" w:eastAsia="en-GB"/>
        </w:rPr>
        <w:t>Ένας ολοκληρωμένος συλλογισμός αποτελείται από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b/>
          <w:bCs/>
          <w:color w:val="FFFFFF"/>
          <w:szCs w:val="24"/>
          <w:shd w:val="clear" w:color="auto" w:fill="000000"/>
          <w:lang w:val="el-GR" w:eastAsia="en-GB"/>
        </w:rPr>
        <w:t>τρία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l-GR" w:eastAsia="en-GB"/>
        </w:rPr>
        <w:t>βασικά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b/>
          <w:bCs/>
          <w:color w:val="FFFFFF"/>
          <w:szCs w:val="24"/>
          <w:shd w:val="clear" w:color="auto" w:fill="000000"/>
          <w:lang w:val="el-GR" w:eastAsia="en-GB"/>
        </w:rPr>
        <w:t>μέρη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l-GR" w:eastAsia="en-GB"/>
        </w:rPr>
        <w:t>:</w:t>
      </w:r>
    </w:p>
    <w:p w14:paraId="14AF530C" w14:textId="77777777" w:rsidR="001B51BB" w:rsidRPr="004C1066" w:rsidRDefault="001B51BB" w:rsidP="001B51BB">
      <w:pPr>
        <w:shd w:val="clear" w:color="auto" w:fill="539BCD"/>
        <w:spacing w:line="240" w:lineRule="auto"/>
        <w:rPr>
          <w:rFonts w:ascii="Trebuchet MS" w:eastAsia="Times New Roman" w:hAnsi="Trebuchet MS" w:cs="Times New Roman"/>
          <w:color w:val="BBBBBB"/>
          <w:sz w:val="20"/>
          <w:szCs w:val="20"/>
          <w:lang w:val="el-GR" w:eastAsia="en-GB"/>
        </w:rPr>
      </w:pPr>
    </w:p>
    <w:p w14:paraId="2511A603" w14:textId="77777777" w:rsidR="001B51BB" w:rsidRPr="004C1066" w:rsidRDefault="001B51BB" w:rsidP="001B51BB">
      <w:pPr>
        <w:shd w:val="clear" w:color="auto" w:fill="539BCD"/>
        <w:spacing w:line="240" w:lineRule="auto"/>
        <w:rPr>
          <w:rFonts w:ascii="Trebuchet MS" w:eastAsia="Times New Roman" w:hAnsi="Trebuchet MS" w:cs="Times New Roman"/>
          <w:color w:val="BBBBBB"/>
          <w:sz w:val="20"/>
          <w:szCs w:val="20"/>
          <w:lang w:val="el-GR" w:eastAsia="en-GB"/>
        </w:rPr>
      </w:pPr>
      <w:r w:rsidRPr="004C1066">
        <w:rPr>
          <w:rFonts w:eastAsia="Times New Roman" w:cs="Arial"/>
          <w:color w:val="FFFFFF"/>
          <w:szCs w:val="24"/>
          <w:shd w:val="clear" w:color="auto" w:fill="000000"/>
          <w:lang w:val="el-GR" w:eastAsia="en-GB"/>
        </w:rPr>
        <w:t>Τη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b/>
          <w:bCs/>
          <w:color w:val="FFFFFF"/>
          <w:szCs w:val="24"/>
          <w:u w:val="single"/>
          <w:shd w:val="clear" w:color="auto" w:fill="000000"/>
          <w:lang w:val="el-GR" w:eastAsia="en-GB"/>
        </w:rPr>
        <w:t>μείζονα προκείμενη (</w:t>
      </w:r>
      <w:r>
        <w:rPr>
          <w:rFonts w:eastAsia="Times New Roman" w:cs="Arial"/>
          <w:b/>
          <w:bCs/>
          <w:color w:val="FFFFFF"/>
          <w:szCs w:val="24"/>
          <w:u w:val="single"/>
          <w:shd w:val="clear" w:color="auto" w:fill="000000"/>
          <w:lang w:val="en-GB" w:eastAsia="en-GB"/>
        </w:rPr>
        <w:t>K</w:t>
      </w:r>
      <w:r w:rsidRPr="004C1066">
        <w:rPr>
          <w:rFonts w:eastAsia="Times New Roman" w:cs="Arial"/>
          <w:b/>
          <w:bCs/>
          <w:color w:val="FFFFFF"/>
          <w:szCs w:val="24"/>
          <w:u w:val="single"/>
          <w:shd w:val="clear" w:color="auto" w:fill="000000"/>
          <w:lang w:val="el-GR" w:eastAsia="en-GB"/>
        </w:rPr>
        <w:t>)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l-GR" w:eastAsia="en-GB"/>
        </w:rPr>
        <w:t>, την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b/>
          <w:bCs/>
          <w:color w:val="FFFFFF"/>
          <w:szCs w:val="24"/>
          <w:u w:val="single"/>
          <w:shd w:val="clear" w:color="auto" w:fill="000000"/>
          <w:lang w:val="el-GR" w:eastAsia="en-GB"/>
        </w:rPr>
        <w:t>ελάσσονα προκείμενη (</w:t>
      </w:r>
      <w:r>
        <w:rPr>
          <w:rFonts w:eastAsia="Times New Roman" w:cs="Arial"/>
          <w:b/>
          <w:bCs/>
          <w:color w:val="FFFFFF"/>
          <w:szCs w:val="24"/>
          <w:u w:val="single"/>
          <w:shd w:val="clear" w:color="auto" w:fill="000000"/>
          <w:lang w:val="en-GB" w:eastAsia="en-GB"/>
        </w:rPr>
        <w:t>Y</w:t>
      </w:r>
      <w:r w:rsidRPr="004C1066">
        <w:rPr>
          <w:rFonts w:eastAsia="Times New Roman" w:cs="Arial"/>
          <w:b/>
          <w:bCs/>
          <w:color w:val="FFFFFF"/>
          <w:szCs w:val="24"/>
          <w:u w:val="single"/>
          <w:shd w:val="clear" w:color="auto" w:fill="000000"/>
          <w:lang w:val="el-GR" w:eastAsia="en-GB"/>
        </w:rPr>
        <w:t>)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l-GR" w:eastAsia="en-GB"/>
        </w:rPr>
        <w:t>και το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b/>
          <w:bCs/>
          <w:color w:val="FFFFFF"/>
          <w:szCs w:val="24"/>
          <w:u w:val="single"/>
          <w:shd w:val="clear" w:color="auto" w:fill="000000"/>
          <w:lang w:val="el-GR" w:eastAsia="en-GB"/>
        </w:rPr>
        <w:t>συμπέρασμα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l-GR" w:eastAsia="en-GB"/>
        </w:rPr>
        <w:t>.</w:t>
      </w:r>
    </w:p>
    <w:p w14:paraId="311A92D6" w14:textId="77777777" w:rsidR="001B51BB" w:rsidRPr="004C1066" w:rsidRDefault="001B51BB" w:rsidP="001B51BB">
      <w:pPr>
        <w:shd w:val="clear" w:color="auto" w:fill="539BCD"/>
        <w:spacing w:line="240" w:lineRule="auto"/>
        <w:rPr>
          <w:rFonts w:ascii="Trebuchet MS" w:eastAsia="Times New Roman" w:hAnsi="Trebuchet MS" w:cs="Times New Roman"/>
          <w:color w:val="BBBBBB"/>
          <w:sz w:val="20"/>
          <w:szCs w:val="20"/>
          <w:lang w:val="el-GR" w:eastAsia="en-GB"/>
        </w:rPr>
      </w:pPr>
    </w:p>
    <w:p w14:paraId="637FFC19" w14:textId="77777777" w:rsidR="001B51BB" w:rsidRPr="004C1066" w:rsidRDefault="001B51BB" w:rsidP="001B51BB">
      <w:pPr>
        <w:shd w:val="clear" w:color="auto" w:fill="539BCD"/>
        <w:spacing w:line="240" w:lineRule="auto"/>
        <w:rPr>
          <w:rFonts w:ascii="Trebuchet MS" w:eastAsia="Times New Roman" w:hAnsi="Trebuchet MS" w:cs="Times New Roman"/>
          <w:color w:val="BBBBBB"/>
          <w:sz w:val="20"/>
          <w:szCs w:val="20"/>
          <w:lang w:val="el-GR" w:eastAsia="en-GB"/>
        </w:rPr>
      </w:pPr>
      <w:r w:rsidRPr="004C1066">
        <w:rPr>
          <w:rFonts w:eastAsia="Times New Roman" w:cs="Arial"/>
          <w:b/>
          <w:bCs/>
          <w:color w:val="FFFFFF"/>
          <w:szCs w:val="24"/>
          <w:u w:val="single"/>
          <w:shd w:val="clear" w:color="auto" w:fill="000000"/>
          <w:lang w:val="el-GR" w:eastAsia="en-GB"/>
        </w:rPr>
        <w:t>Προκείμενες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l-GR" w:eastAsia="en-GB"/>
        </w:rPr>
        <w:t>είναι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color w:val="FFFFFF"/>
          <w:szCs w:val="24"/>
          <w:u w:val="single"/>
          <w:shd w:val="clear" w:color="auto" w:fill="000000"/>
          <w:lang w:val="el-GR" w:eastAsia="en-GB"/>
        </w:rPr>
        <w:t>προτάσεις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l-GR" w:eastAsia="en-GB"/>
        </w:rPr>
        <w:t>,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color w:val="FFFFFF"/>
          <w:szCs w:val="24"/>
          <w:u w:val="single"/>
          <w:shd w:val="clear" w:color="auto" w:fill="000000"/>
          <w:lang w:val="el-GR" w:eastAsia="en-GB"/>
        </w:rPr>
        <w:t>κρίσεις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l-GR" w:eastAsia="en-GB"/>
        </w:rPr>
        <w:t>,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color w:val="FFFFFF"/>
          <w:szCs w:val="24"/>
          <w:u w:val="single"/>
          <w:shd w:val="clear" w:color="auto" w:fill="000000"/>
          <w:lang w:val="el-GR" w:eastAsia="en-GB"/>
        </w:rPr>
        <w:t>υποθέσεις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l-GR" w:eastAsia="en-GB"/>
        </w:rPr>
        <w:t>,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color w:val="FFFFFF"/>
          <w:szCs w:val="24"/>
          <w:u w:val="single"/>
          <w:shd w:val="clear" w:color="auto" w:fill="000000"/>
          <w:lang w:val="el-GR" w:eastAsia="en-GB"/>
        </w:rPr>
        <w:t>ερωτήματα</w:t>
      </w:r>
    </w:p>
    <w:p w14:paraId="3FF73B8D" w14:textId="77777777" w:rsidR="001B51BB" w:rsidRPr="004C1066" w:rsidRDefault="001B51BB" w:rsidP="001B51BB">
      <w:pPr>
        <w:shd w:val="clear" w:color="auto" w:fill="539BCD"/>
        <w:spacing w:line="240" w:lineRule="auto"/>
        <w:rPr>
          <w:rFonts w:ascii="Trebuchet MS" w:eastAsia="Times New Roman" w:hAnsi="Trebuchet MS" w:cs="Times New Roman"/>
          <w:color w:val="BBBBBB"/>
          <w:sz w:val="20"/>
          <w:szCs w:val="20"/>
          <w:lang w:val="el-GR" w:eastAsia="en-GB"/>
        </w:rPr>
      </w:pPr>
    </w:p>
    <w:p w14:paraId="0AB45C5A" w14:textId="77777777" w:rsidR="001B51BB" w:rsidRPr="004C1066" w:rsidRDefault="001B51BB" w:rsidP="001B51BB">
      <w:pPr>
        <w:shd w:val="clear" w:color="auto" w:fill="539BCD"/>
        <w:spacing w:line="240" w:lineRule="auto"/>
        <w:rPr>
          <w:rFonts w:ascii="Trebuchet MS" w:eastAsia="Times New Roman" w:hAnsi="Trebuchet MS" w:cs="Times New Roman"/>
          <w:color w:val="BBBBBB"/>
          <w:sz w:val="20"/>
          <w:szCs w:val="20"/>
          <w:lang w:val="en-GB" w:eastAsia="en-GB"/>
        </w:rPr>
      </w:pPr>
      <w:r w:rsidRPr="004C1066">
        <w:rPr>
          <w:rFonts w:eastAsia="Times New Roman" w:cs="Arial"/>
          <w:b/>
          <w:bCs/>
          <w:color w:val="FFFFFF"/>
          <w:szCs w:val="24"/>
          <w:u w:val="single"/>
          <w:shd w:val="clear" w:color="auto" w:fill="000000"/>
          <w:lang w:val="el-GR" w:eastAsia="en-GB"/>
        </w:rPr>
        <w:t>Συμπέρασμα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l-GR" w:eastAsia="en-GB"/>
        </w:rPr>
        <w:t>είναι πρόταση / περίοδος στην αποδοχή της οποίας καταλήγουν οι προκείμενες.</w:t>
      </w:r>
      <w:r w:rsidRPr="004C1066">
        <w:rPr>
          <w:rFonts w:eastAsia="Times New Roman" w:cs="Arial"/>
          <w:color w:val="FFFFFF"/>
          <w:szCs w:val="24"/>
          <w:shd w:val="clear" w:color="auto" w:fill="000000"/>
          <w:lang w:val="en-GB" w:eastAsia="en-GB"/>
        </w:rPr>
        <w:t> </w:t>
      </w:r>
      <w:proofErr w:type="spellStart"/>
      <w:r w:rsidRPr="004C1066">
        <w:rPr>
          <w:rFonts w:eastAsia="Times New Roman" w:cs="Arial"/>
          <w:color w:val="FFFFFF"/>
          <w:szCs w:val="24"/>
          <w:shd w:val="clear" w:color="auto" w:fill="000000"/>
          <w:lang w:eastAsia="en-GB"/>
        </w:rPr>
        <w:t>Είν</w:t>
      </w:r>
      <w:proofErr w:type="spellEnd"/>
      <w:r w:rsidRPr="004C1066">
        <w:rPr>
          <w:rFonts w:eastAsia="Times New Roman" w:cs="Arial"/>
          <w:color w:val="FFFFFF"/>
          <w:szCs w:val="24"/>
          <w:shd w:val="clear" w:color="auto" w:fill="000000"/>
          <w:lang w:eastAsia="en-GB"/>
        </w:rPr>
        <w:t xml:space="preserve">αι </w:t>
      </w:r>
      <w:proofErr w:type="spellStart"/>
      <w:r w:rsidRPr="004C1066">
        <w:rPr>
          <w:rFonts w:eastAsia="Times New Roman" w:cs="Arial"/>
          <w:color w:val="FFFFFF"/>
          <w:szCs w:val="24"/>
          <w:shd w:val="clear" w:color="auto" w:fill="000000"/>
          <w:lang w:eastAsia="en-GB"/>
        </w:rPr>
        <w:t>δηλ</w:t>
      </w:r>
      <w:proofErr w:type="spellEnd"/>
      <w:r w:rsidRPr="004C1066">
        <w:rPr>
          <w:rFonts w:eastAsia="Times New Roman" w:cs="Arial"/>
          <w:color w:val="FFFFFF"/>
          <w:szCs w:val="24"/>
          <w:shd w:val="clear" w:color="auto" w:fill="000000"/>
          <w:lang w:eastAsia="en-GB"/>
        </w:rPr>
        <w:t xml:space="preserve">αδή </w:t>
      </w:r>
      <w:proofErr w:type="spellStart"/>
      <w:r w:rsidRPr="004C1066">
        <w:rPr>
          <w:rFonts w:eastAsia="Times New Roman" w:cs="Arial"/>
          <w:color w:val="FFFFFF"/>
          <w:szCs w:val="24"/>
          <w:shd w:val="clear" w:color="auto" w:fill="000000"/>
          <w:lang w:eastAsia="en-GB"/>
        </w:rPr>
        <w:t>το</w:t>
      </w:r>
      <w:proofErr w:type="spellEnd"/>
      <w:r w:rsidRPr="004C1066">
        <w:rPr>
          <w:rFonts w:eastAsia="Times New Roman" w:cs="Arial"/>
          <w:color w:val="FFFFFF"/>
          <w:szCs w:val="24"/>
          <w:shd w:val="clear" w:color="auto" w:fill="000000"/>
          <w:lang w:eastAsia="en-GB"/>
        </w:rPr>
        <w:t> </w:t>
      </w:r>
      <w:proofErr w:type="spellStart"/>
      <w:r w:rsidRPr="004C1066">
        <w:rPr>
          <w:rFonts w:eastAsia="Times New Roman" w:cs="Arial"/>
          <w:b/>
          <w:bCs/>
          <w:color w:val="FFFFFF"/>
          <w:szCs w:val="24"/>
          <w:shd w:val="clear" w:color="auto" w:fill="000000"/>
          <w:lang w:eastAsia="en-GB"/>
        </w:rPr>
        <w:t>λογικό</w:t>
      </w:r>
      <w:proofErr w:type="spellEnd"/>
      <w:r w:rsidRPr="004C1066">
        <w:rPr>
          <w:rFonts w:eastAsia="Times New Roman" w:cs="Arial"/>
          <w:color w:val="FFFFFF"/>
          <w:szCs w:val="24"/>
          <w:shd w:val="clear" w:color="auto" w:fill="000000"/>
          <w:lang w:eastAsia="en-GB"/>
        </w:rPr>
        <w:t> </w:t>
      </w:r>
      <w:r w:rsidRPr="004C1066">
        <w:rPr>
          <w:rFonts w:eastAsia="Times New Roman" w:cs="Arial"/>
          <w:b/>
          <w:bCs/>
          <w:color w:val="FFFFFF"/>
          <w:szCs w:val="24"/>
          <w:shd w:val="clear" w:color="auto" w:fill="000000"/>
          <w:lang w:eastAsia="en-GB"/>
        </w:rPr>
        <w:t>επα</w:t>
      </w:r>
      <w:proofErr w:type="spellStart"/>
      <w:r w:rsidRPr="004C1066">
        <w:rPr>
          <w:rFonts w:eastAsia="Times New Roman" w:cs="Arial"/>
          <w:b/>
          <w:bCs/>
          <w:color w:val="FFFFFF"/>
          <w:szCs w:val="24"/>
          <w:shd w:val="clear" w:color="auto" w:fill="000000"/>
          <w:lang w:eastAsia="en-GB"/>
        </w:rPr>
        <w:t>κόλουθο</w:t>
      </w:r>
      <w:proofErr w:type="spellEnd"/>
      <w:r w:rsidRPr="004C1066">
        <w:rPr>
          <w:rFonts w:eastAsia="Times New Roman" w:cs="Arial"/>
          <w:color w:val="FFFFFF"/>
          <w:szCs w:val="24"/>
          <w:shd w:val="clear" w:color="auto" w:fill="000000"/>
          <w:lang w:eastAsia="en-GB"/>
        </w:rPr>
        <w:t> </w:t>
      </w:r>
      <w:proofErr w:type="spellStart"/>
      <w:r w:rsidRPr="004C1066">
        <w:rPr>
          <w:rFonts w:eastAsia="Times New Roman" w:cs="Arial"/>
          <w:color w:val="FFFFFF"/>
          <w:szCs w:val="24"/>
          <w:shd w:val="clear" w:color="auto" w:fill="000000"/>
          <w:lang w:eastAsia="en-GB"/>
        </w:rPr>
        <w:t>των</w:t>
      </w:r>
      <w:proofErr w:type="spellEnd"/>
      <w:r w:rsidRPr="004C1066">
        <w:rPr>
          <w:rFonts w:eastAsia="Times New Roman" w:cs="Arial"/>
          <w:color w:val="FFFFFF"/>
          <w:szCs w:val="24"/>
          <w:shd w:val="clear" w:color="auto" w:fill="000000"/>
          <w:lang w:eastAsia="en-GB"/>
        </w:rPr>
        <w:t> </w:t>
      </w:r>
      <w:r w:rsidRPr="004C1066">
        <w:rPr>
          <w:rFonts w:eastAsia="Times New Roman" w:cs="Arial"/>
          <w:b/>
          <w:bCs/>
          <w:color w:val="FFFFFF"/>
          <w:szCs w:val="24"/>
          <w:shd w:val="clear" w:color="auto" w:fill="000000"/>
          <w:lang w:eastAsia="en-GB"/>
        </w:rPr>
        <w:t>π</w:t>
      </w:r>
      <w:proofErr w:type="spellStart"/>
      <w:r w:rsidRPr="004C1066">
        <w:rPr>
          <w:rFonts w:eastAsia="Times New Roman" w:cs="Arial"/>
          <w:b/>
          <w:bCs/>
          <w:color w:val="FFFFFF"/>
          <w:szCs w:val="24"/>
          <w:shd w:val="clear" w:color="auto" w:fill="000000"/>
          <w:lang w:eastAsia="en-GB"/>
        </w:rPr>
        <w:t>ροκείμενων</w:t>
      </w:r>
      <w:proofErr w:type="spellEnd"/>
      <w:r w:rsidRPr="004C1066">
        <w:rPr>
          <w:rFonts w:eastAsia="Times New Roman" w:cs="Arial"/>
          <w:color w:val="FFFFFF"/>
          <w:szCs w:val="24"/>
          <w:shd w:val="clear" w:color="auto" w:fill="000000"/>
          <w:lang w:eastAsia="en-GB"/>
        </w:rPr>
        <w:t>.</w:t>
      </w:r>
    </w:p>
    <w:p w14:paraId="4447B127" w14:textId="77777777" w:rsidR="001B51BB" w:rsidRDefault="001B51BB" w:rsidP="001B51BB"/>
    <w:tbl>
      <w:tblPr>
        <w:tblW w:w="0" w:type="auto"/>
        <w:tblInd w:w="720" w:type="dxa"/>
        <w:shd w:val="clear" w:color="auto" w:fill="539B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4921"/>
      </w:tblGrid>
      <w:tr w:rsidR="001B51BB" w:rsidRPr="004C1066" w14:paraId="5748C23D" w14:textId="77777777" w:rsidTr="00D81380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9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F173" w14:textId="77777777" w:rsidR="001B51BB" w:rsidRPr="004C1066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n-GB" w:eastAsia="en-GB"/>
              </w:rPr>
            </w:pPr>
            <w:proofErr w:type="spellStart"/>
            <w:r w:rsidRPr="004C1066"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Μείζων</w:t>
            </w:r>
            <w:proofErr w:type="spellEnd"/>
            <w:r w:rsidRPr="004C1066"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 xml:space="preserve"> π</w:t>
            </w:r>
            <w:proofErr w:type="spellStart"/>
            <w:r w:rsidRPr="004C1066"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ροκείμενη</w:t>
            </w:r>
            <w:proofErr w:type="spellEnd"/>
          </w:p>
          <w:p w14:paraId="4E3278CE" w14:textId="77777777" w:rsidR="001B51BB" w:rsidRPr="004C1066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n-GB" w:eastAsia="en-GB"/>
              </w:rPr>
            </w:pPr>
          </w:p>
          <w:p w14:paraId="0151613D" w14:textId="77777777" w:rsidR="001B51BB" w:rsidRPr="004C1066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n-GB" w:eastAsia="en-GB"/>
              </w:rPr>
            </w:pPr>
            <w:proofErr w:type="spellStart"/>
            <w:r w:rsidRPr="004C1066"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Ελάσσων</w:t>
            </w:r>
            <w:proofErr w:type="spellEnd"/>
            <w:r w:rsidRPr="004C1066"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 xml:space="preserve"> π</w:t>
            </w:r>
            <w:proofErr w:type="spellStart"/>
            <w:r w:rsidRPr="004C1066"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ροκείμενη</w:t>
            </w:r>
            <w:proofErr w:type="spellEnd"/>
          </w:p>
          <w:p w14:paraId="2A0C11F1" w14:textId="77777777" w:rsidR="001B51BB" w:rsidRPr="004C1066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n-GB" w:eastAsia="en-GB"/>
              </w:rPr>
            </w:pPr>
          </w:p>
          <w:p w14:paraId="2C19078C" w14:textId="77777777" w:rsidR="001B51BB" w:rsidRPr="004C1066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n-GB" w:eastAsia="en-GB"/>
              </w:rPr>
            </w:pPr>
            <w:proofErr w:type="spellStart"/>
            <w:r w:rsidRPr="004C1066"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Συμ</w:t>
            </w:r>
            <w:proofErr w:type="spellEnd"/>
            <w:r w:rsidRPr="004C1066"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πέρασμα</w:t>
            </w:r>
          </w:p>
          <w:p w14:paraId="57433F4A" w14:textId="77777777" w:rsidR="001B51BB" w:rsidRPr="004C1066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n-GB" w:eastAsia="en-GB"/>
              </w:rPr>
            </w:pPr>
          </w:p>
        </w:tc>
        <w:tc>
          <w:tcPr>
            <w:tcW w:w="5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9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FEFA2" w14:textId="77777777" w:rsidR="001B51BB" w:rsidRPr="004C1066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  <w:r w:rsidRPr="004C1066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Τα μέταλλα</w:t>
            </w:r>
            <w:r w:rsidRPr="00C25D1B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 xml:space="preserve"> (</w:t>
            </w:r>
            <w:r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M</w:t>
            </w:r>
            <w:r w:rsidRPr="00C25D1B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)</w:t>
            </w:r>
            <w:r w:rsidRPr="004C1066"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 </w:t>
            </w:r>
            <w:r w:rsidRPr="004C1066">
              <w:rPr>
                <w:rFonts w:eastAsia="Times New Roman" w:cs="Arial"/>
                <w:b/>
                <w:bCs/>
                <w:color w:val="FFFFFF"/>
                <w:szCs w:val="24"/>
                <w:highlight w:val="darkGreen"/>
                <w:shd w:val="clear" w:color="auto" w:fill="000000"/>
                <w:lang w:val="el-GR" w:eastAsia="en-GB"/>
              </w:rPr>
              <w:t>είναι</w:t>
            </w:r>
            <w:r w:rsidRPr="004C1066">
              <w:rPr>
                <w:rFonts w:eastAsia="Times New Roman" w:cs="Arial"/>
                <w:color w:val="FFFFFF"/>
                <w:szCs w:val="24"/>
                <w:highlight w:val="darkGreen"/>
                <w:shd w:val="clear" w:color="auto" w:fill="000000"/>
                <w:lang w:val="en-GB" w:eastAsia="en-GB"/>
              </w:rPr>
              <w:t> </w:t>
            </w:r>
            <w:r w:rsidRPr="004C1066">
              <w:rPr>
                <w:rFonts w:eastAsia="Times New Roman" w:cs="Arial"/>
                <w:color w:val="FFFFFF"/>
                <w:szCs w:val="24"/>
                <w:highlight w:val="darkGreen"/>
                <w:shd w:val="clear" w:color="auto" w:fill="000000"/>
                <w:lang w:val="el-GR" w:eastAsia="en-GB"/>
              </w:rPr>
              <w:t>ανόργανα στοιχεία</w:t>
            </w:r>
            <w:r w:rsidRPr="004C1066">
              <w:rPr>
                <w:rFonts w:eastAsia="Times New Roman" w:cs="Arial"/>
                <w:color w:val="FFFFFF"/>
                <w:szCs w:val="24"/>
                <w:highlight w:val="yellow"/>
                <w:shd w:val="clear" w:color="auto" w:fill="000000"/>
                <w:lang w:val="el-GR" w:eastAsia="en-GB"/>
              </w:rPr>
              <w:t>.</w:t>
            </w:r>
            <w:r w:rsidRPr="00C25D1B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(</w:t>
            </w:r>
            <w:r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K</w:t>
            </w:r>
            <w:r w:rsidRPr="00C25D1B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)</w:t>
            </w:r>
          </w:p>
          <w:p w14:paraId="2EF8F1AB" w14:textId="77777777" w:rsidR="001B51BB" w:rsidRPr="004C1066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</w:p>
          <w:p w14:paraId="1F5C0277" w14:textId="77777777" w:rsidR="001B51BB" w:rsidRPr="004C1066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  <w:r w:rsidRPr="004C1066">
              <w:rPr>
                <w:rFonts w:eastAsia="Times New Roman" w:cs="Arial"/>
                <w:color w:val="FFFFFF"/>
                <w:szCs w:val="24"/>
                <w:highlight w:val="darkRed"/>
                <w:shd w:val="clear" w:color="auto" w:fill="000000"/>
                <w:lang w:val="el-GR" w:eastAsia="en-GB"/>
              </w:rPr>
              <w:t>Ο χρυσός</w:t>
            </w:r>
            <w:r w:rsidRPr="00C25D1B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 xml:space="preserve"> (</w:t>
            </w:r>
            <w:r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Y</w:t>
            </w:r>
            <w:r w:rsidRPr="00C25D1B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)</w:t>
            </w:r>
            <w:r w:rsidRPr="004C1066"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 </w:t>
            </w:r>
            <w:r w:rsidRPr="004C1066">
              <w:rPr>
                <w:rFonts w:eastAsia="Times New Roman" w:cs="Arial"/>
                <w:b/>
                <w:bCs/>
                <w:color w:val="FFFFFF"/>
                <w:szCs w:val="24"/>
                <w:shd w:val="clear" w:color="auto" w:fill="000000"/>
                <w:lang w:val="el-GR" w:eastAsia="en-GB"/>
              </w:rPr>
              <w:t>είναι</w:t>
            </w:r>
            <w:r w:rsidRPr="004C1066"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 </w:t>
            </w:r>
            <w:r w:rsidRPr="004C1066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μέταλλο.</w:t>
            </w:r>
            <w:r w:rsidRPr="00C25D1B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 xml:space="preserve"> (</w:t>
            </w:r>
            <w:r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M</w:t>
            </w:r>
            <w:r w:rsidRPr="00C25D1B">
              <w:rPr>
                <w:rFonts w:eastAsia="Times New Roman" w:cs="Arial"/>
                <w:color w:val="C00000"/>
                <w:szCs w:val="24"/>
                <w:shd w:val="clear" w:color="auto" w:fill="000000"/>
                <w:lang w:val="el-GR" w:eastAsia="en-GB"/>
              </w:rPr>
              <w:t>)</w:t>
            </w:r>
          </w:p>
          <w:p w14:paraId="27D764CD" w14:textId="77777777" w:rsidR="001B51BB" w:rsidRPr="004C1066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</w:p>
          <w:p w14:paraId="0D42D096" w14:textId="77777777" w:rsidR="001B51BB" w:rsidRPr="004C1066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n-GB" w:eastAsia="en-GB"/>
              </w:rPr>
            </w:pPr>
            <w:r w:rsidRPr="004C1066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Άρα, ο χρυσός</w:t>
            </w:r>
            <w:r w:rsidRPr="004C1066"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 </w:t>
            </w:r>
            <w:r w:rsidRPr="004C1066">
              <w:rPr>
                <w:rFonts w:eastAsia="Times New Roman" w:cs="Arial"/>
                <w:b/>
                <w:bCs/>
                <w:color w:val="FFFFFF"/>
                <w:szCs w:val="24"/>
                <w:shd w:val="clear" w:color="auto" w:fill="000000"/>
                <w:lang w:val="el-GR" w:eastAsia="en-GB"/>
              </w:rPr>
              <w:t>είναι</w:t>
            </w:r>
            <w:r w:rsidRPr="004C1066"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 </w:t>
            </w:r>
            <w:r w:rsidRPr="004C1066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ανόργανο στοιχείο.</w:t>
            </w:r>
            <w:r w:rsidRPr="00C25D1B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 xml:space="preserve"> </w:t>
            </w:r>
            <w:r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(Y+K)</w:t>
            </w:r>
          </w:p>
        </w:tc>
      </w:tr>
      <w:tr w:rsidR="001B51BB" w:rsidRPr="001B51BB" w14:paraId="5506DDDE" w14:textId="77777777" w:rsidTr="00D81380">
        <w:trPr>
          <w:trHeight w:val="1684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9BC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7D65" w14:textId="77777777" w:rsidR="001B51BB" w:rsidRPr="00A8175C" w:rsidRDefault="001B51BB" w:rsidP="00D81380">
            <w:pPr>
              <w:spacing w:line="240" w:lineRule="auto"/>
              <w:jc w:val="left"/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</w:pPr>
          </w:p>
          <w:p w14:paraId="33E7605D" w14:textId="77777777" w:rsidR="001B51BB" w:rsidRDefault="001B51BB" w:rsidP="00D81380">
            <w:pPr>
              <w:spacing w:line="240" w:lineRule="auto"/>
              <w:jc w:val="left"/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</w:pPr>
            <w:r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M</w:t>
            </w:r>
            <w:r w:rsidRPr="00A8175C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=</w:t>
            </w:r>
            <w:r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M</w:t>
            </w:r>
            <w:proofErr w:type="spellStart"/>
            <w:r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έσος</w:t>
            </w:r>
            <w:proofErr w:type="spellEnd"/>
            <w:r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 xml:space="preserve"> όρος</w:t>
            </w:r>
          </w:p>
          <w:p w14:paraId="4E688D00" w14:textId="77777777" w:rsidR="001B51BB" w:rsidRDefault="001B51BB" w:rsidP="00D81380">
            <w:pPr>
              <w:spacing w:line="240" w:lineRule="auto"/>
              <w:jc w:val="left"/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</w:pPr>
          </w:p>
          <w:p w14:paraId="1BF62234" w14:textId="77777777" w:rsidR="001B51BB" w:rsidRPr="001B51BB" w:rsidRDefault="001B51BB" w:rsidP="00D81380">
            <w:pPr>
              <w:spacing w:line="240" w:lineRule="auto"/>
              <w:jc w:val="left"/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</w:pPr>
            <w:r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Κ=Κατηγόρημα</w:t>
            </w:r>
          </w:p>
          <w:p w14:paraId="4C8AD944" w14:textId="77777777" w:rsidR="001B51BB" w:rsidRDefault="001B51BB" w:rsidP="00D81380">
            <w:pPr>
              <w:spacing w:line="240" w:lineRule="auto"/>
              <w:jc w:val="left"/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</w:pPr>
          </w:p>
          <w:p w14:paraId="05BDDE46" w14:textId="77777777" w:rsidR="001B51BB" w:rsidRPr="00A8175C" w:rsidRDefault="001B51BB" w:rsidP="00D81380">
            <w:pPr>
              <w:spacing w:line="240" w:lineRule="auto"/>
              <w:jc w:val="left"/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</w:pPr>
            <w:r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Υ=Υποκείμενο</w:t>
            </w:r>
          </w:p>
          <w:p w14:paraId="6004CB5D" w14:textId="77777777" w:rsidR="001B51BB" w:rsidRPr="00A8175C" w:rsidRDefault="001B51BB" w:rsidP="00D81380">
            <w:pPr>
              <w:spacing w:line="240" w:lineRule="auto"/>
              <w:jc w:val="left"/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</w:pPr>
          </w:p>
        </w:tc>
        <w:tc>
          <w:tcPr>
            <w:tcW w:w="5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9BC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A7DF" w14:textId="77777777" w:rsidR="001B51BB" w:rsidRPr="004C1066" w:rsidRDefault="001B51BB" w:rsidP="00D81380">
            <w:pPr>
              <w:spacing w:line="240" w:lineRule="auto"/>
              <w:jc w:val="left"/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</w:pPr>
          </w:p>
        </w:tc>
      </w:tr>
    </w:tbl>
    <w:p w14:paraId="037A6EE9" w14:textId="77777777" w:rsidR="001B51BB" w:rsidRDefault="001B51BB" w:rsidP="001B51BB">
      <w:pPr>
        <w:rPr>
          <w:lang w:val="el-GR"/>
        </w:rPr>
      </w:pPr>
    </w:p>
    <w:tbl>
      <w:tblPr>
        <w:tblW w:w="0" w:type="auto"/>
        <w:tblInd w:w="720" w:type="dxa"/>
        <w:shd w:val="clear" w:color="auto" w:fill="539B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4935"/>
      </w:tblGrid>
      <w:tr w:rsidR="001B51BB" w:rsidRPr="001B51BB" w14:paraId="5169F251" w14:textId="77777777" w:rsidTr="00D81380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9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D8B48" w14:textId="77777777" w:rsidR="001B51BB" w:rsidRPr="008D47C7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  <w:r w:rsidRPr="008D47C7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Μείζων προκείμενη</w:t>
            </w:r>
          </w:p>
          <w:p w14:paraId="3BD50A32" w14:textId="77777777" w:rsidR="001B51BB" w:rsidRPr="008D47C7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</w:p>
          <w:p w14:paraId="76F4ED1D" w14:textId="77777777" w:rsidR="001B51BB" w:rsidRPr="008D47C7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</w:p>
          <w:p w14:paraId="2D396048" w14:textId="77777777" w:rsidR="001B51BB" w:rsidRPr="008D47C7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  <w:r w:rsidRPr="008D47C7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Ελάσσων προκείμενη</w:t>
            </w:r>
          </w:p>
          <w:p w14:paraId="0D2F6F9E" w14:textId="77777777" w:rsidR="001B51BB" w:rsidRPr="008D47C7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</w:p>
          <w:p w14:paraId="6FD9C27C" w14:textId="77777777" w:rsidR="001B51BB" w:rsidRPr="008D47C7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</w:p>
          <w:p w14:paraId="1006F0D5" w14:textId="77777777" w:rsidR="001B51BB" w:rsidRPr="008D47C7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  <w:r w:rsidRPr="008D47C7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Συμπέρασμα</w:t>
            </w:r>
          </w:p>
          <w:p w14:paraId="7551D080" w14:textId="77777777" w:rsidR="001B51BB" w:rsidRPr="008D47C7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</w:p>
        </w:tc>
        <w:tc>
          <w:tcPr>
            <w:tcW w:w="5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9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B662" w14:textId="77777777" w:rsidR="001B51BB" w:rsidRPr="008D47C7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  <w:r w:rsidRPr="008D47C7"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 </w:t>
            </w:r>
            <w:r w:rsidRPr="008D47C7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l-GR" w:eastAsia="en-GB"/>
              </w:rPr>
              <w:t>γενικό</w:t>
            </w:r>
            <w:r w:rsidRPr="008D47C7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n-GB" w:eastAsia="en-GB"/>
              </w:rPr>
              <w:t>  </w:t>
            </w:r>
            <w:r w:rsidRPr="008D47C7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Η συνεργασία, η αλληλεγγύη και η συναίνεση</w:t>
            </w:r>
            <w:r w:rsidRPr="008D47C7"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    </w:t>
            </w:r>
          </w:p>
          <w:p w14:paraId="6F39BF6A" w14:textId="77777777" w:rsidR="001B51BB" w:rsidRPr="008D47C7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  <w:r w:rsidRPr="008D47C7"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           </w:t>
            </w:r>
            <w:r w:rsidRPr="008D47C7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 xml:space="preserve"> είναι κοινωνικές αρετές.</w:t>
            </w:r>
          </w:p>
          <w:p w14:paraId="15714257" w14:textId="77777777" w:rsidR="001B51BB" w:rsidRPr="008D47C7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</w:p>
          <w:p w14:paraId="350ACEC2" w14:textId="77777777" w:rsidR="001B51BB" w:rsidRPr="008D47C7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  <w:r w:rsidRPr="008D47C7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l-GR" w:eastAsia="en-GB"/>
              </w:rPr>
              <w:t>ειδικό</w:t>
            </w:r>
            <w:r w:rsidRPr="008D47C7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n-GB" w:eastAsia="en-GB"/>
              </w:rPr>
              <w:t>    </w:t>
            </w:r>
            <w:r w:rsidRPr="008D47C7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Η φιλία συνδέεται με τη συνεργασία, την</w:t>
            </w:r>
            <w:r w:rsidRPr="008D47C7"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     </w:t>
            </w:r>
          </w:p>
          <w:p w14:paraId="7AAAC96E" w14:textId="77777777" w:rsidR="001B51BB" w:rsidRPr="008D47C7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  <w:r w:rsidRPr="008D47C7">
              <w:rPr>
                <w:rFonts w:eastAsia="Times New Roman" w:cs="Arial"/>
                <w:color w:val="FFFFFF"/>
                <w:szCs w:val="24"/>
                <w:shd w:val="clear" w:color="auto" w:fill="000000"/>
                <w:lang w:val="en-GB" w:eastAsia="en-GB"/>
              </w:rPr>
              <w:t>           </w:t>
            </w:r>
            <w:r w:rsidRPr="008D47C7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 xml:space="preserve"> αλληλεγγύη και τη συναίνεση.</w:t>
            </w:r>
          </w:p>
          <w:p w14:paraId="04FE82D1" w14:textId="77777777" w:rsidR="001B51BB" w:rsidRPr="008D47C7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</w:p>
          <w:p w14:paraId="32ED3729" w14:textId="77777777" w:rsidR="001B51BB" w:rsidRPr="008D47C7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  <w:r w:rsidRPr="008D47C7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l-GR" w:eastAsia="en-GB"/>
              </w:rPr>
              <w:t>άρα</w:t>
            </w:r>
            <w:r w:rsidRPr="008D47C7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n-GB" w:eastAsia="en-GB"/>
              </w:rPr>
              <w:t>       </w:t>
            </w:r>
            <w:r w:rsidRPr="008D47C7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Η φιλία είναι κοινωνική αρετή.</w:t>
            </w:r>
          </w:p>
        </w:tc>
      </w:tr>
    </w:tbl>
    <w:p w14:paraId="6881DFC5" w14:textId="77777777" w:rsidR="001B51BB" w:rsidRDefault="001B51BB" w:rsidP="001B51BB">
      <w:pPr>
        <w:rPr>
          <w:lang w:val="el-GR"/>
        </w:rPr>
      </w:pPr>
    </w:p>
    <w:p w14:paraId="59727A4E" w14:textId="77777777" w:rsidR="001B51BB" w:rsidRPr="004C1066" w:rsidRDefault="001B51BB" w:rsidP="001B51BB">
      <w:pPr>
        <w:rPr>
          <w:lang w:val="el-GR"/>
        </w:rPr>
      </w:pPr>
      <w:r>
        <w:rPr>
          <w:lang w:val="el-GR"/>
        </w:rPr>
        <w:t xml:space="preserve">          </w:t>
      </w:r>
    </w:p>
    <w:tbl>
      <w:tblPr>
        <w:tblW w:w="0" w:type="auto"/>
        <w:tblInd w:w="720" w:type="dxa"/>
        <w:shd w:val="clear" w:color="auto" w:fill="539B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4907"/>
      </w:tblGrid>
      <w:tr w:rsidR="001B51BB" w:rsidRPr="00DD1899" w14:paraId="7A0B7C90" w14:textId="77777777" w:rsidTr="00D81380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9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F833" w14:textId="77777777" w:rsidR="001B51BB" w:rsidRPr="00DD1899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  <w:r w:rsidRPr="00DD1899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Μείζων προκείμενη</w:t>
            </w:r>
          </w:p>
          <w:p w14:paraId="60A08BA6" w14:textId="77777777" w:rsidR="001B51BB" w:rsidRPr="00DD1899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</w:p>
          <w:p w14:paraId="0A1A5851" w14:textId="77777777" w:rsidR="001B51BB" w:rsidRPr="00DD1899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  <w:r w:rsidRPr="00DD1899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Ελάσσων προκείμενη</w:t>
            </w:r>
          </w:p>
          <w:p w14:paraId="2FBADC51" w14:textId="77777777" w:rsidR="001B51BB" w:rsidRPr="00DD1899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</w:p>
          <w:p w14:paraId="2EA2CE71" w14:textId="77777777" w:rsidR="001B51BB" w:rsidRPr="00DD1899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  <w:r w:rsidRPr="00DD1899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Συμπέρασμα (γενικό)</w:t>
            </w:r>
          </w:p>
          <w:p w14:paraId="36D695AD" w14:textId="77777777" w:rsidR="001B51BB" w:rsidRPr="00DD1899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</w:p>
        </w:tc>
        <w:tc>
          <w:tcPr>
            <w:tcW w:w="5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9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D268" w14:textId="77777777" w:rsidR="001B51BB" w:rsidRPr="00DD1899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  <w:r w:rsidRPr="00DD1899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l-GR" w:eastAsia="en-GB"/>
              </w:rPr>
              <w:t>ειδικό</w:t>
            </w:r>
            <w:r w:rsidRPr="00DD1899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n-GB" w:eastAsia="en-GB"/>
              </w:rPr>
              <w:t> </w:t>
            </w:r>
            <w:r w:rsidRPr="00DD1899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l-GR" w:eastAsia="en-GB"/>
              </w:rPr>
              <w:t xml:space="preserve"> </w:t>
            </w:r>
            <w:r w:rsidRPr="00DD1899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n-GB" w:eastAsia="en-GB"/>
              </w:rPr>
              <w:t> </w:t>
            </w:r>
            <w:r w:rsidRPr="00DD1899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Ο Γιάννης κλέβει στην «</w:t>
            </w:r>
            <w:proofErr w:type="spellStart"/>
            <w:r w:rsidRPr="00DD1899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Μονόπολη</w:t>
            </w:r>
            <w:proofErr w:type="spellEnd"/>
            <w:r w:rsidRPr="00DD1899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»</w:t>
            </w:r>
          </w:p>
          <w:p w14:paraId="5BECC156" w14:textId="77777777" w:rsidR="001B51BB" w:rsidRPr="00DD1899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  <w:r w:rsidRPr="00DD1899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.</w:t>
            </w:r>
          </w:p>
          <w:p w14:paraId="24C1ED1D" w14:textId="77777777" w:rsidR="001B51BB" w:rsidRPr="00DD1899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  <w:r w:rsidRPr="00DD1899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n-GB" w:eastAsia="en-GB"/>
              </w:rPr>
              <w:t>   </w:t>
            </w:r>
            <w:r w:rsidRPr="00DD1899">
              <w:rPr>
                <w:rFonts w:eastAsia="Times New Roman" w:cs="Arial"/>
                <w:color w:val="FFFFFF"/>
                <w:szCs w:val="24"/>
                <w:shd w:val="clear" w:color="auto" w:fill="000000"/>
                <w:lang w:val="el-GR" w:eastAsia="en-GB"/>
              </w:rPr>
              <w:t>Ο Γιάννης είναι αναξιόπιστο πρόσωπο.</w:t>
            </w:r>
          </w:p>
          <w:p w14:paraId="3EB24874" w14:textId="77777777" w:rsidR="001B51BB" w:rsidRPr="00DD1899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</w:p>
          <w:p w14:paraId="58925897" w14:textId="77777777" w:rsidR="001B51BB" w:rsidRPr="00DD1899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l-GR" w:eastAsia="en-GB"/>
              </w:rPr>
            </w:pPr>
            <w:r w:rsidRPr="00DD1899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l-GR" w:eastAsia="en-GB"/>
              </w:rPr>
              <w:lastRenderedPageBreak/>
              <w:t>άρα</w:t>
            </w:r>
            <w:r w:rsidRPr="00DD1899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n-GB" w:eastAsia="en-GB"/>
              </w:rPr>
              <w:t>     </w:t>
            </w:r>
            <w:r w:rsidRPr="00DD1899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l-GR" w:eastAsia="en-GB"/>
              </w:rPr>
              <w:t xml:space="preserve"> Όποιος κλέβει στη «</w:t>
            </w:r>
            <w:proofErr w:type="spellStart"/>
            <w:r w:rsidRPr="00DD1899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l-GR" w:eastAsia="en-GB"/>
              </w:rPr>
              <w:t>Μονόπολη</w:t>
            </w:r>
            <w:proofErr w:type="spellEnd"/>
            <w:r w:rsidRPr="00DD1899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l-GR" w:eastAsia="en-GB"/>
              </w:rPr>
              <w:t>» είναι αναξιόπιστο</w:t>
            </w:r>
          </w:p>
          <w:p w14:paraId="015D7984" w14:textId="77777777" w:rsidR="001B51BB" w:rsidRPr="00DD1899" w:rsidRDefault="001B51BB" w:rsidP="00D81380">
            <w:pPr>
              <w:spacing w:line="240" w:lineRule="auto"/>
              <w:jc w:val="left"/>
              <w:rPr>
                <w:rFonts w:ascii="Trebuchet MS" w:eastAsia="Times New Roman" w:hAnsi="Trebuchet MS" w:cs="Times New Roman"/>
                <w:color w:val="BBBBBB"/>
                <w:sz w:val="20"/>
                <w:szCs w:val="20"/>
                <w:lang w:val="en-GB" w:eastAsia="en-GB"/>
              </w:rPr>
            </w:pPr>
            <w:r w:rsidRPr="00DD1899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n-GB" w:eastAsia="en-GB"/>
              </w:rPr>
              <w:t>            </w:t>
            </w:r>
            <w:r w:rsidRPr="00DD1899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l-GR" w:eastAsia="en-GB"/>
              </w:rPr>
              <w:t xml:space="preserve"> </w:t>
            </w:r>
            <w:r w:rsidRPr="00DD1899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n-GB" w:eastAsia="en-GB"/>
              </w:rPr>
              <w:t>π</w:t>
            </w:r>
            <w:proofErr w:type="spellStart"/>
            <w:r w:rsidRPr="00DD1899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n-GB" w:eastAsia="en-GB"/>
              </w:rPr>
              <w:t>ρόσω</w:t>
            </w:r>
            <w:proofErr w:type="spellEnd"/>
            <w:r w:rsidRPr="00DD1899">
              <w:rPr>
                <w:rFonts w:eastAsia="Times New Roman" w:cs="Arial"/>
                <w:color w:val="FFFFFF"/>
                <w:sz w:val="20"/>
                <w:szCs w:val="20"/>
                <w:shd w:val="clear" w:color="auto" w:fill="000000"/>
                <w:lang w:val="en-GB" w:eastAsia="en-GB"/>
              </w:rPr>
              <w:t>πο</w:t>
            </w:r>
          </w:p>
        </w:tc>
      </w:tr>
    </w:tbl>
    <w:p w14:paraId="25B6A8AF" w14:textId="77777777" w:rsidR="001B51BB" w:rsidRDefault="001B51BB" w:rsidP="001B51BB">
      <w:pPr>
        <w:rPr>
          <w:lang w:val="el-GR"/>
        </w:rPr>
      </w:pPr>
    </w:p>
    <w:p w14:paraId="6B721711" w14:textId="77777777" w:rsidR="001B51BB" w:rsidRDefault="001B51BB" w:rsidP="001B51BB">
      <w:pPr>
        <w:rPr>
          <w:lang w:val="el-GR"/>
        </w:rPr>
      </w:pPr>
    </w:p>
    <w:p w14:paraId="12EBCAAF" w14:textId="77777777" w:rsidR="001B51BB" w:rsidRDefault="001B51BB" w:rsidP="001B51BB">
      <w:pPr>
        <w:rPr>
          <w:color w:val="FFF1E8"/>
          <w:sz w:val="33"/>
          <w:szCs w:val="33"/>
          <w:shd w:val="clear" w:color="auto" w:fill="4B1212"/>
          <w:lang w:val="el-GR"/>
        </w:rPr>
      </w:pPr>
      <w:r w:rsidRPr="00DD1899">
        <w:rPr>
          <w:b/>
          <w:bCs/>
          <w:color w:val="F4CCCC"/>
          <w:sz w:val="33"/>
          <w:szCs w:val="33"/>
          <w:shd w:val="clear" w:color="auto" w:fill="4B1212"/>
          <w:lang w:val="el-GR"/>
        </w:rPr>
        <w:t>Εγκυρότητα</w:t>
      </w:r>
      <w:r>
        <w:rPr>
          <w:b/>
          <w:bCs/>
          <w:color w:val="F4CCCC"/>
          <w:sz w:val="33"/>
          <w:szCs w:val="33"/>
          <w:shd w:val="clear" w:color="auto" w:fill="4B1212"/>
          <w:lang w:val="el-GR"/>
        </w:rPr>
        <w:t xml:space="preserve"> +</w:t>
      </w:r>
      <w:r w:rsidRPr="00DD1899">
        <w:rPr>
          <w:b/>
          <w:bCs/>
          <w:color w:val="F4CCCC"/>
          <w:sz w:val="33"/>
          <w:szCs w:val="33"/>
          <w:shd w:val="clear" w:color="auto" w:fill="4B1212"/>
          <w:lang w:val="el-GR"/>
        </w:rPr>
        <w:t xml:space="preserve"> αλήθεια</w:t>
      </w:r>
      <w:r>
        <w:rPr>
          <w:b/>
          <w:bCs/>
          <w:color w:val="F4CCCC"/>
          <w:sz w:val="33"/>
          <w:szCs w:val="33"/>
          <w:shd w:val="clear" w:color="auto" w:fill="4B1212"/>
          <w:lang w:val="el-GR"/>
        </w:rPr>
        <w:t>=</w:t>
      </w:r>
      <w:r w:rsidRPr="00DD1899">
        <w:rPr>
          <w:b/>
          <w:bCs/>
          <w:color w:val="F4CCCC"/>
          <w:sz w:val="33"/>
          <w:szCs w:val="33"/>
          <w:shd w:val="clear" w:color="auto" w:fill="4B1212"/>
          <w:lang w:val="el-GR"/>
        </w:rPr>
        <w:t xml:space="preserve"> ορθότητα ενός επιχειρήματος</w:t>
      </w:r>
      <w:r w:rsidRPr="00DD1899">
        <w:rPr>
          <w:color w:val="FFF1E8"/>
          <w:sz w:val="33"/>
          <w:szCs w:val="33"/>
          <w:lang w:val="el-GR"/>
        </w:rPr>
        <w:br/>
      </w:r>
      <w:r w:rsidRPr="00DD1899">
        <w:rPr>
          <w:color w:val="F6B26B"/>
          <w:sz w:val="33"/>
          <w:szCs w:val="33"/>
          <w:shd w:val="clear" w:color="auto" w:fill="4B1212"/>
          <w:lang w:val="el-GR"/>
        </w:rPr>
        <w:br/>
      </w:r>
      <w:r w:rsidRPr="00DD1899">
        <w:rPr>
          <w:b/>
          <w:bCs/>
          <w:color w:val="F6B26B"/>
          <w:sz w:val="33"/>
          <w:szCs w:val="33"/>
          <w:shd w:val="clear" w:color="auto" w:fill="4B1212"/>
          <w:lang w:val="el-GR"/>
        </w:rPr>
        <w:t>Εγκυρότητα</w:t>
      </w:r>
      <w:r w:rsidRPr="00DD1899">
        <w:rPr>
          <w:color w:val="F6B26B"/>
          <w:sz w:val="33"/>
          <w:szCs w:val="33"/>
          <w:shd w:val="clear" w:color="auto" w:fill="4B1212"/>
          <w:lang w:val="el-GR"/>
        </w:rPr>
        <w:t>:</w:t>
      </w:r>
      <w:r>
        <w:rPr>
          <w:color w:val="FFF1E8"/>
          <w:sz w:val="33"/>
          <w:szCs w:val="33"/>
          <w:shd w:val="clear" w:color="auto" w:fill="4B1212"/>
        </w:rPr>
        <w:t> </w:t>
      </w:r>
      <w:r w:rsidRPr="00DD1899">
        <w:rPr>
          <w:color w:val="FFF1E8"/>
          <w:sz w:val="33"/>
          <w:szCs w:val="33"/>
          <w:shd w:val="clear" w:color="auto" w:fill="4B1212"/>
          <w:lang w:val="el-GR"/>
        </w:rPr>
        <w:t xml:space="preserve">Ένα επιχείρημα θεωρείται έγκυρο όταν οι προκείμενές του οδηγούν με λογική αναγκαιότητα σε ένα βέβαιο συμπέρασμα. </w:t>
      </w:r>
    </w:p>
    <w:p w14:paraId="7ACB5770" w14:textId="77777777" w:rsidR="001B51BB" w:rsidRDefault="001B51BB" w:rsidP="001B51BB">
      <w:pPr>
        <w:rPr>
          <w:color w:val="F6B26B"/>
          <w:sz w:val="33"/>
          <w:szCs w:val="33"/>
          <w:shd w:val="clear" w:color="auto" w:fill="4B1212"/>
          <w:lang w:val="el-GR"/>
        </w:rPr>
      </w:pPr>
      <w:r w:rsidRPr="00DD1899">
        <w:rPr>
          <w:color w:val="FFF1E8"/>
          <w:sz w:val="33"/>
          <w:szCs w:val="33"/>
          <w:lang w:val="el-GR"/>
        </w:rPr>
        <w:br/>
      </w:r>
      <w:r w:rsidRPr="00DD1899">
        <w:rPr>
          <w:b/>
          <w:bCs/>
          <w:color w:val="F6B26B"/>
          <w:sz w:val="33"/>
          <w:szCs w:val="33"/>
          <w:shd w:val="clear" w:color="auto" w:fill="4B1212"/>
          <w:lang w:val="el-GR"/>
        </w:rPr>
        <w:t>Αλήθεια</w:t>
      </w:r>
      <w:r w:rsidRPr="00DD1899">
        <w:rPr>
          <w:color w:val="F6B26B"/>
          <w:sz w:val="33"/>
          <w:szCs w:val="33"/>
          <w:shd w:val="clear" w:color="auto" w:fill="4B1212"/>
          <w:lang w:val="el-GR"/>
        </w:rPr>
        <w:t>:</w:t>
      </w:r>
      <w:r>
        <w:rPr>
          <w:color w:val="FFF1E8"/>
          <w:sz w:val="33"/>
          <w:szCs w:val="33"/>
          <w:shd w:val="clear" w:color="auto" w:fill="4B1212"/>
        </w:rPr>
        <w:t> </w:t>
      </w:r>
      <w:r w:rsidRPr="00DD1899">
        <w:rPr>
          <w:color w:val="FFF1E8"/>
          <w:sz w:val="33"/>
          <w:szCs w:val="33"/>
          <w:shd w:val="clear" w:color="auto" w:fill="4B1212"/>
          <w:lang w:val="el-GR"/>
        </w:rPr>
        <w:t>Αντίθετα η αλήθεια του επιχειρήματος εξαρτάται από το περιεχόμενό του</w:t>
      </w:r>
      <w:r>
        <w:rPr>
          <w:color w:val="FFF1E8"/>
          <w:sz w:val="33"/>
          <w:szCs w:val="33"/>
          <w:shd w:val="clear" w:color="auto" w:fill="4B1212"/>
        </w:rPr>
        <w:t> </w:t>
      </w:r>
      <w:r>
        <w:rPr>
          <w:color w:val="FFF1E8"/>
          <w:sz w:val="33"/>
          <w:szCs w:val="33"/>
          <w:shd w:val="clear" w:color="auto" w:fill="4B1212"/>
          <w:lang w:val="el-GR"/>
        </w:rPr>
        <w:t xml:space="preserve">. </w:t>
      </w:r>
      <w:r w:rsidRPr="00DD1899">
        <w:rPr>
          <w:color w:val="FFF1E8"/>
          <w:sz w:val="33"/>
          <w:szCs w:val="33"/>
          <w:shd w:val="clear" w:color="auto" w:fill="4B1212"/>
          <w:lang w:val="el-GR"/>
        </w:rPr>
        <w:t xml:space="preserve">Αν οι προκείμενες και το συμπέρασμα ανταποκρίνονται στην πραγματικότητα, τότε τις θεωρούμε αληθείς προτάσεις/κρίσεις. </w:t>
      </w:r>
      <w:r w:rsidRPr="00DD1899">
        <w:rPr>
          <w:color w:val="F6B26B"/>
          <w:sz w:val="33"/>
          <w:szCs w:val="33"/>
          <w:shd w:val="clear" w:color="auto" w:fill="4B1212"/>
          <w:lang w:val="el-GR"/>
        </w:rPr>
        <w:t>Αλήθεια είναι η ταύτιση της νόησης με την πραγματικότητα.</w:t>
      </w:r>
    </w:p>
    <w:p w14:paraId="40BB62E0" w14:textId="77777777" w:rsidR="00092D72" w:rsidRDefault="00092D72"/>
    <w:sectPr w:rsidR="00092D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BB"/>
    <w:rsid w:val="00092D72"/>
    <w:rsid w:val="001B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F779"/>
  <w15:chartTrackingRefBased/>
  <w15:docId w15:val="{3EA42CF3-084D-4BCD-BEDB-D086780C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BB"/>
    <w:pPr>
      <w:spacing w:after="0" w:line="360" w:lineRule="auto"/>
      <w:jc w:val="both"/>
    </w:pPr>
    <w:rPr>
      <w:rFonts w:ascii="Arial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2020-11-30T12:07:00Z</dcterms:created>
  <dcterms:modified xsi:type="dcterms:W3CDTF">2020-11-30T12:08:00Z</dcterms:modified>
</cp:coreProperties>
</file>