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EC5" w:rsidRDefault="008276F8" w:rsidP="008276F8">
      <w:pPr>
        <w:pStyle w:val="1"/>
      </w:pPr>
      <w:r>
        <w:t xml:space="preserve">Ενότητα </w:t>
      </w:r>
      <w:r w:rsidR="0004754B">
        <w:t>2</w:t>
      </w:r>
      <w:r>
        <w:t xml:space="preserve"> (</w:t>
      </w:r>
      <w:r w:rsidR="0004754B">
        <w:t>Θέματα Θεωρητικής επιστήμης</w:t>
      </w:r>
      <w:r>
        <w:t>)</w:t>
      </w:r>
    </w:p>
    <w:p w:rsidR="008276F8" w:rsidRDefault="008276F8" w:rsidP="008276F8">
      <w:pPr>
        <w:pStyle w:val="2"/>
      </w:pPr>
      <w:r>
        <w:t xml:space="preserve">Κεφάλαιο </w:t>
      </w:r>
      <w:r w:rsidR="0004754B">
        <w:t>2</w:t>
      </w:r>
      <w:r>
        <w:t>.1 (</w:t>
      </w:r>
      <w:r w:rsidR="0004754B">
        <w:t>Πρόβλημα</w:t>
      </w:r>
      <w:r>
        <w:t>)</w:t>
      </w:r>
    </w:p>
    <w:p w:rsidR="0004754B" w:rsidRPr="0004754B" w:rsidRDefault="0004754B" w:rsidP="0004754B">
      <w:pPr>
        <w:pStyle w:val="3"/>
      </w:pPr>
      <w:r>
        <w:t>2.1.1</w:t>
      </w:r>
    </w:p>
    <w:p w:rsidR="0004754B" w:rsidRDefault="0004754B" w:rsidP="0004754B">
      <w:pPr>
        <w:pStyle w:val="a3"/>
        <w:numPr>
          <w:ilvl w:val="0"/>
          <w:numId w:val="2"/>
        </w:numPr>
      </w:pPr>
      <w:r>
        <w:t>Πρόβλημα είναι μια μαθηματική κατάσταση που χρειάζεται αντιμετώπιση. Σ  /   Λ</w:t>
      </w:r>
    </w:p>
    <w:p w:rsidR="0004754B" w:rsidRDefault="0004754B" w:rsidP="0004754B">
      <w:pPr>
        <w:pStyle w:val="a3"/>
        <w:numPr>
          <w:ilvl w:val="0"/>
          <w:numId w:val="2"/>
        </w:numPr>
      </w:pPr>
      <w:r>
        <w:t>Η ύπαρξη προβλημάτων είναι διαχρονικό φαινόμενο. Σ   /   Λ</w:t>
      </w:r>
    </w:p>
    <w:p w:rsidR="0004754B" w:rsidRDefault="0004754B" w:rsidP="0004754B">
      <w:pPr>
        <w:pStyle w:val="a3"/>
        <w:numPr>
          <w:ilvl w:val="0"/>
          <w:numId w:val="2"/>
        </w:numPr>
      </w:pPr>
      <w:r>
        <w:t>Η λύση ενός προβλήματος είναι μοναδική. Σ    /    Λ</w:t>
      </w:r>
    </w:p>
    <w:p w:rsidR="0004754B" w:rsidRDefault="0004754B" w:rsidP="0004754B">
      <w:pPr>
        <w:pStyle w:val="a3"/>
        <w:numPr>
          <w:ilvl w:val="0"/>
          <w:numId w:val="2"/>
        </w:numPr>
      </w:pPr>
      <w:r>
        <w:t>Τι ορίζουμε ως πρόβλημα;</w:t>
      </w:r>
    </w:p>
    <w:p w:rsidR="0004754B" w:rsidRDefault="0004754B" w:rsidP="0004754B">
      <w:pPr>
        <w:pStyle w:val="3"/>
      </w:pPr>
      <w:r>
        <w:t>2.1.2</w:t>
      </w:r>
    </w:p>
    <w:p w:rsidR="0004754B" w:rsidRDefault="0004754B" w:rsidP="0004754B">
      <w:pPr>
        <w:pStyle w:val="a3"/>
        <w:numPr>
          <w:ilvl w:val="0"/>
          <w:numId w:val="2"/>
        </w:numPr>
      </w:pPr>
      <w:r>
        <w:t>Περιγράψτε τις κατηγορίες προβλημάτων ανάλογα με τη δυνατότητα επίλυσής τους.</w:t>
      </w:r>
    </w:p>
    <w:p w:rsidR="0004754B" w:rsidRDefault="0004754B" w:rsidP="0004754B">
      <w:pPr>
        <w:pStyle w:val="a3"/>
        <w:numPr>
          <w:ilvl w:val="0"/>
          <w:numId w:val="2"/>
        </w:numPr>
      </w:pPr>
      <w:r>
        <w:t>Δώστε ένα τουλάχιστον παράδειγμα για κάθε μία από τις παραπάνω κατηγορίες.</w:t>
      </w:r>
    </w:p>
    <w:p w:rsidR="0004754B" w:rsidRDefault="0004754B" w:rsidP="0004754B">
      <w:pPr>
        <w:pStyle w:val="3"/>
      </w:pPr>
      <w:r>
        <w:t>2.1.3</w:t>
      </w:r>
    </w:p>
    <w:p w:rsidR="0004754B" w:rsidRDefault="0004754B" w:rsidP="0004754B">
      <w:pPr>
        <w:pStyle w:val="a3"/>
        <w:numPr>
          <w:ilvl w:val="0"/>
          <w:numId w:val="2"/>
        </w:numPr>
      </w:pPr>
      <w:r>
        <w:t>Ποια προβλήματα χαρακτηρίζονται ως υπολογιστικά;</w:t>
      </w:r>
    </w:p>
    <w:p w:rsidR="0004754B" w:rsidRDefault="0004754B" w:rsidP="0004754B">
      <w:pPr>
        <w:pStyle w:val="a3"/>
        <w:numPr>
          <w:ilvl w:val="0"/>
          <w:numId w:val="2"/>
        </w:numPr>
      </w:pPr>
      <w:r>
        <w:t>Δώστε δύο τουλάχιστον παραδείγματα υπολογιστικών και άλλα δύο μη υπολογιστικών προβλημάτων.</w:t>
      </w:r>
    </w:p>
    <w:p w:rsidR="0092480D" w:rsidRDefault="0092480D" w:rsidP="0092480D">
      <w:pPr>
        <w:pStyle w:val="3"/>
      </w:pPr>
      <w:r>
        <w:t>2.1.4</w:t>
      </w:r>
    </w:p>
    <w:p w:rsidR="0004754B" w:rsidRDefault="001A02DF" w:rsidP="0004754B">
      <w:pPr>
        <w:pStyle w:val="a3"/>
        <w:numPr>
          <w:ilvl w:val="0"/>
          <w:numId w:val="2"/>
        </w:numPr>
      </w:pPr>
      <w:r>
        <w:t>Με ποιους τρόπους μπορεί να διατυπωθεί ένα πρόβλημα;</w:t>
      </w:r>
    </w:p>
    <w:p w:rsidR="001A02DF" w:rsidRDefault="001A02DF" w:rsidP="0004754B">
      <w:pPr>
        <w:pStyle w:val="a3"/>
        <w:numPr>
          <w:ilvl w:val="0"/>
          <w:numId w:val="2"/>
        </w:numPr>
      </w:pPr>
      <w:r>
        <w:t>Αναφέρετε ονομαστικά τα πέντε στάδια επίλυσης ενός προβλήματος.</w:t>
      </w:r>
    </w:p>
    <w:p w:rsidR="001A02DF" w:rsidRDefault="001A02DF" w:rsidP="0004754B">
      <w:pPr>
        <w:pStyle w:val="a3"/>
        <w:numPr>
          <w:ilvl w:val="0"/>
          <w:numId w:val="2"/>
        </w:numPr>
      </w:pPr>
      <w:r>
        <w:t>Ποια είναι η προϋπόθεση για να επιλυθεί σωστά ένα πρόβλημα;</w:t>
      </w:r>
    </w:p>
    <w:p w:rsidR="001A02DF" w:rsidRDefault="001A02DF" w:rsidP="0004754B">
      <w:pPr>
        <w:pStyle w:val="a3"/>
        <w:numPr>
          <w:ilvl w:val="0"/>
          <w:numId w:val="2"/>
        </w:numPr>
      </w:pPr>
      <w:r>
        <w:t>Ποιες είναι οι προϋποθέσεις για την κατανόηση ενός προβλήματος;</w:t>
      </w:r>
    </w:p>
    <w:p w:rsidR="001A02DF" w:rsidRDefault="001A02DF" w:rsidP="0004754B">
      <w:pPr>
        <w:pStyle w:val="a3"/>
        <w:numPr>
          <w:ilvl w:val="0"/>
          <w:numId w:val="2"/>
        </w:numPr>
      </w:pPr>
      <w:r>
        <w:t>Ποιός είναι ο στόχος της ανάλυσης ενός προβλήματος;</w:t>
      </w:r>
    </w:p>
    <w:p w:rsidR="001A02DF" w:rsidRDefault="001A02DF" w:rsidP="0004754B">
      <w:pPr>
        <w:pStyle w:val="a3"/>
        <w:numPr>
          <w:ilvl w:val="0"/>
          <w:numId w:val="2"/>
        </w:numPr>
      </w:pPr>
      <w:r>
        <w:t>Περιγράψτε τους τρόπους διατύπωσης της ανάλυσης (φραστικά και διαγραμματικά) ενός προβλήματος, χρησιμοποιώντας ένα παράδειγμα.</w:t>
      </w:r>
    </w:p>
    <w:p w:rsidR="001A02DF" w:rsidRDefault="001A02DF" w:rsidP="0004754B">
      <w:pPr>
        <w:pStyle w:val="a3"/>
        <w:numPr>
          <w:ilvl w:val="0"/>
          <w:numId w:val="2"/>
        </w:numPr>
      </w:pPr>
      <w:r>
        <w:t>Τι ονομάζουμε επεξεργασία δεδομένων;</w:t>
      </w:r>
    </w:p>
    <w:p w:rsidR="001A02DF" w:rsidRDefault="001A02DF" w:rsidP="0004754B">
      <w:pPr>
        <w:pStyle w:val="a3"/>
        <w:numPr>
          <w:ilvl w:val="0"/>
          <w:numId w:val="2"/>
        </w:numPr>
      </w:pPr>
      <w:r>
        <w:t>Τι περιλαμβάνει κάθε ένα από τα παρακάτω στάδια επίλυσης</w:t>
      </w:r>
    </w:p>
    <w:p w:rsidR="001A02DF" w:rsidRDefault="001A02DF" w:rsidP="001A02DF">
      <w:pPr>
        <w:pStyle w:val="a3"/>
        <w:numPr>
          <w:ilvl w:val="1"/>
          <w:numId w:val="2"/>
        </w:numPr>
      </w:pPr>
      <w:r>
        <w:t>σύνθεση</w:t>
      </w:r>
    </w:p>
    <w:p w:rsidR="001A02DF" w:rsidRDefault="001A02DF" w:rsidP="001A02DF">
      <w:pPr>
        <w:pStyle w:val="a3"/>
        <w:numPr>
          <w:ilvl w:val="1"/>
          <w:numId w:val="2"/>
        </w:numPr>
      </w:pPr>
      <w:r>
        <w:t>κατηγοριοποίηση</w:t>
      </w:r>
    </w:p>
    <w:p w:rsidR="001A02DF" w:rsidRDefault="001A02DF" w:rsidP="001A02DF">
      <w:pPr>
        <w:pStyle w:val="a3"/>
        <w:numPr>
          <w:ilvl w:val="1"/>
          <w:numId w:val="2"/>
        </w:numPr>
      </w:pPr>
      <w:r>
        <w:t>γενίκευση</w:t>
      </w:r>
    </w:p>
    <w:p w:rsidR="001A02DF" w:rsidRDefault="001A02DF" w:rsidP="001A02DF">
      <w:pPr>
        <w:pStyle w:val="a3"/>
        <w:numPr>
          <w:ilvl w:val="0"/>
          <w:numId w:val="2"/>
        </w:numPr>
      </w:pPr>
      <w:r>
        <w:t>Δώστε τους ορισμούς των παρακάτω εννοιών:</w:t>
      </w:r>
    </w:p>
    <w:p w:rsidR="001A02DF" w:rsidRDefault="001A02DF" w:rsidP="001A02DF">
      <w:pPr>
        <w:pStyle w:val="a3"/>
        <w:numPr>
          <w:ilvl w:val="1"/>
          <w:numId w:val="2"/>
        </w:numPr>
      </w:pPr>
      <w:r>
        <w:t>δεδομένο</w:t>
      </w:r>
    </w:p>
    <w:p w:rsidR="001A02DF" w:rsidRDefault="001A02DF" w:rsidP="001A02DF">
      <w:pPr>
        <w:pStyle w:val="a3"/>
        <w:numPr>
          <w:ilvl w:val="1"/>
          <w:numId w:val="2"/>
        </w:numPr>
      </w:pPr>
      <w:r>
        <w:t>ζητούμενο</w:t>
      </w:r>
    </w:p>
    <w:p w:rsidR="001A02DF" w:rsidRDefault="001A02DF" w:rsidP="001A02DF">
      <w:pPr>
        <w:pStyle w:val="a3"/>
        <w:numPr>
          <w:ilvl w:val="1"/>
          <w:numId w:val="2"/>
        </w:numPr>
      </w:pPr>
      <w:r>
        <w:t>πληροφορία</w:t>
      </w:r>
    </w:p>
    <w:p w:rsidR="001A02DF" w:rsidRDefault="001A02DF" w:rsidP="001A02DF">
      <w:pPr>
        <w:pStyle w:val="a3"/>
        <w:numPr>
          <w:ilvl w:val="0"/>
          <w:numId w:val="2"/>
        </w:numPr>
      </w:pPr>
      <w:r>
        <w:t>(ερώτηση 5 του βιβλίου)</w:t>
      </w:r>
    </w:p>
    <w:p w:rsidR="001A02DF" w:rsidRDefault="001A02DF" w:rsidP="001A02DF">
      <w:pPr>
        <w:pStyle w:val="a3"/>
        <w:numPr>
          <w:ilvl w:val="1"/>
          <w:numId w:val="2"/>
        </w:numPr>
      </w:pPr>
      <w:r>
        <w:t>Κάθε επιλύσιμο πρόβλημα είναι υπολογιστικό.   Σ   /   Λ</w:t>
      </w:r>
    </w:p>
    <w:p w:rsidR="001A02DF" w:rsidRDefault="001A02DF" w:rsidP="001A02DF">
      <w:pPr>
        <w:pStyle w:val="a3"/>
        <w:numPr>
          <w:ilvl w:val="1"/>
          <w:numId w:val="2"/>
        </w:numPr>
      </w:pPr>
      <w:r>
        <w:t>Η κατανόηση προηγείται της επίλυσης.   Σ   /   Λ</w:t>
      </w:r>
    </w:p>
    <w:p w:rsidR="001A02DF" w:rsidRDefault="001A02DF" w:rsidP="001A02DF">
      <w:pPr>
        <w:pStyle w:val="a3"/>
        <w:numPr>
          <w:ilvl w:val="1"/>
          <w:numId w:val="2"/>
        </w:numPr>
      </w:pPr>
      <w:r>
        <w:t>Όλα τα προβλήματα μπορούν να λυθούν με τη βοήθεια του υπολογιστή.   Σ   /   Λ</w:t>
      </w:r>
    </w:p>
    <w:p w:rsidR="001A02DF" w:rsidRDefault="001A02DF" w:rsidP="001A02DF">
      <w:pPr>
        <w:pStyle w:val="a3"/>
        <w:numPr>
          <w:ilvl w:val="1"/>
          <w:numId w:val="2"/>
        </w:numPr>
      </w:pPr>
      <w:r>
        <w:t>Η ανάλυση του προβλήματος βοηθάει στην επίλυσή του.   Σ   /   Λ</w:t>
      </w:r>
    </w:p>
    <w:p w:rsidR="001A02DF" w:rsidRDefault="001A02DF" w:rsidP="001A02DF">
      <w:pPr>
        <w:pStyle w:val="a3"/>
        <w:numPr>
          <w:ilvl w:val="1"/>
          <w:numId w:val="2"/>
        </w:numPr>
      </w:pPr>
      <w:r>
        <w:t>Υπάρχουν μη υπολογιστικά μαθηματικά προβλήματα.   Σ   /    Λ</w:t>
      </w:r>
    </w:p>
    <w:p w:rsidR="00BE5761" w:rsidRDefault="00BE5761">
      <w:r>
        <w:br w:type="page"/>
      </w:r>
    </w:p>
    <w:p w:rsidR="0004754B" w:rsidRPr="00BE5761" w:rsidRDefault="00BE5761" w:rsidP="0004754B">
      <w:pPr>
        <w:rPr>
          <w:b/>
          <w:sz w:val="24"/>
        </w:rPr>
      </w:pPr>
      <w:r w:rsidRPr="00BE5761">
        <w:rPr>
          <w:b/>
          <w:sz w:val="24"/>
        </w:rPr>
        <w:lastRenderedPageBreak/>
        <w:t>Από τράπεζα θεμάτων:</w:t>
      </w:r>
    </w:p>
    <w:p w:rsidR="00BE5761" w:rsidRDefault="00BE5761" w:rsidP="00BE5761">
      <w:pPr>
        <w:pStyle w:val="Default"/>
      </w:pPr>
    </w:p>
    <w:p w:rsidR="00BE5761" w:rsidRDefault="00BE5761" w:rsidP="00BE5761">
      <w:pPr>
        <w:pStyle w:val="Default"/>
        <w:ind w:left="426" w:hanging="426"/>
        <w:jc w:val="both"/>
        <w:rPr>
          <w:sz w:val="22"/>
          <w:szCs w:val="22"/>
        </w:rPr>
      </w:pPr>
      <w:r>
        <w:t xml:space="preserve"> </w:t>
      </w:r>
      <w:r>
        <w:rPr>
          <w:b/>
          <w:bCs/>
          <w:sz w:val="22"/>
          <w:szCs w:val="22"/>
        </w:rPr>
        <w:t>Β1</w:t>
      </w:r>
      <w:r>
        <w:rPr>
          <w:sz w:val="22"/>
          <w:szCs w:val="22"/>
        </w:rPr>
        <w:t xml:space="preserve">. Να γράψετε στο τετράδιό σας τον αριθμό κάθε πρότασης και δίπλα το γράμμα Σ αν είναι σωστή ή το Λ αν είναι λανθασμένη. </w:t>
      </w:r>
    </w:p>
    <w:p w:rsidR="00BE5761" w:rsidRDefault="00BE5761" w:rsidP="00BE5761">
      <w:pPr>
        <w:pStyle w:val="Default"/>
        <w:ind w:left="426"/>
        <w:rPr>
          <w:sz w:val="22"/>
          <w:szCs w:val="22"/>
        </w:rPr>
      </w:pPr>
      <w:r>
        <w:rPr>
          <w:sz w:val="22"/>
          <w:szCs w:val="22"/>
        </w:rPr>
        <w:t xml:space="preserve">1. Όλα τα προβλήματα μπορούν να λυθούν με τη βοήθεια ηλεκτρονικού υπολογιστή. </w:t>
      </w:r>
    </w:p>
    <w:p w:rsidR="00BE5761" w:rsidRDefault="00BE5761" w:rsidP="00BE5761">
      <w:pPr>
        <w:pStyle w:val="Default"/>
        <w:ind w:left="426"/>
        <w:rPr>
          <w:sz w:val="22"/>
          <w:szCs w:val="22"/>
        </w:rPr>
      </w:pPr>
      <w:r>
        <w:rPr>
          <w:sz w:val="22"/>
          <w:szCs w:val="22"/>
        </w:rPr>
        <w:t xml:space="preserve">2. Ο υπολογισμός του εμβαδού τετραγώνου είναι πρόβλημα άλυτο. </w:t>
      </w:r>
    </w:p>
    <w:p w:rsidR="00BE5761" w:rsidRDefault="00BE5761" w:rsidP="00BE5761">
      <w:pPr>
        <w:pStyle w:val="Default"/>
        <w:rPr>
          <w:sz w:val="22"/>
          <w:szCs w:val="22"/>
        </w:rPr>
      </w:pPr>
    </w:p>
    <w:p w:rsidR="00BE5761" w:rsidRDefault="00BE5761" w:rsidP="00BE5761">
      <w:pPr>
        <w:pStyle w:val="Default"/>
        <w:jc w:val="both"/>
        <w:rPr>
          <w:sz w:val="22"/>
          <w:szCs w:val="22"/>
        </w:rPr>
      </w:pPr>
      <w:r>
        <w:rPr>
          <w:b/>
          <w:bCs/>
          <w:sz w:val="22"/>
          <w:szCs w:val="22"/>
        </w:rPr>
        <w:t xml:space="preserve">Β1. </w:t>
      </w:r>
      <w:r>
        <w:rPr>
          <w:sz w:val="22"/>
          <w:szCs w:val="22"/>
        </w:rPr>
        <w:t xml:space="preserve">Τα βήματα επίλυσης ενός προβλήματος ενός προβλήματος (με τυχαία σειρά) είναι: </w:t>
      </w:r>
      <w:r>
        <w:rPr>
          <w:i/>
          <w:iCs/>
          <w:sz w:val="22"/>
          <w:szCs w:val="22"/>
        </w:rPr>
        <w:t xml:space="preserve">κατανόηση, γενίκευση, σύνθεση, ανάλυση-αφαίρεση </w:t>
      </w:r>
      <w:proofErr w:type="spellStart"/>
      <w:r>
        <w:rPr>
          <w:i/>
          <w:iCs/>
          <w:sz w:val="22"/>
          <w:szCs w:val="22"/>
        </w:rPr>
        <w:t>καικατηγοριοποίηση</w:t>
      </w:r>
      <w:proofErr w:type="spellEnd"/>
      <w:r>
        <w:rPr>
          <w:sz w:val="22"/>
          <w:szCs w:val="22"/>
        </w:rPr>
        <w:t xml:space="preserve">. Χρησιμοποιώντας τις λέξεις αυτές να συμπληρώσετε το κείμενο της παρακάτω παραγράφου (κάποιες λέξεις μπορεί να χρησιμοποιηθούν περισσότερες από μια φορές). Να μεταφέρετε στο τετράδιό σας του αριθμούς που αντιστοιχούν σε κάθε κενό καθώς και τη λέξη που ταιριάζει. </w:t>
      </w:r>
    </w:p>
    <w:p w:rsidR="00BE5761" w:rsidRDefault="00BE5761" w:rsidP="00BE5761">
      <w:pPr>
        <w:pStyle w:val="Default"/>
        <w:jc w:val="both"/>
        <w:rPr>
          <w:sz w:val="22"/>
          <w:szCs w:val="22"/>
        </w:rPr>
      </w:pPr>
    </w:p>
    <w:p w:rsidR="00BE5761" w:rsidRDefault="00BE5761" w:rsidP="00BE5761">
      <w:pPr>
        <w:pStyle w:val="Default"/>
        <w:rPr>
          <w:sz w:val="22"/>
          <w:szCs w:val="22"/>
        </w:rPr>
      </w:pPr>
      <w:r>
        <w:rPr>
          <w:sz w:val="22"/>
          <w:szCs w:val="22"/>
        </w:rPr>
        <w:t xml:space="preserve">• Κατά τη ____1____ επιχειρείται η κατασκευή μιας νέας δομής, με την οργάνωση των επιμέρους στοιχείων του προβλήματος. </w:t>
      </w:r>
    </w:p>
    <w:p w:rsidR="00BE5761" w:rsidRDefault="00BE5761" w:rsidP="00BE5761">
      <w:pPr>
        <w:pStyle w:val="Default"/>
        <w:rPr>
          <w:sz w:val="22"/>
          <w:szCs w:val="22"/>
        </w:rPr>
      </w:pPr>
      <w:r>
        <w:rPr>
          <w:sz w:val="22"/>
          <w:szCs w:val="22"/>
        </w:rPr>
        <w:t xml:space="preserve">• Η ____2____ του προβλήματος είναι βασική προϋπόθεση για να ξεκινήσει η διαδικασία ____3____ του προβλήματος σε άλλα απλούστερα. </w:t>
      </w:r>
    </w:p>
    <w:p w:rsidR="00BE5761" w:rsidRDefault="00BE5761" w:rsidP="00BE5761">
      <w:pPr>
        <w:pStyle w:val="Default"/>
        <w:rPr>
          <w:sz w:val="22"/>
          <w:szCs w:val="22"/>
        </w:rPr>
      </w:pPr>
      <w:r>
        <w:rPr>
          <w:sz w:val="22"/>
          <w:szCs w:val="22"/>
        </w:rPr>
        <w:t xml:space="preserve">• Η ____4____ του προβλήματος είναι ένα εξίσου σημαντικό στάδιο, μέσω του οποίου το πρόβλημα κατατάσσεται σε μία οικογένεια παρόμοιων προβλημάτων και έτσι διευκολύνεται η επίλυση, αφού παρέχεται η ευκαιρία να προσδιοριστεί το ζητούμενο ανάμεσα σε παρόμοια «αντικείμενα». </w:t>
      </w:r>
    </w:p>
    <w:p w:rsidR="00BE5761" w:rsidRDefault="00BE5761" w:rsidP="00BE5761">
      <w:pPr>
        <w:pStyle w:val="Default"/>
        <w:rPr>
          <w:sz w:val="22"/>
          <w:szCs w:val="22"/>
        </w:rPr>
      </w:pPr>
      <w:r>
        <w:rPr>
          <w:sz w:val="22"/>
          <w:szCs w:val="22"/>
        </w:rPr>
        <w:t xml:space="preserve">• Η ____5____ αποτελεί το δεύτερο βήμα στην διαδικασία επίλυσης ενός προβλήματος. Στόχος της είναι η διάσπαση του προβλήματος σε απλούστερα προβλήματα για να είναι εύκολη η αντιμετώπισή τους. </w:t>
      </w:r>
    </w:p>
    <w:p w:rsidR="00BE5761" w:rsidRDefault="00BE5761" w:rsidP="00BE5761">
      <w:pPr>
        <w:pStyle w:val="Default"/>
        <w:rPr>
          <w:sz w:val="22"/>
          <w:szCs w:val="22"/>
        </w:rPr>
      </w:pPr>
      <w:r>
        <w:rPr>
          <w:sz w:val="22"/>
          <w:szCs w:val="22"/>
        </w:rPr>
        <w:t xml:space="preserve">• Τέλος, με τη ____6____, μπορούν να μεταφερθούν τα αποτελέσματα σε άλλες παρεμφερείς καταστάσεις ή προβλήματα. </w:t>
      </w:r>
    </w:p>
    <w:p w:rsidR="00BE5761" w:rsidRDefault="00BE5761" w:rsidP="00BE5761">
      <w:pPr>
        <w:pStyle w:val="Default"/>
        <w:rPr>
          <w:sz w:val="22"/>
          <w:szCs w:val="22"/>
        </w:rPr>
      </w:pPr>
      <w:r>
        <w:rPr>
          <w:sz w:val="22"/>
          <w:szCs w:val="22"/>
        </w:rPr>
        <w:t xml:space="preserve">• Η ____7____ ενός προβλήματος αποτελεί συνάρτηση δύο παραγόντων, της σωστής διατύπωσης εκ μέρους του δημιουργού του και της σωστής ερμηνείας από τη μεριά του λύτη. </w:t>
      </w:r>
    </w:p>
    <w:p w:rsidR="00BE5761" w:rsidRDefault="00BE5761" w:rsidP="00BE5761">
      <w:pPr>
        <w:pStyle w:val="Default"/>
        <w:rPr>
          <w:sz w:val="22"/>
          <w:szCs w:val="22"/>
        </w:rPr>
      </w:pPr>
      <w:r>
        <w:rPr>
          <w:sz w:val="22"/>
          <w:szCs w:val="22"/>
        </w:rPr>
        <w:t xml:space="preserve">• Η σειρά των βημάτων επίλυσης ενός προβλήματος είναι κατανόηση, ____8____, ____9____, ____10____, γενίκευση. </w:t>
      </w:r>
    </w:p>
    <w:p w:rsidR="00BE5761" w:rsidRPr="0004754B" w:rsidRDefault="00BE5761" w:rsidP="0004754B"/>
    <w:sectPr w:rsidR="00BE5761" w:rsidRPr="0004754B" w:rsidSect="008276F8">
      <w:headerReference w:type="default" r:id="rId7"/>
      <w:pgSz w:w="11906" w:h="16838"/>
      <w:pgMar w:top="709" w:right="1800" w:bottom="144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2C1" w:rsidRDefault="00E042C1" w:rsidP="002C1FAC">
      <w:pPr>
        <w:spacing w:after="0" w:line="240" w:lineRule="auto"/>
      </w:pPr>
      <w:r>
        <w:separator/>
      </w:r>
    </w:p>
  </w:endnote>
  <w:endnote w:type="continuationSeparator" w:id="0">
    <w:p w:rsidR="00E042C1" w:rsidRDefault="00E042C1" w:rsidP="002C1F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2C1" w:rsidRDefault="00E042C1" w:rsidP="002C1FAC">
      <w:pPr>
        <w:spacing w:after="0" w:line="240" w:lineRule="auto"/>
      </w:pPr>
      <w:r>
        <w:separator/>
      </w:r>
    </w:p>
  </w:footnote>
  <w:footnote w:type="continuationSeparator" w:id="0">
    <w:p w:rsidR="00E042C1" w:rsidRDefault="00E042C1" w:rsidP="002C1F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b/>
        <w:sz w:val="28"/>
        <w:szCs w:val="32"/>
      </w:rPr>
      <w:alias w:val="Τίτλος"/>
      <w:id w:val="77738743"/>
      <w:placeholder>
        <w:docPart w:val="1FF96CB34BDF4646B786B7D7B86DC2CA"/>
      </w:placeholder>
      <w:dataBinding w:prefixMappings="xmlns:ns0='http://schemas.openxmlformats.org/package/2006/metadata/core-properties' xmlns:ns1='http://purl.org/dc/elements/1.1/'" w:xpath="/ns0:coreProperties[1]/ns1:title[1]" w:storeItemID="{6C3C8BC8-F283-45AE-878A-BAB7291924A1}"/>
      <w:text/>
    </w:sdtPr>
    <w:sdtContent>
      <w:p w:rsidR="002C1FAC" w:rsidRPr="002C1FAC" w:rsidRDefault="002C1FAC">
        <w:pPr>
          <w:pStyle w:val="a4"/>
          <w:pBdr>
            <w:bottom w:val="thickThinSmallGap" w:sz="24" w:space="1" w:color="622423" w:themeColor="accent2" w:themeShade="7F"/>
          </w:pBdr>
          <w:jc w:val="center"/>
          <w:rPr>
            <w:rFonts w:asciiTheme="majorHAnsi" w:eastAsiaTheme="majorEastAsia" w:hAnsiTheme="majorHAnsi" w:cstheme="majorBidi"/>
            <w:b/>
            <w:sz w:val="32"/>
            <w:szCs w:val="32"/>
          </w:rPr>
        </w:pPr>
        <w:r w:rsidRPr="002C1FAC">
          <w:rPr>
            <w:rFonts w:asciiTheme="majorHAnsi" w:eastAsiaTheme="majorEastAsia" w:hAnsiTheme="majorHAnsi" w:cstheme="majorBidi"/>
            <w:b/>
            <w:sz w:val="28"/>
            <w:szCs w:val="32"/>
          </w:rPr>
          <w:t>Ενδεικτικές ερωτήσεις στο μάθημα της Εισαγωγής στην Επιστήμη των Υπολογιστών</w:t>
        </w:r>
      </w:p>
    </w:sdtContent>
  </w:sdt>
  <w:p w:rsidR="002C1FAC" w:rsidRPr="002C1FAC" w:rsidRDefault="002C1FAC">
    <w:pPr>
      <w:pStyle w:val="a4"/>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143B"/>
    <w:multiLevelType w:val="hybridMultilevel"/>
    <w:tmpl w:val="B138311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1B46731"/>
    <w:multiLevelType w:val="hybridMultilevel"/>
    <w:tmpl w:val="B138311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5E9536BF"/>
    <w:multiLevelType w:val="hybridMultilevel"/>
    <w:tmpl w:val="B138311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8276F8"/>
    <w:rsid w:val="0004754B"/>
    <w:rsid w:val="000868F8"/>
    <w:rsid w:val="001555AD"/>
    <w:rsid w:val="001A02DF"/>
    <w:rsid w:val="001E796C"/>
    <w:rsid w:val="002C1FAC"/>
    <w:rsid w:val="00503EC5"/>
    <w:rsid w:val="005504BD"/>
    <w:rsid w:val="00731B27"/>
    <w:rsid w:val="008276F8"/>
    <w:rsid w:val="0092480D"/>
    <w:rsid w:val="00BD4087"/>
    <w:rsid w:val="00BE5761"/>
    <w:rsid w:val="00CA50EE"/>
    <w:rsid w:val="00E042C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EC5"/>
  </w:style>
  <w:style w:type="paragraph" w:styleId="1">
    <w:name w:val="heading 1"/>
    <w:basedOn w:val="a"/>
    <w:next w:val="a"/>
    <w:link w:val="1Char"/>
    <w:uiPriority w:val="9"/>
    <w:qFormat/>
    <w:rsid w:val="008276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8276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8276F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76F8"/>
    <w:pPr>
      <w:ind w:left="720"/>
      <w:contextualSpacing/>
    </w:pPr>
  </w:style>
  <w:style w:type="character" w:customStyle="1" w:styleId="1Char">
    <w:name w:val="Επικεφαλίδα 1 Char"/>
    <w:basedOn w:val="a0"/>
    <w:link w:val="1"/>
    <w:uiPriority w:val="9"/>
    <w:rsid w:val="008276F8"/>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sid w:val="008276F8"/>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rsid w:val="008276F8"/>
    <w:rPr>
      <w:rFonts w:asciiTheme="majorHAnsi" w:eastAsiaTheme="majorEastAsia" w:hAnsiTheme="majorHAnsi" w:cstheme="majorBidi"/>
      <w:b/>
      <w:bCs/>
      <w:color w:val="4F81BD" w:themeColor="accent1"/>
    </w:rPr>
  </w:style>
  <w:style w:type="paragraph" w:styleId="a4">
    <w:name w:val="header"/>
    <w:basedOn w:val="a"/>
    <w:link w:val="Char"/>
    <w:uiPriority w:val="99"/>
    <w:unhideWhenUsed/>
    <w:rsid w:val="002C1FAC"/>
    <w:pPr>
      <w:tabs>
        <w:tab w:val="center" w:pos="4153"/>
        <w:tab w:val="right" w:pos="8306"/>
      </w:tabs>
      <w:spacing w:after="0" w:line="240" w:lineRule="auto"/>
    </w:pPr>
  </w:style>
  <w:style w:type="character" w:customStyle="1" w:styleId="Char">
    <w:name w:val="Κεφαλίδα Char"/>
    <w:basedOn w:val="a0"/>
    <w:link w:val="a4"/>
    <w:uiPriority w:val="99"/>
    <w:rsid w:val="002C1FAC"/>
  </w:style>
  <w:style w:type="paragraph" w:styleId="a5">
    <w:name w:val="footer"/>
    <w:basedOn w:val="a"/>
    <w:link w:val="Char0"/>
    <w:uiPriority w:val="99"/>
    <w:semiHidden/>
    <w:unhideWhenUsed/>
    <w:rsid w:val="002C1FAC"/>
    <w:pPr>
      <w:tabs>
        <w:tab w:val="center" w:pos="4153"/>
        <w:tab w:val="right" w:pos="8306"/>
      </w:tabs>
      <w:spacing w:after="0" w:line="240" w:lineRule="auto"/>
    </w:pPr>
  </w:style>
  <w:style w:type="character" w:customStyle="1" w:styleId="Char0">
    <w:name w:val="Υποσέλιδο Char"/>
    <w:basedOn w:val="a0"/>
    <w:link w:val="a5"/>
    <w:uiPriority w:val="99"/>
    <w:semiHidden/>
    <w:rsid w:val="002C1FAC"/>
  </w:style>
  <w:style w:type="paragraph" w:styleId="a6">
    <w:name w:val="Balloon Text"/>
    <w:basedOn w:val="a"/>
    <w:link w:val="Char1"/>
    <w:uiPriority w:val="99"/>
    <w:semiHidden/>
    <w:unhideWhenUsed/>
    <w:rsid w:val="002C1FAC"/>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2C1FAC"/>
    <w:rPr>
      <w:rFonts w:ascii="Tahoma" w:hAnsi="Tahoma" w:cs="Tahoma"/>
      <w:sz w:val="16"/>
      <w:szCs w:val="16"/>
    </w:rPr>
  </w:style>
  <w:style w:type="paragraph" w:customStyle="1" w:styleId="Default">
    <w:name w:val="Default"/>
    <w:rsid w:val="00BE576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FF96CB34BDF4646B786B7D7B86DC2CA"/>
        <w:category>
          <w:name w:val="Γενικά"/>
          <w:gallery w:val="placeholder"/>
        </w:category>
        <w:types>
          <w:type w:val="bbPlcHdr"/>
        </w:types>
        <w:behaviors>
          <w:behavior w:val="content"/>
        </w:behaviors>
        <w:guid w:val="{E35DE6EB-6F92-490F-956B-AA2245DF7A01}"/>
      </w:docPartPr>
      <w:docPartBody>
        <w:p w:rsidR="00B60C88" w:rsidRDefault="004022F5" w:rsidP="004022F5">
          <w:pPr>
            <w:pStyle w:val="1FF96CB34BDF4646B786B7D7B86DC2CA"/>
          </w:pPr>
          <w:r>
            <w:rPr>
              <w:rFonts w:asciiTheme="majorHAnsi" w:eastAsiaTheme="majorEastAsia" w:hAnsiTheme="majorHAnsi" w:cstheme="majorBidi"/>
              <w:sz w:val="32"/>
              <w:szCs w:val="32"/>
            </w:rPr>
            <w:t>[Πληκτρολογήστε τον τίτλο του εγγράφου]</w:t>
          </w:r>
        </w:p>
      </w:docPartBody>
    </w:docPart>
  </w:docParts>
</w:glossaryDocument>
</file>

<file path=word/glossary/fontTable.xml><?xml version="1.0" encoding="utf-8"?>
<w:fonts xmlns:r="http://schemas.openxmlformats.org/officeDocument/2006/relationships" xmlns:w="http://schemas.openxmlformats.org/wordprocessingml/2006/main">
  <w:font w:name="Calibri">
    <w:altName w:val="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022F5"/>
    <w:rsid w:val="00137B88"/>
    <w:rsid w:val="004022F5"/>
    <w:rsid w:val="00B60C8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C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FF96CB34BDF4646B786B7D7B86DC2CA">
    <w:name w:val="1FF96CB34BDF4646B786B7D7B86DC2CA"/>
    <w:rsid w:val="004022F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525</Words>
  <Characters>2835</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Ενδεικτικές ερωτήσεις στο μάθημα της Εισαγωγής στην Επιστήμη των Υπολογιστών</dc:title>
  <dc:subject/>
  <dc:creator>giorgos</dc:creator>
  <cp:keywords/>
  <dc:description/>
  <cp:lastModifiedBy>USER</cp:lastModifiedBy>
  <cp:revision>6</cp:revision>
  <dcterms:created xsi:type="dcterms:W3CDTF">2014-11-06T14:46:00Z</dcterms:created>
  <dcterms:modified xsi:type="dcterms:W3CDTF">2015-01-20T11:36:00Z</dcterms:modified>
</cp:coreProperties>
</file>