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2E" w:rsidRPr="00BF3A2E" w:rsidRDefault="00C651A7" w:rsidP="00147A9A">
      <w:pPr>
        <w:spacing w:afterLines="20"/>
        <w:jc w:val="center"/>
        <w:rPr>
          <w:rStyle w:val="moduletitle"/>
          <w:rFonts w:cs="Tahoma"/>
          <w:b/>
          <w:bCs/>
          <w:color w:val="000000"/>
          <w:sz w:val="40"/>
          <w:szCs w:val="40"/>
          <w:bdr w:val="none" w:sz="0" w:space="0" w:color="auto" w:frame="1"/>
          <w:shd w:val="clear" w:color="auto" w:fill="F6F6F6"/>
        </w:rPr>
      </w:pPr>
      <w:r>
        <w:rPr>
          <w:rFonts w:cs="Tahoma"/>
          <w:b/>
          <w:bCs/>
          <w:noProof/>
          <w:color w:val="000000"/>
          <w:sz w:val="40"/>
          <w:szCs w:val="40"/>
          <w:lang w:eastAsia="el-GR"/>
        </w:rPr>
        <w:drawing>
          <wp:anchor distT="0" distB="0" distL="114300" distR="114300" simplePos="0" relativeHeight="251657215" behindDoc="0" locked="0" layoutInCell="1" allowOverlap="1">
            <wp:simplePos x="0" y="0"/>
            <wp:positionH relativeFrom="column">
              <wp:posOffset>-91440</wp:posOffset>
            </wp:positionH>
            <wp:positionV relativeFrom="paragraph">
              <wp:posOffset>117475</wp:posOffset>
            </wp:positionV>
            <wp:extent cx="1676400" cy="1812290"/>
            <wp:effectExtent l="19050" t="0" r="0" b="0"/>
            <wp:wrapSquare wrapText="bothSides"/>
            <wp:docPr id="3" name="0 - Εικόνα" descr="acropo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polis.gif"/>
                    <pic:cNvPicPr/>
                  </pic:nvPicPr>
                  <pic:blipFill>
                    <a:blip r:embed="rId7" cstate="print"/>
                    <a:stretch>
                      <a:fillRect/>
                    </a:stretch>
                  </pic:blipFill>
                  <pic:spPr>
                    <a:xfrm>
                      <a:off x="0" y="0"/>
                      <a:ext cx="1676400" cy="1812290"/>
                    </a:xfrm>
                    <a:prstGeom prst="rect">
                      <a:avLst/>
                    </a:prstGeom>
                  </pic:spPr>
                </pic:pic>
              </a:graphicData>
            </a:graphic>
          </wp:anchor>
        </w:drawing>
      </w:r>
      <w:r w:rsidR="007B31DF">
        <w:rPr>
          <w:rFonts w:cs="Tahoma"/>
          <w:b/>
          <w:bCs/>
          <w:noProof/>
          <w:color w:val="000000"/>
          <w:sz w:val="40"/>
          <w:szCs w:val="40"/>
          <w:lang w:eastAsia="el-G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15.7pt;margin-top:-29.65pt;width:361.95pt;height:54.65pt;z-index:251662336;mso-position-horizontal-relative:text;mso-position-vertical-relative:text" adj="-1605,27331">
            <v:textbox style="mso-next-textbox:#_x0000_s1026">
              <w:txbxContent>
                <w:p w:rsidR="00861244" w:rsidRPr="00861244" w:rsidRDefault="00861244" w:rsidP="00147A9A">
                  <w:pPr>
                    <w:spacing w:afterLines="20"/>
                    <w:jc w:val="center"/>
                    <w:rPr>
                      <w:rStyle w:val="moduletitle"/>
                      <w:rFonts w:cs="Tahoma"/>
                      <w:b/>
                      <w:bCs/>
                      <w:color w:val="000000"/>
                      <w:sz w:val="36"/>
                      <w:szCs w:val="36"/>
                      <w:bdr w:val="none" w:sz="0" w:space="0" w:color="auto" w:frame="1"/>
                      <w:shd w:val="clear" w:color="auto" w:fill="F6F6F6"/>
                    </w:rPr>
                  </w:pPr>
                  <w:r w:rsidRPr="00861244">
                    <w:rPr>
                      <w:rStyle w:val="moduletitle"/>
                      <w:rFonts w:cs="Tahoma"/>
                      <w:b/>
                      <w:bCs/>
                      <w:color w:val="000000"/>
                      <w:sz w:val="36"/>
                      <w:szCs w:val="36"/>
                      <w:bdr w:val="none" w:sz="0" w:space="0" w:color="auto" w:frame="1"/>
                      <w:shd w:val="clear" w:color="auto" w:fill="F6F6F6"/>
                    </w:rPr>
                    <w:t>ΤΟ ΑΛΦΑΒΗΤΑΡΙ ΤΗΣ ΔΗΜΟΚΡΑΤΙΑΣ ΣΤΗΝ ΑΡΧΑΙΑ ΑΘΗΝΑ</w:t>
                  </w:r>
                </w:p>
                <w:p w:rsidR="00861244" w:rsidRDefault="00861244"/>
              </w:txbxContent>
            </v:textbox>
          </v:shape>
        </w:pict>
      </w:r>
    </w:p>
    <w:p w:rsidR="00C651A7" w:rsidRDefault="00C651A7" w:rsidP="00147A9A">
      <w:pPr>
        <w:spacing w:afterLines="40"/>
        <w:jc w:val="both"/>
        <w:rPr>
          <w:rStyle w:val="moduletitle"/>
          <w:rFonts w:cs="Tahoma"/>
          <w:b/>
          <w:bCs/>
          <w:color w:val="000000"/>
          <w:sz w:val="24"/>
          <w:szCs w:val="24"/>
          <w:bdr w:val="none" w:sz="0" w:space="0" w:color="auto" w:frame="1"/>
          <w:shd w:val="clear" w:color="auto" w:fill="F6F6F6"/>
        </w:rPr>
      </w:pP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Αγορά</w:t>
      </w:r>
      <w:r w:rsidR="003C14BB" w:rsidRPr="003C14BB">
        <w:rPr>
          <w:rStyle w:val="moduletitle"/>
          <w:rFonts w:cs="Tahoma"/>
          <w:bCs/>
          <w:color w:val="000000"/>
          <w:sz w:val="24"/>
          <w:szCs w:val="24"/>
          <w:bdr w:val="none" w:sz="0" w:space="0" w:color="auto" w:frame="1"/>
          <w:shd w:val="clear" w:color="auto" w:fill="F6F6F6"/>
        </w:rPr>
        <w:t xml:space="preserve"> &lt;αγείρω = συγκεντρώνω: Ο δημόσιος χώρος που βρισκόταν στο κέντρο της πόλης με πλήθος κτηρίων απαραίτητων για τη λειτουργία της πόλης-κράτους. Εκεί συγκεντρώνονταν όλοι οι κάτοικοι της πόλης για να ανταλλάξουν τα νέα τους, να συζητήσουν για τις πολιτικές εξελίξεις, να φιλοσοφήσουν αλλά</w:t>
      </w:r>
      <w:r w:rsidR="003C14BB">
        <w:rPr>
          <w:rStyle w:val="moduletitle"/>
          <w:rFonts w:cs="Tahoma"/>
          <w:bCs/>
          <w:color w:val="000000"/>
          <w:sz w:val="24"/>
          <w:szCs w:val="24"/>
          <w:bdr w:val="none" w:sz="0" w:space="0" w:color="auto" w:frame="1"/>
          <w:shd w:val="clear" w:color="auto" w:fill="F6F6F6"/>
        </w:rPr>
        <w:t xml:space="preserve"> και να κάνουν τις αγορές τους.</w:t>
      </w:r>
    </w:p>
    <w:p w:rsidR="003C14BB" w:rsidRPr="003C14BB" w:rsidRDefault="001C7163" w:rsidP="00E85952">
      <w:pPr>
        <w:spacing w:after="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Άρχοντες</w:t>
      </w:r>
      <w:r w:rsidR="003C14BB" w:rsidRPr="003C14BB">
        <w:rPr>
          <w:rStyle w:val="moduletitle"/>
          <w:rFonts w:cs="Tahoma"/>
          <w:bCs/>
          <w:color w:val="000000"/>
          <w:sz w:val="24"/>
          <w:szCs w:val="24"/>
          <w:bdr w:val="none" w:sz="0" w:space="0" w:color="auto" w:frame="1"/>
          <w:shd w:val="clear" w:color="auto" w:fill="F6F6F6"/>
        </w:rPr>
        <w:t>: Πολίτες που εκλέγονταν με κλήρο (κληρώνονταν) για να αναλάβουν κάποιο αξίωμα για συγκεκριμένο χρόνο. Σταδιακά απογυμνώθηκαν από την πραγματική εξουσία και είχαν διακοσμητικό ρόλο.</w:t>
      </w:r>
    </w:p>
    <w:p w:rsidR="003C14BB" w:rsidRPr="003C14BB" w:rsidRDefault="003C14BB" w:rsidP="00147A9A">
      <w:pPr>
        <w:pStyle w:val="a7"/>
        <w:numPr>
          <w:ilvl w:val="0"/>
          <w:numId w:val="1"/>
        </w:numPr>
        <w:spacing w:afterLines="40"/>
        <w:ind w:left="714" w:hanging="357"/>
        <w:jc w:val="both"/>
        <w:rPr>
          <w:rStyle w:val="moduletitle"/>
          <w:rFonts w:cs="Tahoma"/>
          <w:bCs/>
          <w:color w:val="000000"/>
          <w:sz w:val="24"/>
          <w:szCs w:val="24"/>
          <w:bdr w:val="none" w:sz="0" w:space="0" w:color="auto" w:frame="1"/>
          <w:shd w:val="clear" w:color="auto" w:fill="F6F6F6"/>
        </w:rPr>
      </w:pPr>
      <w:r w:rsidRPr="003C14BB">
        <w:rPr>
          <w:rStyle w:val="moduletitle"/>
          <w:rFonts w:cs="Tahoma"/>
          <w:bCs/>
          <w:color w:val="000000"/>
          <w:sz w:val="24"/>
          <w:szCs w:val="24"/>
          <w:bdr w:val="none" w:sz="0" w:space="0" w:color="auto" w:frame="1"/>
          <w:shd w:val="clear" w:color="auto" w:fill="F6F6F6"/>
        </w:rPr>
        <w:t xml:space="preserve">Ο Επώνυμος Άρχων κατείχε το σημαντικότερο αξίωμα. Προς τιμήν του δινόταν το όνομά του στο έτος κατά το οποίο διατελούσε άρχοντας. Κάθε επιγραφή και νόμος έπρεπε να φέρει το όνομά του ώστε να έχει ισχύ. Ανάμεσα στις αρμοδιότητές του ήταν και η διοργάνωση σημαντικών θρησκευτικών εορτών όπως τα Μεγάλα Διονύσια. </w:t>
      </w:r>
    </w:p>
    <w:p w:rsidR="003C14BB" w:rsidRPr="003C14BB" w:rsidRDefault="003C14BB" w:rsidP="00147A9A">
      <w:pPr>
        <w:pStyle w:val="a7"/>
        <w:numPr>
          <w:ilvl w:val="0"/>
          <w:numId w:val="1"/>
        </w:numPr>
        <w:spacing w:afterLines="40"/>
        <w:jc w:val="both"/>
        <w:rPr>
          <w:rStyle w:val="moduletitle"/>
          <w:rFonts w:cs="Tahoma"/>
          <w:bCs/>
          <w:color w:val="000000"/>
          <w:sz w:val="24"/>
          <w:szCs w:val="24"/>
          <w:bdr w:val="none" w:sz="0" w:space="0" w:color="auto" w:frame="1"/>
          <w:shd w:val="clear" w:color="auto" w:fill="F6F6F6"/>
        </w:rPr>
      </w:pPr>
      <w:r w:rsidRPr="003C14BB">
        <w:rPr>
          <w:rStyle w:val="moduletitle"/>
          <w:rFonts w:cs="Tahoma"/>
          <w:bCs/>
          <w:color w:val="000000"/>
          <w:sz w:val="24"/>
          <w:szCs w:val="24"/>
          <w:bdr w:val="none" w:sz="0" w:space="0" w:color="auto" w:frame="1"/>
          <w:shd w:val="clear" w:color="auto" w:fill="F6F6F6"/>
        </w:rPr>
        <w:t>Ο Άρχων Βασιλεύς ήταν ο Πρόεδρος του δικαστηρίου του Αρείου Πάγου, ένα πολύ τιμητικό αξίωμα. Τα καθήκοντά του ήταν κυρίως θρησκευτικά.</w:t>
      </w:r>
    </w:p>
    <w:p w:rsidR="003C14BB" w:rsidRPr="003C14BB" w:rsidRDefault="003C14BB" w:rsidP="00147A9A">
      <w:pPr>
        <w:pStyle w:val="a7"/>
        <w:numPr>
          <w:ilvl w:val="0"/>
          <w:numId w:val="1"/>
        </w:numPr>
        <w:spacing w:afterLines="40"/>
        <w:jc w:val="both"/>
        <w:rPr>
          <w:rStyle w:val="moduletitle"/>
          <w:rFonts w:cs="Tahoma"/>
          <w:bCs/>
          <w:color w:val="000000"/>
          <w:sz w:val="24"/>
          <w:szCs w:val="24"/>
          <w:bdr w:val="none" w:sz="0" w:space="0" w:color="auto" w:frame="1"/>
          <w:shd w:val="clear" w:color="auto" w:fill="F6F6F6"/>
        </w:rPr>
      </w:pPr>
      <w:r w:rsidRPr="003C14BB">
        <w:rPr>
          <w:rStyle w:val="moduletitle"/>
          <w:rFonts w:cs="Tahoma"/>
          <w:bCs/>
          <w:color w:val="000000"/>
          <w:sz w:val="24"/>
          <w:szCs w:val="24"/>
          <w:bdr w:val="none" w:sz="0" w:space="0" w:color="auto" w:frame="1"/>
          <w:shd w:val="clear" w:color="auto" w:fill="F6F6F6"/>
        </w:rPr>
        <w:t>Ο Πολέμαρχος ήταν παλαιός στρατιωτικός άρχοντας που είχε πλέον τιμητικά καθήκοντα.</w:t>
      </w:r>
    </w:p>
    <w:p w:rsidR="003C14BB" w:rsidRPr="00147A9A" w:rsidRDefault="003C14BB" w:rsidP="00147A9A">
      <w:pPr>
        <w:pStyle w:val="a7"/>
        <w:numPr>
          <w:ilvl w:val="0"/>
          <w:numId w:val="1"/>
        </w:numPr>
        <w:spacing w:afterLines="40"/>
        <w:jc w:val="both"/>
        <w:rPr>
          <w:rStyle w:val="moduletitle"/>
          <w:rFonts w:cs="Tahoma"/>
          <w:bCs/>
          <w:color w:val="000000"/>
          <w:sz w:val="24"/>
          <w:szCs w:val="24"/>
          <w:bdr w:val="none" w:sz="0" w:space="0" w:color="auto" w:frame="1"/>
          <w:shd w:val="clear" w:color="auto" w:fill="F6F6F6"/>
        </w:rPr>
      </w:pPr>
      <w:r w:rsidRPr="003C14BB">
        <w:rPr>
          <w:rStyle w:val="moduletitle"/>
          <w:rFonts w:cs="Tahoma"/>
          <w:bCs/>
          <w:color w:val="000000"/>
          <w:sz w:val="24"/>
          <w:szCs w:val="24"/>
          <w:bdr w:val="none" w:sz="0" w:space="0" w:color="auto" w:frame="1"/>
          <w:shd w:val="clear" w:color="auto" w:fill="F6F6F6"/>
        </w:rPr>
        <w:t>Οι 6 Θεσμοθέτες και ο Γραμματέας των Θεσμοθετών ήταν υπεύθυνοι για ζητήματα δικαιοσύνης χωρίς όμως να έχουν σημαντικές εξουσίες.</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Άρειος Πάγος</w:t>
      </w:r>
      <w:r w:rsidR="003C14BB" w:rsidRPr="003C14BB">
        <w:rPr>
          <w:rStyle w:val="moduletitle"/>
          <w:rFonts w:cs="Tahoma"/>
          <w:bCs/>
          <w:color w:val="000000"/>
          <w:sz w:val="24"/>
          <w:szCs w:val="24"/>
          <w:bdr w:val="none" w:sz="0" w:space="0" w:color="auto" w:frame="1"/>
          <w:shd w:val="clear" w:color="auto" w:fill="F6F6F6"/>
        </w:rPr>
        <w:t>: Το αρχαιότερο δικαστήριο της Αθήνας. Μέλη του μπορούσαν να γίνουν πολίτες που είχαν διατελέσει άρχοντες και διατηρούσαν τη θέση τους ισόβια. Ο Εφιάλτης περιόρισε τις εξουσίες του καθώς ήταν ένα συντηρητικό στοιχείο του πολιτεύματος και τελικά παρέμεινε για να εκδικάζει μόνο υποθ</w:t>
      </w:r>
      <w:r w:rsidR="003C14BB">
        <w:rPr>
          <w:rStyle w:val="moduletitle"/>
          <w:rFonts w:cs="Tahoma"/>
          <w:bCs/>
          <w:color w:val="000000"/>
          <w:sz w:val="24"/>
          <w:szCs w:val="24"/>
          <w:bdr w:val="none" w:sz="0" w:space="0" w:color="auto" w:frame="1"/>
          <w:shd w:val="clear" w:color="auto" w:fill="F6F6F6"/>
        </w:rPr>
        <w:t>έσεις για φόνους εκ προμελέτης.</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Άστυ</w:t>
      </w:r>
      <w:r w:rsidR="003C14BB" w:rsidRPr="003C14BB">
        <w:rPr>
          <w:rStyle w:val="moduletitle"/>
          <w:rFonts w:cs="Tahoma"/>
          <w:bCs/>
          <w:color w:val="000000"/>
          <w:sz w:val="24"/>
          <w:szCs w:val="24"/>
          <w:bdr w:val="none" w:sz="0" w:space="0" w:color="auto" w:frame="1"/>
          <w:shd w:val="clear" w:color="auto" w:fill="F6F6F6"/>
        </w:rPr>
        <w:t>: Περιλάμβανε τους δήμους εντός των τειχών της πόλη</w:t>
      </w:r>
      <w:r w:rsidR="003C14BB">
        <w:rPr>
          <w:rStyle w:val="moduletitle"/>
          <w:rFonts w:cs="Tahoma"/>
          <w:bCs/>
          <w:color w:val="000000"/>
          <w:sz w:val="24"/>
          <w:szCs w:val="24"/>
          <w:bdr w:val="none" w:sz="0" w:space="0" w:color="auto" w:frame="1"/>
          <w:shd w:val="clear" w:color="auto" w:fill="F6F6F6"/>
        </w:rPr>
        <w:t>ς, τα προάστια και τον Πειραιά.</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Ατιμία</w:t>
      </w:r>
      <w:r w:rsidR="003C14BB" w:rsidRPr="003C14BB">
        <w:rPr>
          <w:rStyle w:val="moduletitle"/>
          <w:rFonts w:cs="Tahoma"/>
          <w:bCs/>
          <w:color w:val="000000"/>
          <w:sz w:val="24"/>
          <w:szCs w:val="24"/>
          <w:bdr w:val="none" w:sz="0" w:space="0" w:color="auto" w:frame="1"/>
          <w:shd w:val="clear" w:color="auto" w:fill="F6F6F6"/>
        </w:rPr>
        <w:t>: Στέρηση των πολιτικών δικαιωμάτων κάποιου πολίτη</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 xml:space="preserve">Βουλευτήριο </w:t>
      </w:r>
      <w:r w:rsidR="003C14BB" w:rsidRPr="003C14BB">
        <w:rPr>
          <w:rStyle w:val="moduletitle"/>
          <w:rFonts w:cs="Tahoma"/>
          <w:bCs/>
          <w:color w:val="000000"/>
          <w:sz w:val="24"/>
          <w:szCs w:val="24"/>
          <w:bdr w:val="none" w:sz="0" w:space="0" w:color="auto" w:frame="1"/>
          <w:shd w:val="clear" w:color="auto" w:fill="F6F6F6"/>
        </w:rPr>
        <w:t xml:space="preserve">(Παλαιό και Νέο): Το κτήριο όπου συνεδρίαζαν οι βουλευτές στην Αγορά. Εκεί φυλάσσονταν και τα κρατικά έγγραφα. Μετά την καταστροφή του από τους Πέρσες </w:t>
      </w:r>
      <w:r w:rsidR="003C14BB">
        <w:rPr>
          <w:rStyle w:val="moduletitle"/>
          <w:rFonts w:cs="Tahoma"/>
          <w:bCs/>
          <w:color w:val="000000"/>
          <w:sz w:val="24"/>
          <w:szCs w:val="24"/>
          <w:bdr w:val="none" w:sz="0" w:space="0" w:color="auto" w:frame="1"/>
          <w:shd w:val="clear" w:color="auto" w:fill="F6F6F6"/>
        </w:rPr>
        <w:t xml:space="preserve">ανοικοδομήθηκε στην ίδια θέση. </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Βουλή των Πεντακοσίων</w:t>
      </w:r>
      <w:r w:rsidR="003C14BB" w:rsidRPr="003C14BB">
        <w:rPr>
          <w:rStyle w:val="moduletitle"/>
          <w:rFonts w:cs="Tahoma"/>
          <w:bCs/>
          <w:color w:val="000000"/>
          <w:sz w:val="24"/>
          <w:szCs w:val="24"/>
          <w:bdr w:val="none" w:sz="0" w:space="0" w:color="auto" w:frame="1"/>
          <w:shd w:val="clear" w:color="auto" w:fill="F6F6F6"/>
        </w:rPr>
        <w:t xml:space="preserve">: Το σώμα που προετοίμαζε τα προβουλεύματα, δηλαδή τα προσχέδια νόμων, για να συζητηθούν στην Εκκλησία του Δήμου. Τη Βουλή αποτελούσαν 500 βουλευτές, 50 από κάθε φυλή. Τα μέλη της επιλέγονταν με κλήρο για ένα έτος και έπρεπε να είναι Αθηναίοι πολίτες άνω των 30 με λευκό ποινικό μητρώο. </w:t>
      </w:r>
    </w:p>
    <w:p w:rsidR="003C14BB" w:rsidRPr="001C7163" w:rsidRDefault="001C7163" w:rsidP="00E85952">
      <w:pPr>
        <w:spacing w:after="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1C7163">
        <w:rPr>
          <w:rStyle w:val="moduletitle"/>
          <w:rFonts w:cs="Tahoma"/>
          <w:b/>
          <w:bCs/>
          <w:color w:val="000000"/>
          <w:sz w:val="24"/>
          <w:szCs w:val="24"/>
          <w:bdr w:val="none" w:sz="0" w:space="0" w:color="auto" w:frame="1"/>
          <w:shd w:val="clear" w:color="auto" w:fill="F6F6F6"/>
        </w:rPr>
        <w:t>Δοκιμασίες</w:t>
      </w:r>
      <w:r w:rsidR="003C14BB" w:rsidRPr="001C7163">
        <w:rPr>
          <w:rStyle w:val="moduletitle"/>
          <w:rFonts w:cs="Tahoma"/>
          <w:bCs/>
          <w:color w:val="000000"/>
          <w:sz w:val="24"/>
          <w:szCs w:val="24"/>
          <w:bdr w:val="none" w:sz="0" w:space="0" w:color="auto" w:frame="1"/>
          <w:shd w:val="clear" w:color="auto" w:fill="F6F6F6"/>
        </w:rPr>
        <w:t>: Κατόπιν της εκλογής κάποιου ως βουλευτή και πριν την ανάληψη των καθηκόντων του έπρεπε να διαπιστωθεί ότι υπήρχαν οι εξής προϋποθέσεις:</w:t>
      </w:r>
    </w:p>
    <w:p w:rsidR="003C14BB" w:rsidRPr="001C7163" w:rsidRDefault="003C14BB" w:rsidP="00147A9A">
      <w:pPr>
        <w:pStyle w:val="a7"/>
        <w:numPr>
          <w:ilvl w:val="0"/>
          <w:numId w:val="3"/>
        </w:numPr>
        <w:spacing w:afterLines="40"/>
        <w:jc w:val="both"/>
        <w:rPr>
          <w:rStyle w:val="moduletitle"/>
          <w:rFonts w:cs="Tahoma"/>
          <w:bCs/>
          <w:color w:val="000000"/>
          <w:sz w:val="24"/>
          <w:szCs w:val="24"/>
          <w:bdr w:val="none" w:sz="0" w:space="0" w:color="auto" w:frame="1"/>
          <w:shd w:val="clear" w:color="auto" w:fill="F6F6F6"/>
        </w:rPr>
      </w:pPr>
      <w:r w:rsidRPr="001C7163">
        <w:rPr>
          <w:rStyle w:val="moduletitle"/>
          <w:rFonts w:cs="Tahoma"/>
          <w:bCs/>
          <w:color w:val="000000"/>
          <w:sz w:val="24"/>
          <w:szCs w:val="24"/>
          <w:bdr w:val="none" w:sz="0" w:space="0" w:color="auto" w:frame="1"/>
          <w:shd w:val="clear" w:color="auto" w:fill="F6F6F6"/>
        </w:rPr>
        <w:t xml:space="preserve">Να είναι Αθηναίος πολίτης. </w:t>
      </w:r>
    </w:p>
    <w:p w:rsidR="003C14BB" w:rsidRPr="001C7163" w:rsidRDefault="003C14BB" w:rsidP="00147A9A">
      <w:pPr>
        <w:pStyle w:val="a7"/>
        <w:numPr>
          <w:ilvl w:val="0"/>
          <w:numId w:val="3"/>
        </w:numPr>
        <w:spacing w:afterLines="40"/>
        <w:jc w:val="both"/>
        <w:rPr>
          <w:rStyle w:val="moduletitle"/>
          <w:rFonts w:cs="Tahoma"/>
          <w:bCs/>
          <w:color w:val="000000"/>
          <w:sz w:val="24"/>
          <w:szCs w:val="24"/>
          <w:bdr w:val="none" w:sz="0" w:space="0" w:color="auto" w:frame="1"/>
          <w:shd w:val="clear" w:color="auto" w:fill="F6F6F6"/>
        </w:rPr>
      </w:pPr>
      <w:r w:rsidRPr="001C7163">
        <w:rPr>
          <w:rStyle w:val="moduletitle"/>
          <w:rFonts w:cs="Tahoma"/>
          <w:bCs/>
          <w:color w:val="000000"/>
          <w:sz w:val="24"/>
          <w:szCs w:val="24"/>
          <w:bdr w:val="none" w:sz="0" w:space="0" w:color="auto" w:frame="1"/>
          <w:shd w:val="clear" w:color="auto" w:fill="F6F6F6"/>
        </w:rPr>
        <w:t xml:space="preserve">Να έχει υπηρετήσει στο στρατό αλλά και να έχει συμμετάσχει σε εκστρατείες. </w:t>
      </w:r>
    </w:p>
    <w:p w:rsidR="003C14BB" w:rsidRPr="001C7163" w:rsidRDefault="003C14BB" w:rsidP="00147A9A">
      <w:pPr>
        <w:pStyle w:val="a7"/>
        <w:numPr>
          <w:ilvl w:val="0"/>
          <w:numId w:val="3"/>
        </w:numPr>
        <w:spacing w:afterLines="40"/>
        <w:jc w:val="both"/>
        <w:rPr>
          <w:rStyle w:val="moduletitle"/>
          <w:rFonts w:cs="Tahoma"/>
          <w:bCs/>
          <w:color w:val="000000"/>
          <w:sz w:val="24"/>
          <w:szCs w:val="24"/>
          <w:bdr w:val="none" w:sz="0" w:space="0" w:color="auto" w:frame="1"/>
          <w:shd w:val="clear" w:color="auto" w:fill="F6F6F6"/>
        </w:rPr>
      </w:pPr>
      <w:r w:rsidRPr="001C7163">
        <w:rPr>
          <w:rStyle w:val="moduletitle"/>
          <w:rFonts w:cs="Tahoma"/>
          <w:bCs/>
          <w:color w:val="000000"/>
          <w:sz w:val="24"/>
          <w:szCs w:val="24"/>
          <w:bdr w:val="none" w:sz="0" w:space="0" w:color="auto" w:frame="1"/>
          <w:shd w:val="clear" w:color="auto" w:fill="F6F6F6"/>
        </w:rPr>
        <w:t xml:space="preserve">Να πληρώνει τους φόρους. </w:t>
      </w:r>
    </w:p>
    <w:p w:rsidR="003C14BB" w:rsidRPr="001C7163" w:rsidRDefault="003C14BB" w:rsidP="00147A9A">
      <w:pPr>
        <w:pStyle w:val="a7"/>
        <w:numPr>
          <w:ilvl w:val="0"/>
          <w:numId w:val="3"/>
        </w:numPr>
        <w:spacing w:afterLines="40"/>
        <w:jc w:val="both"/>
        <w:rPr>
          <w:rStyle w:val="moduletitle"/>
          <w:rFonts w:cs="Tahoma"/>
          <w:bCs/>
          <w:color w:val="000000"/>
          <w:sz w:val="24"/>
          <w:szCs w:val="24"/>
          <w:bdr w:val="none" w:sz="0" w:space="0" w:color="auto" w:frame="1"/>
          <w:shd w:val="clear" w:color="auto" w:fill="F6F6F6"/>
        </w:rPr>
      </w:pPr>
      <w:r w:rsidRPr="001C7163">
        <w:rPr>
          <w:rStyle w:val="moduletitle"/>
          <w:rFonts w:cs="Tahoma"/>
          <w:bCs/>
          <w:color w:val="000000"/>
          <w:sz w:val="24"/>
          <w:szCs w:val="24"/>
          <w:bdr w:val="none" w:sz="0" w:space="0" w:color="auto" w:frame="1"/>
          <w:shd w:val="clear" w:color="auto" w:fill="F6F6F6"/>
        </w:rPr>
        <w:t xml:space="preserve">Να είναι έντιμος και να μην έχει καταδικαστεί ποτέ για κάποιο αδίκημα. </w:t>
      </w:r>
    </w:p>
    <w:p w:rsidR="003C14BB" w:rsidRPr="001C7163" w:rsidRDefault="003C14BB" w:rsidP="00147A9A">
      <w:pPr>
        <w:pStyle w:val="a7"/>
        <w:numPr>
          <w:ilvl w:val="0"/>
          <w:numId w:val="3"/>
        </w:numPr>
        <w:spacing w:afterLines="40"/>
        <w:jc w:val="both"/>
        <w:rPr>
          <w:rStyle w:val="moduletitle"/>
          <w:rFonts w:cs="Tahoma"/>
          <w:bCs/>
          <w:color w:val="000000"/>
          <w:sz w:val="24"/>
          <w:szCs w:val="24"/>
          <w:bdr w:val="none" w:sz="0" w:space="0" w:color="auto" w:frame="1"/>
          <w:shd w:val="clear" w:color="auto" w:fill="F6F6F6"/>
        </w:rPr>
      </w:pPr>
      <w:r w:rsidRPr="001C7163">
        <w:rPr>
          <w:rStyle w:val="moduletitle"/>
          <w:rFonts w:cs="Tahoma"/>
          <w:bCs/>
          <w:color w:val="000000"/>
          <w:sz w:val="24"/>
          <w:szCs w:val="24"/>
          <w:bdr w:val="none" w:sz="0" w:space="0" w:color="auto" w:frame="1"/>
          <w:shd w:val="clear" w:color="auto" w:fill="F6F6F6"/>
        </w:rPr>
        <w:lastRenderedPageBreak/>
        <w:t>Να είναι ευσεβής.</w:t>
      </w:r>
    </w:p>
    <w:p w:rsidR="003C14BB" w:rsidRPr="001C7163" w:rsidRDefault="003C14BB" w:rsidP="00147A9A">
      <w:pPr>
        <w:pStyle w:val="a7"/>
        <w:numPr>
          <w:ilvl w:val="0"/>
          <w:numId w:val="3"/>
        </w:numPr>
        <w:spacing w:afterLines="40"/>
        <w:jc w:val="both"/>
        <w:rPr>
          <w:rStyle w:val="moduletitle"/>
          <w:rFonts w:cs="Tahoma"/>
          <w:bCs/>
          <w:color w:val="000000"/>
          <w:sz w:val="24"/>
          <w:szCs w:val="24"/>
          <w:bdr w:val="none" w:sz="0" w:space="0" w:color="auto" w:frame="1"/>
          <w:shd w:val="clear" w:color="auto" w:fill="F6F6F6"/>
        </w:rPr>
      </w:pPr>
      <w:r w:rsidRPr="001C7163">
        <w:rPr>
          <w:rStyle w:val="moduletitle"/>
          <w:rFonts w:cs="Tahoma"/>
          <w:bCs/>
          <w:color w:val="000000"/>
          <w:sz w:val="24"/>
          <w:szCs w:val="24"/>
          <w:bdr w:val="none" w:sz="0" w:space="0" w:color="auto" w:frame="1"/>
          <w:shd w:val="clear" w:color="auto" w:fill="F6F6F6"/>
        </w:rPr>
        <w:t>Να έχει σωστή συμπεριφορά προς τους γονείς του.</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Βουλευτικός μισθός</w:t>
      </w:r>
      <w:r w:rsidR="003C14BB" w:rsidRPr="003C14BB">
        <w:rPr>
          <w:rStyle w:val="moduletitle"/>
          <w:rFonts w:cs="Tahoma"/>
          <w:bCs/>
          <w:color w:val="000000"/>
          <w:sz w:val="24"/>
          <w:szCs w:val="24"/>
          <w:bdr w:val="none" w:sz="0" w:space="0" w:color="auto" w:frame="1"/>
          <w:shd w:val="clear" w:color="auto" w:fill="F6F6F6"/>
        </w:rPr>
        <w:t xml:space="preserve">: Ο μισθός που έπαιρναν κάθε μέρα οι βουλευτές προκειμένου και οι πιο αδύναμοι οικονομικά να μπορούν να συμμετέχουν στις συνεδριάσεις της Βουλής. Οι βουλευτές πληρώνονταν με 5 οβολούς σε κάθε συνεδρίαση, όσο ένας εργάτης που </w:t>
      </w:r>
      <w:r w:rsidR="003C14BB">
        <w:rPr>
          <w:rStyle w:val="moduletitle"/>
          <w:rFonts w:cs="Tahoma"/>
          <w:bCs/>
          <w:color w:val="000000"/>
          <w:sz w:val="24"/>
          <w:szCs w:val="24"/>
          <w:bdr w:val="none" w:sz="0" w:space="0" w:color="auto" w:frame="1"/>
          <w:shd w:val="clear" w:color="auto" w:fill="F6F6F6"/>
        </w:rPr>
        <w:t>δούλευε στα έργα της Ακρόπολης.</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Γραφή Παρανόμων</w:t>
      </w:r>
      <w:r w:rsidR="003C14BB" w:rsidRPr="003C14BB">
        <w:rPr>
          <w:rStyle w:val="moduletitle"/>
          <w:rFonts w:cs="Tahoma"/>
          <w:bCs/>
          <w:color w:val="000000"/>
          <w:sz w:val="24"/>
          <w:szCs w:val="24"/>
          <w:bdr w:val="none" w:sz="0" w:space="0" w:color="auto" w:frame="1"/>
          <w:shd w:val="clear" w:color="auto" w:fill="F6F6F6"/>
        </w:rPr>
        <w:t xml:space="preserve">: Θεσμός της αρχαίας Αθήνας, σύμφωνα με τον οποίο δικαζόταν όποιος πρότεινε νόμο που ερχόταν σε σύγκρουση με την ήδη υπάρχουσα νομοθεσία. Μάλιστα, δικαζόταν ανεξάρτητα από το αν τελικά </w:t>
      </w:r>
      <w:r w:rsidR="003C14BB">
        <w:rPr>
          <w:rStyle w:val="moduletitle"/>
          <w:rFonts w:cs="Tahoma"/>
          <w:bCs/>
          <w:color w:val="000000"/>
          <w:sz w:val="24"/>
          <w:szCs w:val="24"/>
          <w:bdr w:val="none" w:sz="0" w:space="0" w:color="auto" w:frame="1"/>
          <w:shd w:val="clear" w:color="auto" w:fill="F6F6F6"/>
        </w:rPr>
        <w:t xml:space="preserve">ψηφίστηκε ή όχι η πρότασή του. </w:t>
      </w:r>
    </w:p>
    <w:p w:rsidR="003C14BB" w:rsidRPr="001C7163" w:rsidRDefault="00C651A7" w:rsidP="00147A9A">
      <w:pPr>
        <w:spacing w:afterLines="40"/>
        <w:jc w:val="both"/>
        <w:rPr>
          <w:rStyle w:val="moduletitle"/>
          <w:rFonts w:cs="Tahoma"/>
          <w:bCs/>
          <w:color w:val="000000"/>
          <w:sz w:val="24"/>
          <w:szCs w:val="24"/>
          <w:bdr w:val="none" w:sz="0" w:space="0" w:color="auto" w:frame="1"/>
          <w:shd w:val="clear" w:color="auto" w:fill="F6F6F6"/>
        </w:rPr>
      </w:pPr>
      <w:r>
        <w:rPr>
          <w:rFonts w:cs="Tahoma"/>
          <w:b/>
          <w:bCs/>
          <w:noProof/>
          <w:color w:val="000000"/>
          <w:sz w:val="24"/>
          <w:szCs w:val="24"/>
          <w:lang w:eastAsia="el-GR"/>
        </w:rPr>
        <w:drawing>
          <wp:anchor distT="0" distB="0" distL="114300" distR="114300" simplePos="0" relativeHeight="251661312" behindDoc="0" locked="0" layoutInCell="1" allowOverlap="1">
            <wp:simplePos x="0" y="0"/>
            <wp:positionH relativeFrom="column">
              <wp:posOffset>4375785</wp:posOffset>
            </wp:positionH>
            <wp:positionV relativeFrom="paragraph">
              <wp:posOffset>449580</wp:posOffset>
            </wp:positionV>
            <wp:extent cx="2071370" cy="1390650"/>
            <wp:effectExtent l="19050" t="0" r="5080" b="0"/>
            <wp:wrapSquare wrapText="bothSides"/>
            <wp:docPr id="2" name="0 - Εικόνα" descr="acropo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polis.gif"/>
                    <pic:cNvPicPr/>
                  </pic:nvPicPr>
                  <pic:blipFill>
                    <a:blip r:embed="rId8" cstate="print"/>
                    <a:stretch>
                      <a:fillRect/>
                    </a:stretch>
                  </pic:blipFill>
                  <pic:spPr>
                    <a:xfrm>
                      <a:off x="0" y="0"/>
                      <a:ext cx="2071370" cy="1390650"/>
                    </a:xfrm>
                    <a:prstGeom prst="rect">
                      <a:avLst/>
                    </a:prstGeom>
                  </pic:spPr>
                </pic:pic>
              </a:graphicData>
            </a:graphic>
          </wp:anchor>
        </w:drawing>
      </w:r>
      <w:r w:rsidR="001C7163">
        <w:rPr>
          <w:rStyle w:val="moduletitle"/>
          <w:rFonts w:cs="Tahoma"/>
          <w:b/>
          <w:bCs/>
          <w:color w:val="000000"/>
          <w:sz w:val="24"/>
          <w:szCs w:val="24"/>
          <w:bdr w:val="none" w:sz="0" w:space="0" w:color="auto" w:frame="1"/>
          <w:shd w:val="clear" w:color="auto" w:fill="F6F6F6"/>
        </w:rPr>
        <w:sym w:font="Wingdings 2" w:char="F03F"/>
      </w:r>
      <w:r w:rsidR="001C7163">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Γυμνασιαρχία</w:t>
      </w:r>
      <w:r w:rsidR="003C14BB" w:rsidRPr="003C14BB">
        <w:rPr>
          <w:rStyle w:val="moduletitle"/>
          <w:rFonts w:cs="Tahoma"/>
          <w:bCs/>
          <w:color w:val="000000"/>
          <w:sz w:val="24"/>
          <w:szCs w:val="24"/>
          <w:bdr w:val="none" w:sz="0" w:space="0" w:color="auto" w:frame="1"/>
          <w:shd w:val="clear" w:color="auto" w:fill="F6F6F6"/>
        </w:rPr>
        <w:t>: Σημαντική λειτουργία, δηλαδή μέτρο φορολογίας των εύπορων πολιτών, σύμφωνα με την οποία είχαν την υποχρέωση να πληρώνουν τα έξοδα για την εκγύμναση και τη διατροφή των αθλητών που έπαι</w:t>
      </w:r>
      <w:r w:rsidR="003C14BB">
        <w:rPr>
          <w:rStyle w:val="moduletitle"/>
          <w:rFonts w:cs="Tahoma"/>
          <w:bCs/>
          <w:color w:val="000000"/>
          <w:sz w:val="24"/>
          <w:szCs w:val="24"/>
          <w:bdr w:val="none" w:sz="0" w:space="0" w:color="auto" w:frame="1"/>
          <w:shd w:val="clear" w:color="auto" w:fill="F6F6F6"/>
        </w:rPr>
        <w:t>ρναν μέρος σε γυμνικούς αγώνες.</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Δήμος</w:t>
      </w:r>
      <w:r w:rsidR="003C14BB">
        <w:rPr>
          <w:rStyle w:val="moduletitle"/>
          <w:rFonts w:cs="Tahoma"/>
          <w:bCs/>
          <w:color w:val="000000"/>
          <w:sz w:val="24"/>
          <w:szCs w:val="24"/>
          <w:bdr w:val="none" w:sz="0" w:space="0" w:color="auto" w:frame="1"/>
          <w:shd w:val="clear" w:color="auto" w:fill="F6F6F6"/>
        </w:rPr>
        <w:t>: Οι πολίτες της Αθήνας.</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Δημοκρατία</w:t>
      </w:r>
      <w:r w:rsidR="003C14BB" w:rsidRPr="003C14BB">
        <w:rPr>
          <w:rStyle w:val="moduletitle"/>
          <w:rFonts w:cs="Tahoma"/>
          <w:bCs/>
          <w:color w:val="000000"/>
          <w:sz w:val="24"/>
          <w:szCs w:val="24"/>
          <w:bdr w:val="none" w:sz="0" w:space="0" w:color="auto" w:frame="1"/>
          <w:shd w:val="clear" w:color="auto" w:fill="F6F6F6"/>
        </w:rPr>
        <w:t>: Το πολίτευμα στο οποίο την εξουσία έχει ο Δήμος, δηλαδή ο λαός. Αναπτύχθηκε στην Αθήνα τον 5ο αιώνα π.Χ. και θεωρείται μέχρι σήμερα έ</w:t>
      </w:r>
      <w:r w:rsidR="003C14BB">
        <w:rPr>
          <w:rStyle w:val="moduletitle"/>
          <w:rFonts w:cs="Tahoma"/>
          <w:bCs/>
          <w:color w:val="000000"/>
          <w:sz w:val="24"/>
          <w:szCs w:val="24"/>
          <w:bdr w:val="none" w:sz="0" w:space="0" w:color="auto" w:frame="1"/>
          <w:shd w:val="clear" w:color="auto" w:fill="F6F6F6"/>
        </w:rPr>
        <w:t>να από τα καλύτερα πολιτεύματα.</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Δούλοι</w:t>
      </w:r>
      <w:r w:rsidR="003C14BB" w:rsidRPr="003C14BB">
        <w:rPr>
          <w:rStyle w:val="moduletitle"/>
          <w:rFonts w:cs="Tahoma"/>
          <w:bCs/>
          <w:color w:val="000000"/>
          <w:sz w:val="24"/>
          <w:szCs w:val="24"/>
          <w:bdr w:val="none" w:sz="0" w:space="0" w:color="auto" w:frame="1"/>
          <w:shd w:val="clear" w:color="auto" w:fill="F6F6F6"/>
        </w:rPr>
        <w:t>: Στην αρχαία Ελλάδα ήταν κυρίως αιχμάλωτοι πολέμου, που αγοράζονταν από κάποιον με σκοπό να παρέχουν τις υπηρεσίες τους. Μπορούσαν να εργάζονται κάνοντας τις οικιακές εργασίες σε κάποιο αθηναϊκό σπίτι ή ως παιδαγωγοί, σε χωράφια, σε εργαστήρια και αλλού. Επίσης, υπήρχαν οι δημόσιοι δούλοι που ανήκαν στην πόλη και δούλευαν ως οδοκαθαριστές, αστυνόμοι αλλά και σε δημόσια οικοδομικά έργα ως εργάτες. Οι σκληρότερα εργαζόμενοι δημόσιοι δούλοι ήσαν οι απασχολούμενοι στους μύλους και στα μεταλλεία του Λαυρίου. Η τιμή πώλησης κάθε δούλου εξαρτιόταν από την ηλικία, το φύλο, την καταγωγ</w:t>
      </w:r>
      <w:r w:rsidR="003C14BB">
        <w:rPr>
          <w:rStyle w:val="moduletitle"/>
          <w:rFonts w:cs="Tahoma"/>
          <w:bCs/>
          <w:color w:val="000000"/>
          <w:sz w:val="24"/>
          <w:szCs w:val="24"/>
          <w:bdr w:val="none" w:sz="0" w:space="0" w:color="auto" w:frame="1"/>
          <w:shd w:val="clear" w:color="auto" w:fill="F6F6F6"/>
        </w:rPr>
        <w:t>ή αλλά και τις ικανότητες του.</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Εκκλησία του Δήμου</w:t>
      </w:r>
      <w:r w:rsidR="003C14BB" w:rsidRPr="003C14BB">
        <w:rPr>
          <w:rStyle w:val="moduletitle"/>
          <w:rFonts w:cs="Tahoma"/>
          <w:bCs/>
          <w:color w:val="000000"/>
          <w:sz w:val="24"/>
          <w:szCs w:val="24"/>
          <w:bdr w:val="none" w:sz="0" w:space="0" w:color="auto" w:frame="1"/>
          <w:shd w:val="clear" w:color="auto" w:fill="F6F6F6"/>
        </w:rPr>
        <w:t>: Η Εκκλησία του Δήμου ήταν η γενική συνέλευση του λαού της Αθήνας. Σε αυτή συμμετείχαν μόνο Αθηναίοι πολίτες, ενώ αποκλείονταν οι γυναίκες, οι μέτοικοι και οι δούλοι. Ήταν το σημαντικότερο όργανο της δημοκρατίας. Εκεί θίγονταν όλα τα σημαντικά θέματα και ψηφίζονταν οι νόμοι. Οι συνελεύσεις γίνονταν σε ειδικό χώρο στην Πνύκα μέχρι και 4 φορές το μήνα. Βέβαια, σε περίπτωση κινδύνου ή ιδιαίτερης ανάγκης γίνονταν και έκτακτες συνεδριάσεις, οι σύγκλητοι ή εκκλησ</w:t>
      </w:r>
      <w:r w:rsidR="003C14BB">
        <w:rPr>
          <w:rStyle w:val="moduletitle"/>
          <w:rFonts w:cs="Tahoma"/>
          <w:bCs/>
          <w:color w:val="000000"/>
          <w:sz w:val="24"/>
          <w:szCs w:val="24"/>
          <w:bdr w:val="none" w:sz="0" w:space="0" w:color="auto" w:frame="1"/>
          <w:shd w:val="clear" w:color="auto" w:fill="F6F6F6"/>
        </w:rPr>
        <w:t>ίες φόβου.</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Επιστάτης των πρυτάνεων</w:t>
      </w:r>
      <w:r w:rsidR="003C14BB" w:rsidRPr="003C14BB">
        <w:rPr>
          <w:rStyle w:val="moduletitle"/>
          <w:rFonts w:cs="Tahoma"/>
          <w:bCs/>
          <w:color w:val="000000"/>
          <w:sz w:val="24"/>
          <w:szCs w:val="24"/>
          <w:bdr w:val="none" w:sz="0" w:space="0" w:color="auto" w:frame="1"/>
          <w:shd w:val="clear" w:color="auto" w:fill="F6F6F6"/>
        </w:rPr>
        <w:t>: Υπεύθυνος για τη Βουλή των Πεντακοσίων. Ο ρόλος του ήταν αντίστοιχος με αυτόν του πρωθυπουργού με τη διαφορά ότι κυβερνούσε μόνο για μια-δυο ημέρες ώστε να μην μπο</w:t>
      </w:r>
      <w:r w:rsidR="003C14BB">
        <w:rPr>
          <w:rStyle w:val="moduletitle"/>
          <w:rFonts w:cs="Tahoma"/>
          <w:bCs/>
          <w:color w:val="000000"/>
          <w:sz w:val="24"/>
          <w:szCs w:val="24"/>
          <w:bdr w:val="none" w:sz="0" w:space="0" w:color="auto" w:frame="1"/>
          <w:shd w:val="clear" w:color="auto" w:fill="F6F6F6"/>
        </w:rPr>
        <w:t>ρεί να καταχραστεί την εξουσία.</w:t>
      </w:r>
    </w:p>
    <w:p w:rsidR="003C14BB" w:rsidRPr="001C7163"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Εστίαση</w:t>
      </w:r>
      <w:r w:rsidR="003C14BB" w:rsidRPr="003C14BB">
        <w:rPr>
          <w:rStyle w:val="moduletitle"/>
          <w:rFonts w:cs="Tahoma"/>
          <w:bCs/>
          <w:color w:val="000000"/>
          <w:sz w:val="24"/>
          <w:szCs w:val="24"/>
          <w:bdr w:val="none" w:sz="0" w:space="0" w:color="auto" w:frame="1"/>
          <w:shd w:val="clear" w:color="auto" w:fill="F6F6F6"/>
        </w:rPr>
        <w:t>: Η χρηματοδότηση από κάποιον εύπορο Αθηναίο για την πραγματοποίηση κάποιου δημόσιου γεύματος, κυρίως σε περιόδ</w:t>
      </w:r>
      <w:r w:rsidR="003C14BB">
        <w:rPr>
          <w:rStyle w:val="moduletitle"/>
          <w:rFonts w:cs="Tahoma"/>
          <w:bCs/>
          <w:color w:val="000000"/>
          <w:sz w:val="24"/>
          <w:szCs w:val="24"/>
          <w:bdr w:val="none" w:sz="0" w:space="0" w:color="auto" w:frame="1"/>
          <w:shd w:val="clear" w:color="auto" w:fill="F6F6F6"/>
        </w:rPr>
        <w:t>ους εορτών, τελετών και αγώνων.</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Ζευγίτες</w:t>
      </w:r>
      <w:r w:rsidR="003C14BB" w:rsidRPr="003C14BB">
        <w:rPr>
          <w:rStyle w:val="moduletitle"/>
          <w:rFonts w:cs="Tahoma"/>
          <w:bCs/>
          <w:color w:val="000000"/>
          <w:sz w:val="24"/>
          <w:szCs w:val="24"/>
          <w:bdr w:val="none" w:sz="0" w:space="0" w:color="auto" w:frame="1"/>
          <w:shd w:val="clear" w:color="auto" w:fill="F6F6F6"/>
        </w:rPr>
        <w:t>: Μία από τις κοινωνικές τάξεις στις οποίες είχε χωρίσει ο Σόλωνας τους Αθηναίους ανάλογα με το εισόδημά τους. Οι υπόλοιπες ήταν οι θήτες, οι ιππείς και οι πεντακοσιομέδιμνοι. Οι ζευγίτες είχαν εισόδημα τουλάχιστον 200 μεδίμνους (μέτρο χωρητικότητας) σε ξηρά και υγρά προϊόντα.</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lastRenderedPageBreak/>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Ηλιαία</w:t>
      </w:r>
      <w:r w:rsidR="003C14BB" w:rsidRPr="003C14BB">
        <w:rPr>
          <w:rStyle w:val="moduletitle"/>
          <w:rFonts w:cs="Tahoma"/>
          <w:bCs/>
          <w:color w:val="000000"/>
          <w:sz w:val="24"/>
          <w:szCs w:val="24"/>
          <w:bdr w:val="none" w:sz="0" w:space="0" w:color="auto" w:frame="1"/>
          <w:shd w:val="clear" w:color="auto" w:fill="F6F6F6"/>
        </w:rPr>
        <w:t>: Λαϊκό δικαστήριο που ίδρυσε ο Σόλωνας. Εδώ εκδικάζονταν όλες οι υποθέσεις, πλην των ανθρωποκτονιών που γίνονταν εκ προμελέτης, οι οποίες εκδικάζονταν στον Άρειο Πάγο. Κάθε Αθηναίος πολίτης είχε τη δυνατότητα να εκλεγεί δικαστής, «ηλιαστής» δηλαδή, αφού κληρώνονταν έξι χιλιάδες ηλιαστές κάθε χρόνο.</w:t>
      </w:r>
    </w:p>
    <w:p w:rsidR="003C14BB" w:rsidRPr="001C7163"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Θεωρικόν</w:t>
      </w:r>
      <w:r w:rsidR="003C14BB" w:rsidRPr="003C14BB">
        <w:rPr>
          <w:rStyle w:val="moduletitle"/>
          <w:rFonts w:cs="Tahoma"/>
          <w:bCs/>
          <w:color w:val="000000"/>
          <w:sz w:val="24"/>
          <w:szCs w:val="24"/>
          <w:bdr w:val="none" w:sz="0" w:space="0" w:color="auto" w:frame="1"/>
          <w:shd w:val="clear" w:color="auto" w:fill="F6F6F6"/>
        </w:rPr>
        <w:t>: Θεσμός της Αθήνας σύμφωνα με τον οποίο μπορούσαν οι οικονομικά ασθενέστεροι να παρακολουθούν δωρεάν τις θε</w:t>
      </w:r>
      <w:r w:rsidR="003C14BB">
        <w:rPr>
          <w:rStyle w:val="moduletitle"/>
          <w:rFonts w:cs="Tahoma"/>
          <w:bCs/>
          <w:color w:val="000000"/>
          <w:sz w:val="24"/>
          <w:szCs w:val="24"/>
          <w:bdr w:val="none" w:sz="0" w:space="0" w:color="auto" w:frame="1"/>
          <w:shd w:val="clear" w:color="auto" w:fill="F6F6F6"/>
        </w:rPr>
        <w:t>ατρικές παραστάσεις στην Αθήνα.</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Θήτες</w:t>
      </w:r>
      <w:r w:rsidR="003C14BB" w:rsidRPr="003C14BB">
        <w:rPr>
          <w:rStyle w:val="moduletitle"/>
          <w:rFonts w:cs="Tahoma"/>
          <w:bCs/>
          <w:color w:val="000000"/>
          <w:sz w:val="24"/>
          <w:szCs w:val="24"/>
          <w:bdr w:val="none" w:sz="0" w:space="0" w:color="auto" w:frame="1"/>
          <w:shd w:val="clear" w:color="auto" w:fill="F6F6F6"/>
        </w:rPr>
        <w:t>: Η κατώτερη κοινωνική τάξη με το χαμηλότερο εισόδημα. Οι θήτες ασχολούνταν κυρίως με αγροτικές εργασίες σε ξένα χωράφια. Σε υψηλότερη θέση από τους θήτες ήταν οι ζευγίτες, οι ιπ</w:t>
      </w:r>
      <w:r w:rsidR="003C14BB">
        <w:rPr>
          <w:rStyle w:val="moduletitle"/>
          <w:rFonts w:cs="Tahoma"/>
          <w:bCs/>
          <w:color w:val="000000"/>
          <w:sz w:val="24"/>
          <w:szCs w:val="24"/>
          <w:bdr w:val="none" w:sz="0" w:space="0" w:color="auto" w:frame="1"/>
          <w:shd w:val="clear" w:color="auto" w:fill="F6F6F6"/>
        </w:rPr>
        <w:t>πείς και οι πεντακοσιομέδιμνοι.</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Θόλος</w:t>
      </w:r>
      <w:r w:rsidR="003C14BB" w:rsidRPr="003C14BB">
        <w:rPr>
          <w:rStyle w:val="moduletitle"/>
          <w:rFonts w:cs="Tahoma"/>
          <w:bCs/>
          <w:color w:val="000000"/>
          <w:sz w:val="24"/>
          <w:szCs w:val="24"/>
          <w:bdr w:val="none" w:sz="0" w:space="0" w:color="auto" w:frame="1"/>
          <w:shd w:val="clear" w:color="auto" w:fill="F6F6F6"/>
        </w:rPr>
        <w:t>: Η έδρα των πρυτάνεων στην αρχαία Αγορά. Εδώ ήταν η έδρα της κυβέρνησης και φυλάσσονταν τα επίσημα μέτρα και σταθμά της πολιτείας, καθώς και οι σφραγίδες του κράτους.</w:t>
      </w:r>
    </w:p>
    <w:p w:rsidR="003C14BB" w:rsidRPr="001C7163"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Ισονομία</w:t>
      </w:r>
      <w:r w:rsidR="003C14BB" w:rsidRPr="003C14BB">
        <w:rPr>
          <w:rStyle w:val="moduletitle"/>
          <w:rFonts w:cs="Tahoma"/>
          <w:bCs/>
          <w:color w:val="000000"/>
          <w:sz w:val="24"/>
          <w:szCs w:val="24"/>
          <w:bdr w:val="none" w:sz="0" w:space="0" w:color="auto" w:frame="1"/>
          <w:shd w:val="clear" w:color="auto" w:fill="F6F6F6"/>
        </w:rPr>
        <w:t xml:space="preserve"> (ίσος+νόμος): Θεμελιώδες γνώρισμα της δημοκρατίας, βάσει του οποίου όλοι οι πολίτ</w:t>
      </w:r>
      <w:r w:rsidR="003C14BB">
        <w:rPr>
          <w:rStyle w:val="moduletitle"/>
          <w:rFonts w:cs="Tahoma"/>
          <w:bCs/>
          <w:color w:val="000000"/>
          <w:sz w:val="24"/>
          <w:szCs w:val="24"/>
          <w:bdr w:val="none" w:sz="0" w:space="0" w:color="auto" w:frame="1"/>
          <w:shd w:val="clear" w:color="auto" w:fill="F6F6F6"/>
        </w:rPr>
        <w:t>ες ήταν ίσοι απέναντι στο νόμο.</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Ισοκρατία</w:t>
      </w:r>
      <w:r w:rsidR="003C14BB" w:rsidRPr="003C14BB">
        <w:rPr>
          <w:rStyle w:val="moduletitle"/>
          <w:rFonts w:cs="Tahoma"/>
          <w:bCs/>
          <w:color w:val="000000"/>
          <w:sz w:val="24"/>
          <w:szCs w:val="24"/>
          <w:bdr w:val="none" w:sz="0" w:space="0" w:color="auto" w:frame="1"/>
          <w:shd w:val="clear" w:color="auto" w:fill="F6F6F6"/>
        </w:rPr>
        <w:t xml:space="preserve"> (ίσος+κράτος): Θεμελιώδες γνώρισμα της δημοκρατίας, βάσει του οποίου οι πολίτες</w:t>
      </w:r>
      <w:r w:rsidR="003C14BB">
        <w:rPr>
          <w:rStyle w:val="moduletitle"/>
          <w:rFonts w:cs="Tahoma"/>
          <w:bCs/>
          <w:color w:val="000000"/>
          <w:sz w:val="24"/>
          <w:szCs w:val="24"/>
          <w:bdr w:val="none" w:sz="0" w:space="0" w:color="auto" w:frame="1"/>
          <w:shd w:val="clear" w:color="auto" w:fill="F6F6F6"/>
        </w:rPr>
        <w:t xml:space="preserve"> είχαν ίσα πολιτικά δικαιώματα.</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 xml:space="preserve">Ισηγορία </w:t>
      </w:r>
      <w:r w:rsidR="003C14BB" w:rsidRPr="003C14BB">
        <w:rPr>
          <w:rStyle w:val="moduletitle"/>
          <w:rFonts w:cs="Tahoma"/>
          <w:bCs/>
          <w:color w:val="000000"/>
          <w:sz w:val="24"/>
          <w:szCs w:val="24"/>
          <w:bdr w:val="none" w:sz="0" w:space="0" w:color="auto" w:frame="1"/>
          <w:shd w:val="clear" w:color="auto" w:fill="F6F6F6"/>
        </w:rPr>
        <w:t>(ίσος+ αγορεύω): Θεμελιώδες γνώρισμα της δημοκρατίας, βάσει του οποίου όλοι οι</w:t>
      </w:r>
      <w:r w:rsidR="003C14BB">
        <w:rPr>
          <w:rStyle w:val="moduletitle"/>
          <w:rFonts w:cs="Tahoma"/>
          <w:bCs/>
          <w:color w:val="000000"/>
          <w:sz w:val="24"/>
          <w:szCs w:val="24"/>
          <w:bdr w:val="none" w:sz="0" w:space="0" w:color="auto" w:frame="1"/>
          <w:shd w:val="clear" w:color="auto" w:fill="F6F6F6"/>
        </w:rPr>
        <w:t xml:space="preserve"> πολίτες είχαν ελευθερία λόγου.</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Ιππείς</w:t>
      </w:r>
      <w:r w:rsidR="003C14BB" w:rsidRPr="003C14BB">
        <w:rPr>
          <w:rStyle w:val="moduletitle"/>
          <w:rFonts w:cs="Tahoma"/>
          <w:bCs/>
          <w:color w:val="000000"/>
          <w:sz w:val="24"/>
          <w:szCs w:val="24"/>
          <w:bdr w:val="none" w:sz="0" w:space="0" w:color="auto" w:frame="1"/>
          <w:shd w:val="clear" w:color="auto" w:fill="F6F6F6"/>
        </w:rPr>
        <w:t>: Η δεύτερη πιο εύπορη τάξη των Αθηναίων. Σε αυτήν ανήκαν πολίτες που είχαν εισόδημα μεταξύ 300 και 500 μεδίμνων. Είχαν έτσι την οικονομική δυνατότητα να συντηρούν το δικό τους άλογο και να μπορούν να υπηρετούν ως ιππείς. Οι υπόλοιπες κοινωνικές τάξεις ήταν οι θήτες, οι ζευγίτες και οι πεντακοσιομέδιμνοι.</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Κληρωτήριο</w:t>
      </w:r>
      <w:r w:rsidR="003C14BB" w:rsidRPr="003C14BB">
        <w:rPr>
          <w:rStyle w:val="moduletitle"/>
          <w:rFonts w:cs="Tahoma"/>
          <w:bCs/>
          <w:color w:val="000000"/>
          <w:sz w:val="24"/>
          <w:szCs w:val="24"/>
          <w:bdr w:val="none" w:sz="0" w:space="0" w:color="auto" w:frame="1"/>
          <w:shd w:val="clear" w:color="auto" w:fill="F6F6F6"/>
        </w:rPr>
        <w:t>: Ένα αρκετά περίπλοκο όργανο που χρησιμοποιούσαν οι Αθηναίοι για να κληρώνονται οι πολίτες που θα εκδίκαζαν τις δικαστικές υποθέσεις. Την ημέρα της δίκης οι υποψήφιοι δικαστές τοποθετούσαν τις μεταλλικές ταυτότητές τους στο κληρωτήριο και στη συνέχεια ο αξιωματούχος έριχνε λευκά και μαύρα μεταλλικά σφαιρίδια στην τύχη. Δικαστές γίνονταν όσων τα ονόματα βρίσκονταν πλάι στα λευκά σφαιρίδια. Με αυτόν τον τρόπο οι υπόδικοι δεν γνώριζαν από πριν ποιοι θα ήταν οι δικαστές που θα τους δίκαζαν και δεν είχαν το χρόνο να τους δωροδοκήσουν.</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Λειτουργίες</w:t>
      </w:r>
      <w:r w:rsidR="003C14BB" w:rsidRPr="003C14BB">
        <w:rPr>
          <w:rStyle w:val="moduletitle"/>
          <w:rFonts w:cs="Tahoma"/>
          <w:bCs/>
          <w:color w:val="000000"/>
          <w:sz w:val="24"/>
          <w:szCs w:val="24"/>
          <w:bdr w:val="none" w:sz="0" w:space="0" w:color="auto" w:frame="1"/>
          <w:shd w:val="clear" w:color="auto" w:fill="F6F6F6"/>
        </w:rPr>
        <w:t>: Θεσμός σύμφωνα με τον οποίο οι εύποροι Αθηναίοι ήταν υποχρεωμένοι να χρηματοδοτούν κρατικές δαπάνες, όπως η κατασκευή τριήρους (τριηραρχία), η προετοιμασία δραματικών αγώνων (χορηγία), η κάλυψη του κόστους της διατροφής και εκγύμνασης αθλητών (γυμνασιαρχία), η πραγματοποίηση δημοσίων γευμάτων (εστίαση) κ.ά. Ήταν, δηλαδή, ένας έμμεσος τρόπος φορολογίας των πλουσιότερων Αθηναίων.</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Μέδιμνος</w:t>
      </w:r>
      <w:r w:rsidR="003C14BB" w:rsidRPr="003C14BB">
        <w:rPr>
          <w:rStyle w:val="moduletitle"/>
          <w:rFonts w:cs="Tahoma"/>
          <w:bCs/>
          <w:color w:val="000000"/>
          <w:sz w:val="24"/>
          <w:szCs w:val="24"/>
          <w:bdr w:val="none" w:sz="0" w:space="0" w:color="auto" w:frame="1"/>
          <w:shd w:val="clear" w:color="auto" w:fill="F6F6F6"/>
        </w:rPr>
        <w:t>: Μονάδα μέτρησης της χωρητικότητας των σιτηρών. Το βάρος του μέδιμνου κυμαινόταν περίπου από 51 έως 58 λίτρα. Eπίσης, αποτέλεσε τη βάση για το διαχωρισμό των κοινωνικών τάξεων καθώς κάποιος, ανάλογα με τα σιτηρά που είχε μετρημένα σε μέδιμνους, εντασσόταν στην αντίστοιχη κοινωνική τάξη.</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lastRenderedPageBreak/>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Μεσογαία</w:t>
      </w:r>
      <w:r w:rsidR="003C14BB" w:rsidRPr="003C14BB">
        <w:rPr>
          <w:rStyle w:val="moduletitle"/>
          <w:rFonts w:cs="Tahoma"/>
          <w:bCs/>
          <w:color w:val="000000"/>
          <w:sz w:val="24"/>
          <w:szCs w:val="24"/>
          <w:bdr w:val="none" w:sz="0" w:space="0" w:color="auto" w:frame="1"/>
          <w:shd w:val="clear" w:color="auto" w:fill="F6F6F6"/>
        </w:rPr>
        <w:t>: Περιλάμβανε τους δήμους στο εσωτερικό της Αττικής, περιοχή που είναι σήμερα γνωστή ως Μεσόγεια, σύμφωνα με το χωρισ</w:t>
      </w:r>
      <w:r w:rsidR="003C14BB">
        <w:rPr>
          <w:rStyle w:val="moduletitle"/>
          <w:rFonts w:cs="Tahoma"/>
          <w:bCs/>
          <w:color w:val="000000"/>
          <w:sz w:val="24"/>
          <w:szCs w:val="24"/>
          <w:bdr w:val="none" w:sz="0" w:space="0" w:color="auto" w:frame="1"/>
          <w:shd w:val="clear" w:color="auto" w:fill="F6F6F6"/>
        </w:rPr>
        <w:t>μό που είχε κάνει ο Κλεισθένης.</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Μέτοικοι</w:t>
      </w:r>
      <w:r w:rsidR="003C14BB" w:rsidRPr="003C14BB">
        <w:rPr>
          <w:rStyle w:val="moduletitle"/>
          <w:rFonts w:cs="Tahoma"/>
          <w:bCs/>
          <w:color w:val="000000"/>
          <w:sz w:val="24"/>
          <w:szCs w:val="24"/>
          <w:bdr w:val="none" w:sz="0" w:space="0" w:color="auto" w:frame="1"/>
          <w:shd w:val="clear" w:color="auto" w:fill="F6F6F6"/>
        </w:rPr>
        <w:t>: Όσοι κατοικούσαν στην Αθήνα χωρίς όμως να κατάγονται από αυτήν. Δεν είχαν πολιτικά δικαιώματα και ασχολούνταν κυρίως με το εμπόριο. Ωστόσο, μπορούσαν να υπηρετήσουν στον αθηναϊκό στρατό ως οπλίτες και στο</w:t>
      </w:r>
      <w:r w:rsidR="003C14BB">
        <w:rPr>
          <w:rStyle w:val="moduletitle"/>
          <w:rFonts w:cs="Tahoma"/>
          <w:bCs/>
          <w:color w:val="000000"/>
          <w:sz w:val="24"/>
          <w:szCs w:val="24"/>
          <w:bdr w:val="none" w:sz="0" w:space="0" w:color="auto" w:frame="1"/>
          <w:shd w:val="clear" w:color="auto" w:fill="F6F6F6"/>
        </w:rPr>
        <w:t xml:space="preserve"> ναυτικό ως ερέτες (κωπηλάτες).</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Μισθοφορία</w:t>
      </w:r>
      <w:r w:rsidR="003C14BB" w:rsidRPr="003C14BB">
        <w:rPr>
          <w:rStyle w:val="moduletitle"/>
          <w:rFonts w:cs="Tahoma"/>
          <w:bCs/>
          <w:color w:val="000000"/>
          <w:sz w:val="24"/>
          <w:szCs w:val="24"/>
          <w:bdr w:val="none" w:sz="0" w:space="0" w:color="auto" w:frame="1"/>
          <w:shd w:val="clear" w:color="auto" w:fill="F6F6F6"/>
        </w:rPr>
        <w:t>: Ο μισθός που δινόταν σε όσους κατείχαν δημόσια αξιώματα ή συμμετείχαν στις συνεδριάσεις της Εκκλησίας του Δήμου. Με τον τρόπο αυτό μπορούσαν να συμμετέχουν στα κ</w:t>
      </w:r>
      <w:r w:rsidR="003C14BB">
        <w:rPr>
          <w:rStyle w:val="moduletitle"/>
          <w:rFonts w:cs="Tahoma"/>
          <w:bCs/>
          <w:color w:val="000000"/>
          <w:sz w:val="24"/>
          <w:szCs w:val="24"/>
          <w:bdr w:val="none" w:sz="0" w:space="0" w:color="auto" w:frame="1"/>
          <w:shd w:val="clear" w:color="auto" w:fill="F6F6F6"/>
        </w:rPr>
        <w:t>οινά και οι φτωχότεροι πολίτες.</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Μνημείο Επώνυμων Ηρώων</w:t>
      </w:r>
      <w:r w:rsidR="003C14BB" w:rsidRPr="003C14BB">
        <w:rPr>
          <w:rStyle w:val="moduletitle"/>
          <w:rFonts w:cs="Tahoma"/>
          <w:bCs/>
          <w:color w:val="000000"/>
          <w:sz w:val="24"/>
          <w:szCs w:val="24"/>
          <w:bdr w:val="none" w:sz="0" w:space="0" w:color="auto" w:frame="1"/>
          <w:shd w:val="clear" w:color="auto" w:fill="F6F6F6"/>
        </w:rPr>
        <w:t>: Μνημείο που βρισκόταν στην αρχαία Αγορά με αγάλματα των ηρώων των 10 φυλών της Αττικής. Εδώ ήταν το σημείο που μπορούσε να ενημερωθεί ο πολίτης σχετικά με τις προτάσεις για νέους νόμους, τους στρατολογικούς καταλόγους, τις ανακοινώσεις τιμητικών διακρίσεων κ.λπ.</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Οπλίτες</w:t>
      </w:r>
      <w:r w:rsidR="003C14BB" w:rsidRPr="003C14BB">
        <w:rPr>
          <w:rStyle w:val="moduletitle"/>
          <w:rFonts w:cs="Tahoma"/>
          <w:bCs/>
          <w:color w:val="000000"/>
          <w:sz w:val="24"/>
          <w:szCs w:val="24"/>
          <w:bdr w:val="none" w:sz="0" w:space="0" w:color="auto" w:frame="1"/>
          <w:shd w:val="clear" w:color="auto" w:fill="F6F6F6"/>
        </w:rPr>
        <w:t>: Το κυρίως σώμα της αθηναϊκής στρατιωτικής δύναμης. Οι οπλίτες προέρχονταν κυρίως από την τάξη των ζευγιτών καθώς χρειαζόταν να προμηθεύονται οι ίδιοι τον οπλισμό τους και συνεπώς χρειάζονταν κάπ</w:t>
      </w:r>
      <w:r w:rsidR="003C14BB">
        <w:rPr>
          <w:rStyle w:val="moduletitle"/>
          <w:rFonts w:cs="Tahoma"/>
          <w:bCs/>
          <w:color w:val="000000"/>
          <w:sz w:val="24"/>
          <w:szCs w:val="24"/>
          <w:bdr w:val="none" w:sz="0" w:space="0" w:color="auto" w:frame="1"/>
          <w:shd w:val="clear" w:color="auto" w:fill="F6F6F6"/>
        </w:rPr>
        <w:t xml:space="preserve">οια χρήματα για το σκοπό αυτό. </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Οστρακισμός</w:t>
      </w:r>
      <w:r w:rsidR="003C14BB" w:rsidRPr="003C14BB">
        <w:rPr>
          <w:rStyle w:val="moduletitle"/>
          <w:rFonts w:cs="Tahoma"/>
          <w:bCs/>
          <w:color w:val="000000"/>
          <w:sz w:val="24"/>
          <w:szCs w:val="24"/>
          <w:bdr w:val="none" w:sz="0" w:space="0" w:color="auto" w:frame="1"/>
          <w:shd w:val="clear" w:color="auto" w:fill="F6F6F6"/>
        </w:rPr>
        <w:t>: Οι Αθηναίοι, επιθυμώντας να προστατέψουν το δημοκρατικό πολίτευμα της πόλης τους, δημιούργησαν το μέτρο του οστρακισμού, με το οποίο απομάκρυναν για 10 χρόνια από την Αθήνα όποιον θεωρούσαν ότι ήταν επικίνδυνος για τους πολίτες της. Πάνω σε ένα όστρακο χάρασσαν το όνομα του ανθρώπου που ήθελαν να εξορίσουν. Συχνά όμως το μέτρο αυτό χρησιμοποιήθηκε ως μέτρο εξόντωσης πολιτικών αντιπάλων. Ανάμεσα στους εξόριστους ανήκαν και κάποιοι απ’ τους σημαντικότερους Αθηναίους όπως ο Θεμιστοκλής, ο Θουκυδίδης και άλλοι.</w:t>
      </w:r>
    </w:p>
    <w:p w:rsidR="003C14BB" w:rsidRPr="001C7163"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Παραλία</w:t>
      </w:r>
      <w:r w:rsidR="003C14BB" w:rsidRPr="003C14BB">
        <w:rPr>
          <w:rStyle w:val="moduletitle"/>
          <w:rFonts w:cs="Tahoma"/>
          <w:bCs/>
          <w:color w:val="000000"/>
          <w:sz w:val="24"/>
          <w:szCs w:val="24"/>
          <w:bdr w:val="none" w:sz="0" w:space="0" w:color="auto" w:frame="1"/>
          <w:shd w:val="clear" w:color="auto" w:fill="F6F6F6"/>
        </w:rPr>
        <w:t xml:space="preserve">: Περιλάμβανε τους δήμους της </w:t>
      </w:r>
      <w:r w:rsidR="003C14BB">
        <w:rPr>
          <w:rStyle w:val="moduletitle"/>
          <w:rFonts w:cs="Tahoma"/>
          <w:bCs/>
          <w:color w:val="000000"/>
          <w:sz w:val="24"/>
          <w:szCs w:val="24"/>
          <w:bdr w:val="none" w:sz="0" w:space="0" w:color="auto" w:frame="1"/>
          <w:shd w:val="clear" w:color="auto" w:fill="F6F6F6"/>
        </w:rPr>
        <w:t>δυτικής και ανατολικής Αττικής.</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Πεντακοσιομέδιμνοι</w:t>
      </w:r>
      <w:r w:rsidR="003C14BB" w:rsidRPr="003C14BB">
        <w:rPr>
          <w:rStyle w:val="moduletitle"/>
          <w:rFonts w:cs="Tahoma"/>
          <w:bCs/>
          <w:color w:val="000000"/>
          <w:sz w:val="24"/>
          <w:szCs w:val="24"/>
          <w:bdr w:val="none" w:sz="0" w:space="0" w:color="auto" w:frame="1"/>
          <w:shd w:val="clear" w:color="auto" w:fill="F6F6F6"/>
        </w:rPr>
        <w:t>: Η ισχυρότερη οικονομική τάξη των Αθηναίων καθώς κατείχαν σιτηρά πάνω από πεντακόσιους μεδίμνους. Αυτή η κοινωνική ομάδα είχε πρόσβαση στα ανώτατα αξιώματα. Οι υπόλοιπες κοινωνικές τάξεις ήταν οι ιπ</w:t>
      </w:r>
      <w:r w:rsidR="003C14BB">
        <w:rPr>
          <w:rStyle w:val="moduletitle"/>
          <w:rFonts w:cs="Tahoma"/>
          <w:bCs/>
          <w:color w:val="000000"/>
          <w:sz w:val="24"/>
          <w:szCs w:val="24"/>
          <w:bdr w:val="none" w:sz="0" w:space="0" w:color="auto" w:frame="1"/>
          <w:shd w:val="clear" w:color="auto" w:fill="F6F6F6"/>
        </w:rPr>
        <w:t>πείς, οι ζευγίτες και οι θήτες.</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Πόλη-Κράτος</w:t>
      </w:r>
      <w:r w:rsidR="003C14BB" w:rsidRPr="003C14BB">
        <w:rPr>
          <w:rStyle w:val="moduletitle"/>
          <w:rFonts w:cs="Tahoma"/>
          <w:bCs/>
          <w:color w:val="000000"/>
          <w:sz w:val="24"/>
          <w:szCs w:val="24"/>
          <w:bdr w:val="none" w:sz="0" w:space="0" w:color="auto" w:frame="1"/>
          <w:shd w:val="clear" w:color="auto" w:fill="F6F6F6"/>
        </w:rPr>
        <w:t>: Η αυτόνομη, ανεξάρτητη και οργανωμένη πόλη της αρχαιότητας. Κυρίαρχο στοιχείο κάθε πόλης-κράτους ήταν το πολίτευμά της.</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Πρυτάνεις (οι):</w:t>
      </w:r>
      <w:r w:rsidR="003C14BB" w:rsidRPr="003C14BB">
        <w:rPr>
          <w:rStyle w:val="moduletitle"/>
          <w:rFonts w:cs="Tahoma"/>
          <w:bCs/>
          <w:color w:val="000000"/>
          <w:sz w:val="24"/>
          <w:szCs w:val="24"/>
          <w:bdr w:val="none" w:sz="0" w:space="0" w:color="auto" w:frame="1"/>
          <w:shd w:val="clear" w:color="auto" w:fill="F6F6F6"/>
        </w:rPr>
        <w:t xml:space="preserve"> Οι πενήντα βουλευτές που ανήκαν στη φυλή η οποία κυβερνούσε για 35 ή 36 ημέρες κάθε χρόνο. Τις μέρες αυτές η πρυτανεύουσα φυλή λειτουργούσε όπως οι σύγχρονες κυβερνήσεις. Η έδρα των πρυτάνεων βρισκόταν στη Θόλο στην αρχαία Αγορά.</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10 Στρατηγοί</w:t>
      </w:r>
      <w:r w:rsidR="003C14BB" w:rsidRPr="003C14BB">
        <w:rPr>
          <w:rStyle w:val="moduletitle"/>
          <w:rFonts w:cs="Tahoma"/>
          <w:bCs/>
          <w:color w:val="000000"/>
          <w:sz w:val="24"/>
          <w:szCs w:val="24"/>
          <w:bdr w:val="none" w:sz="0" w:space="0" w:color="auto" w:frame="1"/>
          <w:shd w:val="clear" w:color="auto" w:fill="F6F6F6"/>
        </w:rPr>
        <w:t>: Οι 10 στρατηγοί είχαν πολύ σημαντικό ρόλο καθώς ήταν υπεύθυνοι για τη διοίκηση του στρατού και του στόλου. Για το λόγο αυτό ήταν αιρετό αξίωμα. Οι στρατηγοί καθόριζαν και την εξωτερική πολιτική της Αθήνας. Είχαν ετήσια θητεία που μπορούσε να ανανεωθεί. Μάλιστα, ο Περικλής εκλεγόταν κάθε χρόνο στη θέση του στρ</w:t>
      </w:r>
      <w:r w:rsidR="003C14BB">
        <w:rPr>
          <w:rStyle w:val="moduletitle"/>
          <w:rFonts w:cs="Tahoma"/>
          <w:bCs/>
          <w:color w:val="000000"/>
          <w:sz w:val="24"/>
          <w:szCs w:val="24"/>
          <w:bdr w:val="none" w:sz="0" w:space="0" w:color="auto" w:frame="1"/>
          <w:shd w:val="clear" w:color="auto" w:fill="F6F6F6"/>
        </w:rPr>
        <w:t xml:space="preserve">ατηγού για 14 ολόκληρα χρόνια. </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Σεισάχθεια</w:t>
      </w:r>
      <w:r w:rsidR="003C14BB" w:rsidRPr="003C14BB">
        <w:rPr>
          <w:rStyle w:val="moduletitle"/>
          <w:rFonts w:cs="Tahoma"/>
          <w:bCs/>
          <w:color w:val="000000"/>
          <w:sz w:val="24"/>
          <w:szCs w:val="24"/>
          <w:bdr w:val="none" w:sz="0" w:space="0" w:color="auto" w:frame="1"/>
          <w:shd w:val="clear" w:color="auto" w:fill="F6F6F6"/>
        </w:rPr>
        <w:t>: Νόμος του Σόλωνα σύμφωνα με τον οποίο γινόταν παραγραφή των χρεών αλλά και απαγορευόταν να δανείζεται κάποιος βάζοντας ως ενέχυρο το ίδιο του το σώμα.</w:t>
      </w:r>
    </w:p>
    <w:p w:rsidR="003C14BB" w:rsidRPr="001C7163"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lastRenderedPageBreak/>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Τριηραρχία</w:t>
      </w:r>
      <w:r w:rsidR="003C14BB" w:rsidRPr="003C14BB">
        <w:rPr>
          <w:rStyle w:val="moduletitle"/>
          <w:rFonts w:cs="Tahoma"/>
          <w:bCs/>
          <w:color w:val="000000"/>
          <w:sz w:val="24"/>
          <w:szCs w:val="24"/>
          <w:bdr w:val="none" w:sz="0" w:space="0" w:color="auto" w:frame="1"/>
          <w:shd w:val="clear" w:color="auto" w:fill="F6F6F6"/>
        </w:rPr>
        <w:t>: Η πιο δαπανηρή από όλες τις λειτουργίες καθώς ο πλούσιος Αθηναίος που θα την αναλάμβανε έπρεπε να πληρώσει για την κατασκευή, την συντήρηση και την επάνδρωση μιας τριήρους για ένα χ</w:t>
      </w:r>
      <w:r w:rsidR="003C14BB">
        <w:rPr>
          <w:rStyle w:val="moduletitle"/>
          <w:rFonts w:cs="Tahoma"/>
          <w:bCs/>
          <w:color w:val="000000"/>
          <w:sz w:val="24"/>
          <w:szCs w:val="24"/>
          <w:bdr w:val="none" w:sz="0" w:space="0" w:color="auto" w:frame="1"/>
          <w:shd w:val="clear" w:color="auto" w:fill="F6F6F6"/>
        </w:rPr>
        <w:t>ρόνο.</w:t>
      </w:r>
    </w:p>
    <w:p w:rsidR="003C14BB" w:rsidRPr="00147A9A"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Τριήρης</w:t>
      </w:r>
      <w:r w:rsidR="003C14BB" w:rsidRPr="003C14BB">
        <w:rPr>
          <w:rStyle w:val="moduletitle"/>
          <w:rFonts w:cs="Tahoma"/>
          <w:bCs/>
          <w:color w:val="000000"/>
          <w:sz w:val="24"/>
          <w:szCs w:val="24"/>
          <w:bdr w:val="none" w:sz="0" w:space="0" w:color="auto" w:frame="1"/>
          <w:shd w:val="clear" w:color="auto" w:fill="F6F6F6"/>
        </w:rPr>
        <w:t>: Τύπος αρχαίου πολεμικού πλοίου που χρησιμοποιούσαν στην Αθήνα αλλά και σε άλλες περιοχές της Ελλάδας. Η λέξη «τριήρης» σήμαινε με «τρία επίπεδα κωπηλατών» και χρειαζόταν 170 κωπηλάτες. Πρόσφερε πλεονέκτημα στις ναυμαχίες καθώς ήταν ελαφρύ σκάφος και</w:t>
      </w:r>
      <w:r w:rsidR="003C14BB">
        <w:rPr>
          <w:rStyle w:val="moduletitle"/>
          <w:rFonts w:cs="Tahoma"/>
          <w:bCs/>
          <w:color w:val="000000"/>
          <w:sz w:val="24"/>
          <w:szCs w:val="24"/>
          <w:bdr w:val="none" w:sz="0" w:space="0" w:color="auto" w:frame="1"/>
          <w:shd w:val="clear" w:color="auto" w:fill="F6F6F6"/>
        </w:rPr>
        <w:t xml:space="preserve"> έτσι πιο ευέλικτο και γρήγορο.</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Τριώβολο</w:t>
      </w:r>
      <w:r w:rsidR="003C14BB" w:rsidRPr="003C14BB">
        <w:rPr>
          <w:rStyle w:val="moduletitle"/>
          <w:rFonts w:cs="Tahoma"/>
          <w:bCs/>
          <w:color w:val="000000"/>
          <w:sz w:val="24"/>
          <w:szCs w:val="24"/>
          <w:bdr w:val="none" w:sz="0" w:space="0" w:color="auto" w:frame="1"/>
          <w:shd w:val="clear" w:color="auto" w:fill="F6F6F6"/>
        </w:rPr>
        <w:t>: Αργυρό νόμισμα που είχε αξία περίπου μισής δραχμής στην αρχαιότητα. Επίσης ήταν ο μισθός των πολιτών που συμμετείχαν στην Εκκλησία του Δήμου.</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Φυλή</w:t>
      </w:r>
      <w:r w:rsidR="003C14BB" w:rsidRPr="003C14BB">
        <w:rPr>
          <w:rStyle w:val="moduletitle"/>
          <w:rFonts w:cs="Tahoma"/>
          <w:bCs/>
          <w:color w:val="000000"/>
          <w:sz w:val="24"/>
          <w:szCs w:val="24"/>
          <w:bdr w:val="none" w:sz="0" w:space="0" w:color="auto" w:frame="1"/>
          <w:shd w:val="clear" w:color="auto" w:fill="F6F6F6"/>
        </w:rPr>
        <w:t>: Αρχικά οι φυλές ήταν τέσσερις, ο Κλεισθένης όμως τις αύξησε σε 10 ενώνοντας μεταξύ τους πολίτες προκειμένου να παύσουν οι συγκρούσεις και οι διακρίσεις ανάμεσα στους Αθηναίους. Έτσι, καταπολεμήθηκε ο τοπικισμός που βασάνιζε την αττική γη.</w:t>
      </w:r>
    </w:p>
    <w:p w:rsidR="003C14BB" w:rsidRPr="003C14BB"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Χορηγία</w:t>
      </w:r>
      <w:r w:rsidR="003C14BB" w:rsidRPr="003C14BB">
        <w:rPr>
          <w:rStyle w:val="moduletitle"/>
          <w:rFonts w:cs="Tahoma"/>
          <w:bCs/>
          <w:color w:val="000000"/>
          <w:sz w:val="24"/>
          <w:szCs w:val="24"/>
          <w:bdr w:val="none" w:sz="0" w:space="0" w:color="auto" w:frame="1"/>
          <w:shd w:val="clear" w:color="auto" w:fill="F6F6F6"/>
        </w:rPr>
        <w:t>: Η ανάληψη των οικονομικών υποχρεώσεων από κάποιον εύπορο Αθηναίο πολίτη προκειμένου να ανέβει στην σκηνή κάποιο δραματικό έργο.</w:t>
      </w:r>
    </w:p>
    <w:p w:rsidR="00951756" w:rsidRDefault="001C7163" w:rsidP="00147A9A">
      <w:pPr>
        <w:spacing w:afterLines="40"/>
        <w:jc w:val="both"/>
        <w:rPr>
          <w:rStyle w:val="moduletitle"/>
          <w:rFonts w:cs="Tahoma"/>
          <w:bCs/>
          <w:color w:val="000000"/>
          <w:sz w:val="24"/>
          <w:szCs w:val="24"/>
          <w:bdr w:val="none" w:sz="0" w:space="0" w:color="auto" w:frame="1"/>
          <w:shd w:val="clear" w:color="auto" w:fill="F6F6F6"/>
        </w:rPr>
      </w:pPr>
      <w:r>
        <w:rPr>
          <w:rStyle w:val="moduletitle"/>
          <w:rFonts w:cs="Tahoma"/>
          <w:b/>
          <w:bCs/>
          <w:color w:val="000000"/>
          <w:sz w:val="24"/>
          <w:szCs w:val="24"/>
          <w:bdr w:val="none" w:sz="0" w:space="0" w:color="auto" w:frame="1"/>
          <w:shd w:val="clear" w:color="auto" w:fill="F6F6F6"/>
        </w:rPr>
        <w:sym w:font="Wingdings 2" w:char="F03F"/>
      </w:r>
      <w:r>
        <w:rPr>
          <w:rStyle w:val="moduletitle"/>
          <w:rFonts w:cs="Tahoma"/>
          <w:b/>
          <w:bCs/>
          <w:color w:val="000000"/>
          <w:sz w:val="24"/>
          <w:szCs w:val="24"/>
          <w:bdr w:val="none" w:sz="0" w:space="0" w:color="auto" w:frame="1"/>
          <w:shd w:val="clear" w:color="auto" w:fill="F6F6F6"/>
        </w:rPr>
        <w:t xml:space="preserve"> </w:t>
      </w:r>
      <w:r w:rsidR="003C14BB" w:rsidRPr="003C14BB">
        <w:rPr>
          <w:rStyle w:val="moduletitle"/>
          <w:rFonts w:cs="Tahoma"/>
          <w:b/>
          <w:bCs/>
          <w:color w:val="000000"/>
          <w:sz w:val="24"/>
          <w:szCs w:val="24"/>
          <w:bdr w:val="none" w:sz="0" w:space="0" w:color="auto" w:frame="1"/>
          <w:shd w:val="clear" w:color="auto" w:fill="F6F6F6"/>
        </w:rPr>
        <w:t>Ψήφος</w:t>
      </w:r>
      <w:r w:rsidR="003C14BB" w:rsidRPr="003C14BB">
        <w:rPr>
          <w:rStyle w:val="moduletitle"/>
          <w:rFonts w:cs="Tahoma"/>
          <w:bCs/>
          <w:color w:val="000000"/>
          <w:sz w:val="24"/>
          <w:szCs w:val="24"/>
          <w:bdr w:val="none" w:sz="0" w:space="0" w:color="auto" w:frame="1"/>
          <w:shd w:val="clear" w:color="auto" w:fill="F6F6F6"/>
        </w:rPr>
        <w:t>: Η ψήφος αρχικά ήταν ένα μικρό κοχύλι ή χαλίκι που το χρησιμοποιούσαν στη διαδικασία της ψηφοφορίας. Τον 4ο αι. π.Χ. η δικαστική ψήφος απέκτησε τη μορφή χάλκινης σβούρας. Στη μέση της ψήφου υπήρχε ένας άξονας. Οι μισές ψήφοι είχαν συμπαγή άξονα και οι άλλες μισές κοίλο. Οι δικαστές κρατούσαν την ψήφο ανάμεσα στα δάκτυλα όταν την έριχναν στην κάλπη για να μην μπορεί να καταλάβει κάποιος τι ψήφισαν. Όταν ήθελαν να αθωώσουν τον κατηγορούμενο χρησιμοποιούσαν τις ψήφους με τον συμπαγή άξονα, ενώ για να τον καταδικάσουν επέλεγαν τις ψήφους με τον κοίλο άξονα, θεωρώντας πως όσα ισχυριζόταν ο κατηγορούμενος δεν ήταν "στέρεα".</w:t>
      </w:r>
    </w:p>
    <w:p w:rsidR="001C7163" w:rsidRDefault="001C7163" w:rsidP="00147A9A">
      <w:pPr>
        <w:spacing w:afterLines="40"/>
        <w:rPr>
          <w:rStyle w:val="moduletitle"/>
          <w:rFonts w:cs="Tahoma"/>
          <w:bCs/>
          <w:color w:val="000000"/>
          <w:sz w:val="24"/>
          <w:szCs w:val="24"/>
          <w:bdr w:val="none" w:sz="0" w:space="0" w:color="auto" w:frame="1"/>
          <w:shd w:val="clear" w:color="auto" w:fill="F6F6F6"/>
        </w:rPr>
      </w:pPr>
    </w:p>
    <w:p w:rsidR="001C7163" w:rsidRPr="003C14BB" w:rsidRDefault="001C7163" w:rsidP="00147A9A">
      <w:pPr>
        <w:spacing w:afterLines="40"/>
        <w:rPr>
          <w:szCs w:val="24"/>
        </w:rPr>
      </w:pPr>
    </w:p>
    <w:sectPr w:rsidR="001C7163" w:rsidRPr="003C14BB" w:rsidSect="001C7163">
      <w:footerReference w:type="default" r:id="rId9"/>
      <w:pgSz w:w="11906" w:h="16838"/>
      <w:pgMar w:top="1135" w:right="1274"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6D" w:rsidRDefault="0029346D" w:rsidP="00951756">
      <w:pPr>
        <w:spacing w:after="0" w:line="240" w:lineRule="auto"/>
      </w:pPr>
      <w:r>
        <w:separator/>
      </w:r>
    </w:p>
  </w:endnote>
  <w:endnote w:type="continuationSeparator" w:id="0">
    <w:p w:rsidR="0029346D" w:rsidRDefault="0029346D" w:rsidP="00951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429"/>
      <w:docPartObj>
        <w:docPartGallery w:val="Page Numbers (Bottom of Page)"/>
        <w:docPartUnique/>
      </w:docPartObj>
    </w:sdtPr>
    <w:sdtContent>
      <w:p w:rsidR="00951756" w:rsidRDefault="007B31DF">
        <w:pPr>
          <w:pStyle w:val="a6"/>
          <w:jc w:val="center"/>
        </w:pPr>
        <w:fldSimple w:instr=" PAGE   \* MERGEFORMAT ">
          <w:r w:rsidR="00147A9A">
            <w:rPr>
              <w:noProof/>
            </w:rPr>
            <w:t>5</w:t>
          </w:r>
        </w:fldSimple>
      </w:p>
    </w:sdtContent>
  </w:sdt>
  <w:p w:rsidR="00951756" w:rsidRDefault="009517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6D" w:rsidRDefault="0029346D" w:rsidP="00951756">
      <w:pPr>
        <w:spacing w:after="0" w:line="240" w:lineRule="auto"/>
      </w:pPr>
      <w:r>
        <w:separator/>
      </w:r>
    </w:p>
  </w:footnote>
  <w:footnote w:type="continuationSeparator" w:id="0">
    <w:p w:rsidR="0029346D" w:rsidRDefault="0029346D" w:rsidP="009517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37FF7"/>
    <w:multiLevelType w:val="hybridMultilevel"/>
    <w:tmpl w:val="DA1E3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801241"/>
    <w:multiLevelType w:val="hybridMultilevel"/>
    <w:tmpl w:val="D5D6E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8FB75DB"/>
    <w:multiLevelType w:val="hybridMultilevel"/>
    <w:tmpl w:val="BDF4E3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9429E"/>
    <w:rsid w:val="00063282"/>
    <w:rsid w:val="000921A7"/>
    <w:rsid w:val="0009429E"/>
    <w:rsid w:val="00147A9A"/>
    <w:rsid w:val="001C7163"/>
    <w:rsid w:val="0029346D"/>
    <w:rsid w:val="003A5B01"/>
    <w:rsid w:val="003C14BB"/>
    <w:rsid w:val="003C371C"/>
    <w:rsid w:val="007B31DF"/>
    <w:rsid w:val="00861244"/>
    <w:rsid w:val="00951756"/>
    <w:rsid w:val="009F358C"/>
    <w:rsid w:val="00BF3A2E"/>
    <w:rsid w:val="00C651A7"/>
    <w:rsid w:val="00E859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duletitle">
    <w:name w:val="moduletitle"/>
    <w:basedOn w:val="a0"/>
    <w:rsid w:val="0009429E"/>
  </w:style>
  <w:style w:type="character" w:customStyle="1" w:styleId="apple-converted-space">
    <w:name w:val="apple-converted-space"/>
    <w:basedOn w:val="a0"/>
    <w:rsid w:val="0009429E"/>
  </w:style>
  <w:style w:type="character" w:styleId="a3">
    <w:name w:val="Emphasis"/>
    <w:basedOn w:val="a0"/>
    <w:uiPriority w:val="20"/>
    <w:qFormat/>
    <w:rsid w:val="0009429E"/>
    <w:rPr>
      <w:i/>
      <w:iCs/>
    </w:rPr>
  </w:style>
  <w:style w:type="paragraph" w:styleId="Web">
    <w:name w:val="Normal (Web)"/>
    <w:basedOn w:val="a"/>
    <w:uiPriority w:val="99"/>
    <w:semiHidden/>
    <w:unhideWhenUsed/>
    <w:rsid w:val="009517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51756"/>
    <w:rPr>
      <w:b/>
      <w:bCs/>
    </w:rPr>
  </w:style>
  <w:style w:type="paragraph" w:styleId="a5">
    <w:name w:val="header"/>
    <w:basedOn w:val="a"/>
    <w:link w:val="Char"/>
    <w:uiPriority w:val="99"/>
    <w:semiHidden/>
    <w:unhideWhenUsed/>
    <w:rsid w:val="00951756"/>
    <w:pPr>
      <w:tabs>
        <w:tab w:val="center" w:pos="4153"/>
        <w:tab w:val="right" w:pos="8306"/>
      </w:tabs>
      <w:spacing w:after="0" w:line="240" w:lineRule="auto"/>
    </w:pPr>
  </w:style>
  <w:style w:type="character" w:customStyle="1" w:styleId="Char">
    <w:name w:val="Κεφαλίδα Char"/>
    <w:basedOn w:val="a0"/>
    <w:link w:val="a5"/>
    <w:uiPriority w:val="99"/>
    <w:semiHidden/>
    <w:rsid w:val="00951756"/>
  </w:style>
  <w:style w:type="paragraph" w:styleId="a6">
    <w:name w:val="footer"/>
    <w:basedOn w:val="a"/>
    <w:link w:val="Char0"/>
    <w:uiPriority w:val="99"/>
    <w:unhideWhenUsed/>
    <w:rsid w:val="00951756"/>
    <w:pPr>
      <w:tabs>
        <w:tab w:val="center" w:pos="4153"/>
        <w:tab w:val="right" w:pos="8306"/>
      </w:tabs>
      <w:spacing w:after="0" w:line="240" w:lineRule="auto"/>
    </w:pPr>
  </w:style>
  <w:style w:type="character" w:customStyle="1" w:styleId="Char0">
    <w:name w:val="Υποσέλιδο Char"/>
    <w:basedOn w:val="a0"/>
    <w:link w:val="a6"/>
    <w:uiPriority w:val="99"/>
    <w:rsid w:val="00951756"/>
  </w:style>
  <w:style w:type="paragraph" w:styleId="a7">
    <w:name w:val="List Paragraph"/>
    <w:basedOn w:val="a"/>
    <w:uiPriority w:val="34"/>
    <w:qFormat/>
    <w:rsid w:val="003C14BB"/>
    <w:pPr>
      <w:ind w:left="720"/>
      <w:contextualSpacing/>
    </w:pPr>
  </w:style>
  <w:style w:type="paragraph" w:styleId="a8">
    <w:name w:val="Balloon Text"/>
    <w:basedOn w:val="a"/>
    <w:link w:val="Char1"/>
    <w:uiPriority w:val="99"/>
    <w:semiHidden/>
    <w:unhideWhenUsed/>
    <w:rsid w:val="00BF3A2E"/>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BF3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00388">
      <w:bodyDiv w:val="1"/>
      <w:marLeft w:val="0"/>
      <w:marRight w:val="0"/>
      <w:marTop w:val="0"/>
      <w:marBottom w:val="0"/>
      <w:divBdr>
        <w:top w:val="none" w:sz="0" w:space="0" w:color="auto"/>
        <w:left w:val="none" w:sz="0" w:space="0" w:color="auto"/>
        <w:bottom w:val="none" w:sz="0" w:space="0" w:color="auto"/>
        <w:right w:val="none" w:sz="0" w:space="0" w:color="auto"/>
      </w:divBdr>
    </w:div>
    <w:div w:id="351301691">
      <w:bodyDiv w:val="1"/>
      <w:marLeft w:val="0"/>
      <w:marRight w:val="0"/>
      <w:marTop w:val="0"/>
      <w:marBottom w:val="0"/>
      <w:divBdr>
        <w:top w:val="none" w:sz="0" w:space="0" w:color="auto"/>
        <w:left w:val="none" w:sz="0" w:space="0" w:color="auto"/>
        <w:bottom w:val="none" w:sz="0" w:space="0" w:color="auto"/>
        <w:right w:val="none" w:sz="0" w:space="0" w:color="auto"/>
      </w:divBdr>
      <w:divsChild>
        <w:div w:id="155927414">
          <w:marLeft w:val="0"/>
          <w:marRight w:val="0"/>
          <w:marTop w:val="0"/>
          <w:marBottom w:val="0"/>
          <w:divBdr>
            <w:top w:val="none" w:sz="0" w:space="0" w:color="auto"/>
            <w:left w:val="none" w:sz="0" w:space="0" w:color="auto"/>
            <w:bottom w:val="none" w:sz="0" w:space="0" w:color="auto"/>
            <w:right w:val="none" w:sz="0" w:space="0" w:color="auto"/>
          </w:divBdr>
          <w:divsChild>
            <w:div w:id="1573812653">
              <w:marLeft w:val="0"/>
              <w:marRight w:val="0"/>
              <w:marTop w:val="0"/>
              <w:marBottom w:val="0"/>
              <w:divBdr>
                <w:top w:val="none" w:sz="0" w:space="0" w:color="auto"/>
                <w:left w:val="none" w:sz="0" w:space="0" w:color="auto"/>
                <w:bottom w:val="none" w:sz="0" w:space="0" w:color="auto"/>
                <w:right w:val="single" w:sz="18" w:space="0" w:color="FFFFFF"/>
              </w:divBdr>
              <w:divsChild>
                <w:div w:id="208687609">
                  <w:marLeft w:val="180"/>
                  <w:marRight w:val="0"/>
                  <w:marTop w:val="600"/>
                  <w:marBottom w:val="0"/>
                  <w:divBdr>
                    <w:top w:val="none" w:sz="0" w:space="0" w:color="auto"/>
                    <w:left w:val="none" w:sz="0" w:space="0" w:color="auto"/>
                    <w:bottom w:val="none" w:sz="0" w:space="0" w:color="auto"/>
                    <w:right w:val="none" w:sz="0" w:space="0" w:color="auto"/>
                  </w:divBdr>
                  <w:divsChild>
                    <w:div w:id="340620803">
                      <w:marLeft w:val="0"/>
                      <w:marRight w:val="0"/>
                      <w:marTop w:val="0"/>
                      <w:marBottom w:val="0"/>
                      <w:divBdr>
                        <w:top w:val="none" w:sz="0" w:space="0" w:color="auto"/>
                        <w:left w:val="none" w:sz="0" w:space="0" w:color="auto"/>
                        <w:bottom w:val="none" w:sz="0" w:space="0" w:color="auto"/>
                        <w:right w:val="none" w:sz="0" w:space="0" w:color="auto"/>
                      </w:divBdr>
                      <w:divsChild>
                        <w:div w:id="1782141044">
                          <w:marLeft w:val="0"/>
                          <w:marRight w:val="0"/>
                          <w:marTop w:val="0"/>
                          <w:marBottom w:val="0"/>
                          <w:divBdr>
                            <w:top w:val="none" w:sz="0" w:space="0" w:color="auto"/>
                            <w:left w:val="none" w:sz="0" w:space="0" w:color="auto"/>
                            <w:bottom w:val="none" w:sz="0" w:space="0" w:color="auto"/>
                            <w:right w:val="none" w:sz="0" w:space="0" w:color="auto"/>
                          </w:divBdr>
                          <w:divsChild>
                            <w:div w:id="2110849871">
                              <w:marLeft w:val="0"/>
                              <w:marRight w:val="0"/>
                              <w:marTop w:val="0"/>
                              <w:marBottom w:val="0"/>
                              <w:divBdr>
                                <w:top w:val="none" w:sz="0" w:space="0" w:color="auto"/>
                                <w:left w:val="none" w:sz="0" w:space="0" w:color="auto"/>
                                <w:bottom w:val="none" w:sz="0" w:space="0" w:color="auto"/>
                                <w:right w:val="none" w:sz="0" w:space="0" w:color="auto"/>
                              </w:divBdr>
                              <w:divsChild>
                                <w:div w:id="1243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50074">
      <w:bodyDiv w:val="1"/>
      <w:marLeft w:val="0"/>
      <w:marRight w:val="0"/>
      <w:marTop w:val="0"/>
      <w:marBottom w:val="0"/>
      <w:divBdr>
        <w:top w:val="none" w:sz="0" w:space="0" w:color="auto"/>
        <w:left w:val="none" w:sz="0" w:space="0" w:color="auto"/>
        <w:bottom w:val="none" w:sz="0" w:space="0" w:color="auto"/>
        <w:right w:val="none" w:sz="0" w:space="0" w:color="auto"/>
      </w:divBdr>
      <w:divsChild>
        <w:div w:id="1495874228">
          <w:marLeft w:val="0"/>
          <w:marRight w:val="0"/>
          <w:marTop w:val="0"/>
          <w:marBottom w:val="0"/>
          <w:divBdr>
            <w:top w:val="none" w:sz="0" w:space="0" w:color="auto"/>
            <w:left w:val="none" w:sz="0" w:space="0" w:color="auto"/>
            <w:bottom w:val="none" w:sz="0" w:space="0" w:color="auto"/>
            <w:right w:val="none" w:sz="0" w:space="0" w:color="auto"/>
          </w:divBdr>
          <w:divsChild>
            <w:div w:id="628433741">
              <w:marLeft w:val="0"/>
              <w:marRight w:val="0"/>
              <w:marTop w:val="0"/>
              <w:marBottom w:val="0"/>
              <w:divBdr>
                <w:top w:val="none" w:sz="0" w:space="0" w:color="auto"/>
                <w:left w:val="none" w:sz="0" w:space="0" w:color="auto"/>
                <w:bottom w:val="none" w:sz="0" w:space="0" w:color="auto"/>
                <w:right w:val="single" w:sz="18" w:space="0" w:color="FFFFFF"/>
              </w:divBdr>
              <w:divsChild>
                <w:div w:id="386145149">
                  <w:marLeft w:val="0"/>
                  <w:marRight w:val="0"/>
                  <w:marTop w:val="0"/>
                  <w:marBottom w:val="0"/>
                  <w:divBdr>
                    <w:top w:val="none" w:sz="0" w:space="0" w:color="auto"/>
                    <w:left w:val="none" w:sz="0" w:space="0" w:color="auto"/>
                    <w:bottom w:val="none" w:sz="0" w:space="0" w:color="auto"/>
                    <w:right w:val="none" w:sz="0" w:space="0" w:color="auto"/>
                  </w:divBdr>
                  <w:divsChild>
                    <w:div w:id="2001350760">
                      <w:marLeft w:val="0"/>
                      <w:marRight w:val="0"/>
                      <w:marTop w:val="0"/>
                      <w:marBottom w:val="0"/>
                      <w:divBdr>
                        <w:top w:val="none" w:sz="0" w:space="0" w:color="auto"/>
                        <w:left w:val="none" w:sz="0" w:space="0" w:color="auto"/>
                        <w:bottom w:val="none" w:sz="0" w:space="0" w:color="auto"/>
                        <w:right w:val="single" w:sz="18" w:space="0" w:color="FFFFFF"/>
                      </w:divBdr>
                      <w:divsChild>
                        <w:div w:id="1462772865">
                          <w:marLeft w:val="180"/>
                          <w:marRight w:val="0"/>
                          <w:marTop w:val="600"/>
                          <w:marBottom w:val="0"/>
                          <w:divBdr>
                            <w:top w:val="none" w:sz="0" w:space="0" w:color="auto"/>
                            <w:left w:val="none" w:sz="0" w:space="0" w:color="auto"/>
                            <w:bottom w:val="none" w:sz="0" w:space="0" w:color="auto"/>
                            <w:right w:val="none" w:sz="0" w:space="0" w:color="auto"/>
                          </w:divBdr>
                          <w:divsChild>
                            <w:div w:id="1872299801">
                              <w:marLeft w:val="0"/>
                              <w:marRight w:val="0"/>
                              <w:marTop w:val="0"/>
                              <w:marBottom w:val="0"/>
                              <w:divBdr>
                                <w:top w:val="none" w:sz="0" w:space="0" w:color="auto"/>
                                <w:left w:val="none" w:sz="0" w:space="0" w:color="auto"/>
                                <w:bottom w:val="none" w:sz="0" w:space="0" w:color="auto"/>
                                <w:right w:val="none" w:sz="0" w:space="0" w:color="auto"/>
                              </w:divBdr>
                              <w:divsChild>
                                <w:div w:id="1133912366">
                                  <w:marLeft w:val="0"/>
                                  <w:marRight w:val="0"/>
                                  <w:marTop w:val="0"/>
                                  <w:marBottom w:val="0"/>
                                  <w:divBdr>
                                    <w:top w:val="none" w:sz="0" w:space="0" w:color="auto"/>
                                    <w:left w:val="none" w:sz="0" w:space="0" w:color="auto"/>
                                    <w:bottom w:val="none" w:sz="0" w:space="0" w:color="auto"/>
                                    <w:right w:val="none" w:sz="0" w:space="0" w:color="auto"/>
                                  </w:divBdr>
                                  <w:divsChild>
                                    <w:div w:id="1959330284">
                                      <w:marLeft w:val="0"/>
                                      <w:marRight w:val="0"/>
                                      <w:marTop w:val="0"/>
                                      <w:marBottom w:val="0"/>
                                      <w:divBdr>
                                        <w:top w:val="none" w:sz="0" w:space="0" w:color="auto"/>
                                        <w:left w:val="none" w:sz="0" w:space="0" w:color="auto"/>
                                        <w:bottom w:val="none" w:sz="0" w:space="0" w:color="auto"/>
                                        <w:right w:val="none" w:sz="0" w:space="0" w:color="auto"/>
                                      </w:divBdr>
                                      <w:divsChild>
                                        <w:div w:id="12620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027246">
      <w:bodyDiv w:val="1"/>
      <w:marLeft w:val="0"/>
      <w:marRight w:val="0"/>
      <w:marTop w:val="0"/>
      <w:marBottom w:val="0"/>
      <w:divBdr>
        <w:top w:val="none" w:sz="0" w:space="0" w:color="auto"/>
        <w:left w:val="none" w:sz="0" w:space="0" w:color="auto"/>
        <w:bottom w:val="none" w:sz="0" w:space="0" w:color="auto"/>
        <w:right w:val="none" w:sz="0" w:space="0" w:color="auto"/>
      </w:divBdr>
      <w:divsChild>
        <w:div w:id="1926450056">
          <w:marLeft w:val="0"/>
          <w:marRight w:val="0"/>
          <w:marTop w:val="0"/>
          <w:marBottom w:val="0"/>
          <w:divBdr>
            <w:top w:val="none" w:sz="0" w:space="0" w:color="auto"/>
            <w:left w:val="none" w:sz="0" w:space="0" w:color="auto"/>
            <w:bottom w:val="none" w:sz="0" w:space="0" w:color="auto"/>
            <w:right w:val="none" w:sz="0" w:space="0" w:color="auto"/>
          </w:divBdr>
          <w:divsChild>
            <w:div w:id="878468609">
              <w:marLeft w:val="0"/>
              <w:marRight w:val="0"/>
              <w:marTop w:val="0"/>
              <w:marBottom w:val="0"/>
              <w:divBdr>
                <w:top w:val="none" w:sz="0" w:space="0" w:color="auto"/>
                <w:left w:val="none" w:sz="0" w:space="0" w:color="auto"/>
                <w:bottom w:val="none" w:sz="0" w:space="0" w:color="auto"/>
                <w:right w:val="single" w:sz="18" w:space="0" w:color="FFFFFF"/>
              </w:divBdr>
              <w:divsChild>
                <w:div w:id="1927495295">
                  <w:marLeft w:val="180"/>
                  <w:marRight w:val="0"/>
                  <w:marTop w:val="600"/>
                  <w:marBottom w:val="0"/>
                  <w:divBdr>
                    <w:top w:val="none" w:sz="0" w:space="0" w:color="auto"/>
                    <w:left w:val="none" w:sz="0" w:space="0" w:color="auto"/>
                    <w:bottom w:val="none" w:sz="0" w:space="0" w:color="auto"/>
                    <w:right w:val="none" w:sz="0" w:space="0" w:color="auto"/>
                  </w:divBdr>
                  <w:divsChild>
                    <w:div w:id="896553142">
                      <w:marLeft w:val="0"/>
                      <w:marRight w:val="0"/>
                      <w:marTop w:val="0"/>
                      <w:marBottom w:val="0"/>
                      <w:divBdr>
                        <w:top w:val="none" w:sz="0" w:space="0" w:color="auto"/>
                        <w:left w:val="none" w:sz="0" w:space="0" w:color="auto"/>
                        <w:bottom w:val="none" w:sz="0" w:space="0" w:color="auto"/>
                        <w:right w:val="none" w:sz="0" w:space="0" w:color="auto"/>
                      </w:divBdr>
                      <w:divsChild>
                        <w:div w:id="250817036">
                          <w:marLeft w:val="0"/>
                          <w:marRight w:val="0"/>
                          <w:marTop w:val="0"/>
                          <w:marBottom w:val="0"/>
                          <w:divBdr>
                            <w:top w:val="none" w:sz="0" w:space="0" w:color="auto"/>
                            <w:left w:val="none" w:sz="0" w:space="0" w:color="auto"/>
                            <w:bottom w:val="none" w:sz="0" w:space="0" w:color="auto"/>
                            <w:right w:val="none" w:sz="0" w:space="0" w:color="auto"/>
                          </w:divBdr>
                          <w:divsChild>
                            <w:div w:id="2060740632">
                              <w:marLeft w:val="0"/>
                              <w:marRight w:val="0"/>
                              <w:marTop w:val="0"/>
                              <w:marBottom w:val="0"/>
                              <w:divBdr>
                                <w:top w:val="none" w:sz="0" w:space="0" w:color="auto"/>
                                <w:left w:val="none" w:sz="0" w:space="0" w:color="auto"/>
                                <w:bottom w:val="none" w:sz="0" w:space="0" w:color="auto"/>
                                <w:right w:val="none" w:sz="0" w:space="0" w:color="auto"/>
                              </w:divBdr>
                              <w:divsChild>
                                <w:div w:id="3140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069">
      <w:bodyDiv w:val="1"/>
      <w:marLeft w:val="0"/>
      <w:marRight w:val="0"/>
      <w:marTop w:val="0"/>
      <w:marBottom w:val="0"/>
      <w:divBdr>
        <w:top w:val="none" w:sz="0" w:space="0" w:color="auto"/>
        <w:left w:val="none" w:sz="0" w:space="0" w:color="auto"/>
        <w:bottom w:val="none" w:sz="0" w:space="0" w:color="auto"/>
        <w:right w:val="none" w:sz="0" w:space="0" w:color="auto"/>
      </w:divBdr>
      <w:divsChild>
        <w:div w:id="1417630200">
          <w:marLeft w:val="0"/>
          <w:marRight w:val="0"/>
          <w:marTop w:val="0"/>
          <w:marBottom w:val="0"/>
          <w:divBdr>
            <w:top w:val="none" w:sz="0" w:space="0" w:color="auto"/>
            <w:left w:val="none" w:sz="0" w:space="0" w:color="auto"/>
            <w:bottom w:val="none" w:sz="0" w:space="0" w:color="auto"/>
            <w:right w:val="none" w:sz="0" w:space="0" w:color="auto"/>
          </w:divBdr>
          <w:divsChild>
            <w:div w:id="324476832">
              <w:marLeft w:val="0"/>
              <w:marRight w:val="0"/>
              <w:marTop w:val="0"/>
              <w:marBottom w:val="0"/>
              <w:divBdr>
                <w:top w:val="none" w:sz="0" w:space="0" w:color="auto"/>
                <w:left w:val="none" w:sz="0" w:space="0" w:color="auto"/>
                <w:bottom w:val="none" w:sz="0" w:space="0" w:color="auto"/>
                <w:right w:val="single" w:sz="18" w:space="0" w:color="FFFFFF"/>
              </w:divBdr>
              <w:divsChild>
                <w:div w:id="2012367701">
                  <w:marLeft w:val="180"/>
                  <w:marRight w:val="0"/>
                  <w:marTop w:val="600"/>
                  <w:marBottom w:val="0"/>
                  <w:divBdr>
                    <w:top w:val="none" w:sz="0" w:space="0" w:color="auto"/>
                    <w:left w:val="none" w:sz="0" w:space="0" w:color="auto"/>
                    <w:bottom w:val="none" w:sz="0" w:space="0" w:color="auto"/>
                    <w:right w:val="none" w:sz="0" w:space="0" w:color="auto"/>
                  </w:divBdr>
                  <w:divsChild>
                    <w:div w:id="2092312689">
                      <w:marLeft w:val="0"/>
                      <w:marRight w:val="0"/>
                      <w:marTop w:val="0"/>
                      <w:marBottom w:val="0"/>
                      <w:divBdr>
                        <w:top w:val="none" w:sz="0" w:space="0" w:color="auto"/>
                        <w:left w:val="none" w:sz="0" w:space="0" w:color="auto"/>
                        <w:bottom w:val="none" w:sz="0" w:space="0" w:color="auto"/>
                        <w:right w:val="none" w:sz="0" w:space="0" w:color="auto"/>
                      </w:divBdr>
                      <w:divsChild>
                        <w:div w:id="767382821">
                          <w:marLeft w:val="0"/>
                          <w:marRight w:val="0"/>
                          <w:marTop w:val="0"/>
                          <w:marBottom w:val="0"/>
                          <w:divBdr>
                            <w:top w:val="none" w:sz="0" w:space="0" w:color="auto"/>
                            <w:left w:val="none" w:sz="0" w:space="0" w:color="auto"/>
                            <w:bottom w:val="none" w:sz="0" w:space="0" w:color="auto"/>
                            <w:right w:val="none" w:sz="0" w:space="0" w:color="auto"/>
                          </w:divBdr>
                          <w:divsChild>
                            <w:div w:id="64380379">
                              <w:marLeft w:val="0"/>
                              <w:marRight w:val="0"/>
                              <w:marTop w:val="0"/>
                              <w:marBottom w:val="0"/>
                              <w:divBdr>
                                <w:top w:val="none" w:sz="0" w:space="0" w:color="auto"/>
                                <w:left w:val="none" w:sz="0" w:space="0" w:color="auto"/>
                                <w:bottom w:val="none" w:sz="0" w:space="0" w:color="auto"/>
                                <w:right w:val="none" w:sz="0" w:space="0" w:color="auto"/>
                              </w:divBdr>
                              <w:divsChild>
                                <w:div w:id="13827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90990">
      <w:bodyDiv w:val="1"/>
      <w:marLeft w:val="0"/>
      <w:marRight w:val="0"/>
      <w:marTop w:val="0"/>
      <w:marBottom w:val="0"/>
      <w:divBdr>
        <w:top w:val="none" w:sz="0" w:space="0" w:color="auto"/>
        <w:left w:val="none" w:sz="0" w:space="0" w:color="auto"/>
        <w:bottom w:val="none" w:sz="0" w:space="0" w:color="auto"/>
        <w:right w:val="none" w:sz="0" w:space="0" w:color="auto"/>
      </w:divBdr>
      <w:divsChild>
        <w:div w:id="336615515">
          <w:marLeft w:val="0"/>
          <w:marRight w:val="0"/>
          <w:marTop w:val="0"/>
          <w:marBottom w:val="0"/>
          <w:divBdr>
            <w:top w:val="none" w:sz="0" w:space="0" w:color="auto"/>
            <w:left w:val="none" w:sz="0" w:space="0" w:color="auto"/>
            <w:bottom w:val="none" w:sz="0" w:space="0" w:color="auto"/>
            <w:right w:val="none" w:sz="0" w:space="0" w:color="auto"/>
          </w:divBdr>
          <w:divsChild>
            <w:div w:id="1136751274">
              <w:marLeft w:val="0"/>
              <w:marRight w:val="0"/>
              <w:marTop w:val="0"/>
              <w:marBottom w:val="0"/>
              <w:divBdr>
                <w:top w:val="none" w:sz="0" w:space="0" w:color="auto"/>
                <w:left w:val="none" w:sz="0" w:space="0" w:color="auto"/>
                <w:bottom w:val="none" w:sz="0" w:space="0" w:color="auto"/>
                <w:right w:val="single" w:sz="18" w:space="0" w:color="FFFFFF"/>
              </w:divBdr>
              <w:divsChild>
                <w:div w:id="407725725">
                  <w:marLeft w:val="180"/>
                  <w:marRight w:val="0"/>
                  <w:marTop w:val="600"/>
                  <w:marBottom w:val="0"/>
                  <w:divBdr>
                    <w:top w:val="none" w:sz="0" w:space="0" w:color="auto"/>
                    <w:left w:val="none" w:sz="0" w:space="0" w:color="auto"/>
                    <w:bottom w:val="none" w:sz="0" w:space="0" w:color="auto"/>
                    <w:right w:val="none" w:sz="0" w:space="0" w:color="auto"/>
                  </w:divBdr>
                  <w:divsChild>
                    <w:div w:id="282806331">
                      <w:marLeft w:val="0"/>
                      <w:marRight w:val="0"/>
                      <w:marTop w:val="0"/>
                      <w:marBottom w:val="0"/>
                      <w:divBdr>
                        <w:top w:val="none" w:sz="0" w:space="0" w:color="auto"/>
                        <w:left w:val="none" w:sz="0" w:space="0" w:color="auto"/>
                        <w:bottom w:val="none" w:sz="0" w:space="0" w:color="auto"/>
                        <w:right w:val="none" w:sz="0" w:space="0" w:color="auto"/>
                      </w:divBdr>
                      <w:divsChild>
                        <w:div w:id="2011256718">
                          <w:marLeft w:val="0"/>
                          <w:marRight w:val="0"/>
                          <w:marTop w:val="0"/>
                          <w:marBottom w:val="0"/>
                          <w:divBdr>
                            <w:top w:val="none" w:sz="0" w:space="0" w:color="auto"/>
                            <w:left w:val="none" w:sz="0" w:space="0" w:color="auto"/>
                            <w:bottom w:val="none" w:sz="0" w:space="0" w:color="auto"/>
                            <w:right w:val="none" w:sz="0" w:space="0" w:color="auto"/>
                          </w:divBdr>
                          <w:divsChild>
                            <w:div w:id="744837315">
                              <w:marLeft w:val="0"/>
                              <w:marRight w:val="0"/>
                              <w:marTop w:val="0"/>
                              <w:marBottom w:val="0"/>
                              <w:divBdr>
                                <w:top w:val="none" w:sz="0" w:space="0" w:color="auto"/>
                                <w:left w:val="none" w:sz="0" w:space="0" w:color="auto"/>
                                <w:bottom w:val="none" w:sz="0" w:space="0" w:color="auto"/>
                                <w:right w:val="none" w:sz="0" w:space="0" w:color="auto"/>
                              </w:divBdr>
                              <w:divsChild>
                                <w:div w:id="2260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601405">
      <w:bodyDiv w:val="1"/>
      <w:marLeft w:val="0"/>
      <w:marRight w:val="0"/>
      <w:marTop w:val="0"/>
      <w:marBottom w:val="0"/>
      <w:divBdr>
        <w:top w:val="none" w:sz="0" w:space="0" w:color="auto"/>
        <w:left w:val="none" w:sz="0" w:space="0" w:color="auto"/>
        <w:bottom w:val="none" w:sz="0" w:space="0" w:color="auto"/>
        <w:right w:val="none" w:sz="0" w:space="0" w:color="auto"/>
      </w:divBdr>
      <w:divsChild>
        <w:div w:id="1381397048">
          <w:marLeft w:val="0"/>
          <w:marRight w:val="0"/>
          <w:marTop w:val="0"/>
          <w:marBottom w:val="0"/>
          <w:divBdr>
            <w:top w:val="none" w:sz="0" w:space="0" w:color="auto"/>
            <w:left w:val="none" w:sz="0" w:space="0" w:color="auto"/>
            <w:bottom w:val="none" w:sz="0" w:space="0" w:color="auto"/>
            <w:right w:val="none" w:sz="0" w:space="0" w:color="auto"/>
          </w:divBdr>
          <w:divsChild>
            <w:div w:id="290592875">
              <w:marLeft w:val="0"/>
              <w:marRight w:val="0"/>
              <w:marTop w:val="0"/>
              <w:marBottom w:val="0"/>
              <w:divBdr>
                <w:top w:val="none" w:sz="0" w:space="0" w:color="auto"/>
                <w:left w:val="none" w:sz="0" w:space="0" w:color="auto"/>
                <w:bottom w:val="none" w:sz="0" w:space="0" w:color="auto"/>
                <w:right w:val="single" w:sz="18" w:space="0" w:color="FFFFFF"/>
              </w:divBdr>
              <w:divsChild>
                <w:div w:id="1809736845">
                  <w:marLeft w:val="180"/>
                  <w:marRight w:val="0"/>
                  <w:marTop w:val="600"/>
                  <w:marBottom w:val="0"/>
                  <w:divBdr>
                    <w:top w:val="none" w:sz="0" w:space="0" w:color="auto"/>
                    <w:left w:val="none" w:sz="0" w:space="0" w:color="auto"/>
                    <w:bottom w:val="none" w:sz="0" w:space="0" w:color="auto"/>
                    <w:right w:val="none" w:sz="0" w:space="0" w:color="auto"/>
                  </w:divBdr>
                  <w:divsChild>
                    <w:div w:id="1230311775">
                      <w:marLeft w:val="0"/>
                      <w:marRight w:val="0"/>
                      <w:marTop w:val="0"/>
                      <w:marBottom w:val="0"/>
                      <w:divBdr>
                        <w:top w:val="none" w:sz="0" w:space="0" w:color="auto"/>
                        <w:left w:val="none" w:sz="0" w:space="0" w:color="auto"/>
                        <w:bottom w:val="none" w:sz="0" w:space="0" w:color="auto"/>
                        <w:right w:val="none" w:sz="0" w:space="0" w:color="auto"/>
                      </w:divBdr>
                      <w:divsChild>
                        <w:div w:id="1595626991">
                          <w:marLeft w:val="0"/>
                          <w:marRight w:val="0"/>
                          <w:marTop w:val="0"/>
                          <w:marBottom w:val="0"/>
                          <w:divBdr>
                            <w:top w:val="none" w:sz="0" w:space="0" w:color="auto"/>
                            <w:left w:val="none" w:sz="0" w:space="0" w:color="auto"/>
                            <w:bottom w:val="none" w:sz="0" w:space="0" w:color="auto"/>
                            <w:right w:val="none" w:sz="0" w:space="0" w:color="auto"/>
                          </w:divBdr>
                          <w:divsChild>
                            <w:div w:id="1804956742">
                              <w:marLeft w:val="0"/>
                              <w:marRight w:val="0"/>
                              <w:marTop w:val="0"/>
                              <w:marBottom w:val="0"/>
                              <w:divBdr>
                                <w:top w:val="none" w:sz="0" w:space="0" w:color="auto"/>
                                <w:left w:val="none" w:sz="0" w:space="0" w:color="auto"/>
                                <w:bottom w:val="none" w:sz="0" w:space="0" w:color="auto"/>
                                <w:right w:val="none" w:sz="0" w:space="0" w:color="auto"/>
                              </w:divBdr>
                              <w:divsChild>
                                <w:div w:id="2256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1977</Words>
  <Characters>10679</Characters>
  <Application>Microsoft Office Word</Application>
  <DocSecurity>0</DocSecurity>
  <Lines>88</Lines>
  <Paragraphs>25</Paragraphs>
  <ScaleCrop>false</ScaleCrop>
  <Company>Grizli777</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2015-11-10T19:06:00Z</dcterms:created>
  <dcterms:modified xsi:type="dcterms:W3CDTF">2019-11-23T16:31:00Z</dcterms:modified>
</cp:coreProperties>
</file>