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66819" w14:textId="6B85BE11" w:rsidR="00E4332A" w:rsidRPr="00E4332A" w:rsidRDefault="000167B8" w:rsidP="00E4332A">
      <w:pPr>
        <w:jc w:val="center"/>
        <w:rPr>
          <w:b/>
          <w:sz w:val="36"/>
          <w:szCs w:val="36"/>
        </w:rPr>
      </w:pPr>
      <w:r>
        <w:rPr>
          <w:rFonts w:ascii="PF Sugar" w:hAnsi="PF Sugar"/>
          <w:b/>
          <w:noProof/>
          <w:sz w:val="36"/>
          <w:szCs w:val="36"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A494D6" wp14:editId="4241A5E3">
                <wp:simplePos x="0" y="0"/>
                <wp:positionH relativeFrom="column">
                  <wp:posOffset>2895600</wp:posOffset>
                </wp:positionH>
                <wp:positionV relativeFrom="paragraph">
                  <wp:posOffset>19050</wp:posOffset>
                </wp:positionV>
                <wp:extent cx="609600" cy="304800"/>
                <wp:effectExtent l="20955" t="16510" r="17145" b="1206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304800"/>
                        </a:xfrm>
                        <a:prstGeom prst="notched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E427FC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AutoShape 2" o:spid="_x0000_s1026" type="#_x0000_t94" style="position:absolute;margin-left:228pt;margin-top:1.5pt;width:48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"/>
            </w:pict>
          </mc:Fallback>
        </mc:AlternateContent>
      </w:r>
      <w:r w:rsidR="00E4332A" w:rsidRPr="00964F4D">
        <w:rPr>
          <w:rFonts w:ascii="PF Sugar" w:hAnsi="PF Sugar"/>
          <w:b/>
          <w:sz w:val="36"/>
          <w:szCs w:val="36"/>
        </w:rPr>
        <w:t xml:space="preserve">Λειτουργίες της γλώσσας               </w:t>
      </w:r>
      <w:r w:rsidR="00E4332A" w:rsidRPr="00392CC4">
        <w:rPr>
          <w:rFonts w:ascii="PF Sugar" w:hAnsi="PF Sugar"/>
          <w:b/>
          <w:color w:val="C00000"/>
          <w:sz w:val="36"/>
          <w:szCs w:val="36"/>
        </w:rPr>
        <w:t xml:space="preserve">Κυριολεξία </w:t>
      </w:r>
      <w:r w:rsidR="00E4332A" w:rsidRPr="00964F4D">
        <w:rPr>
          <w:rFonts w:ascii="PF Sugar" w:hAnsi="PF Sugar"/>
          <w:b/>
          <w:sz w:val="36"/>
          <w:szCs w:val="36"/>
        </w:rPr>
        <w:t>-</w:t>
      </w:r>
      <w:r w:rsidR="00E4332A">
        <w:rPr>
          <w:b/>
          <w:sz w:val="36"/>
          <w:szCs w:val="36"/>
        </w:rPr>
        <w:t xml:space="preserve"> </w:t>
      </w:r>
      <w:r w:rsidR="00E4332A" w:rsidRPr="00964F4D">
        <w:rPr>
          <w:rFonts w:ascii="PF Sugar" w:hAnsi="PF Sugar"/>
          <w:b/>
          <w:sz w:val="36"/>
          <w:szCs w:val="36"/>
        </w:rPr>
        <w:t>Μεταφορά</w:t>
      </w:r>
    </w:p>
    <w:p w14:paraId="6FB45B73" w14:textId="77777777" w:rsidR="00E4332A" w:rsidRPr="00392CC4" w:rsidRDefault="00964F4D" w:rsidP="00E4332A">
      <w:pPr>
        <w:jc w:val="center"/>
        <w:rPr>
          <w:rFonts w:ascii="PF Sugar" w:hAnsi="PF Sugar"/>
          <w:b/>
          <w:color w:val="C00000"/>
          <w:sz w:val="28"/>
          <w:szCs w:val="28"/>
        </w:rPr>
      </w:pPr>
      <w:r w:rsidRPr="00392CC4">
        <w:rPr>
          <w:rFonts w:ascii="PF Sugar" w:hAnsi="PF Sugar"/>
          <w:b/>
          <w:noProof/>
          <w:color w:val="C00000"/>
          <w:sz w:val="28"/>
          <w:szCs w:val="28"/>
          <w:lang w:eastAsia="el-GR"/>
        </w:rPr>
        <w:drawing>
          <wp:anchor distT="0" distB="0" distL="114300" distR="114300" simplePos="0" relativeHeight="251668480" behindDoc="0" locked="0" layoutInCell="1" allowOverlap="1" wp14:anchorId="45EEC828" wp14:editId="74818E74">
            <wp:simplePos x="0" y="0"/>
            <wp:positionH relativeFrom="column">
              <wp:posOffset>5703570</wp:posOffset>
            </wp:positionH>
            <wp:positionV relativeFrom="paragraph">
              <wp:posOffset>60325</wp:posOffset>
            </wp:positionV>
            <wp:extent cx="866775" cy="1095375"/>
            <wp:effectExtent l="19050" t="0" r="9525" b="0"/>
            <wp:wrapSquare wrapText="bothSides"/>
            <wp:docPr id="9" name="0 - Εικόνα" descr="arg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gument.jpg"/>
                    <pic:cNvPicPr/>
                  </pic:nvPicPr>
                  <pic:blipFill>
                    <a:blip r:embed="rId7" cstate="print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332A" w:rsidRPr="00392CC4">
        <w:rPr>
          <w:rFonts w:ascii="PF Sugar" w:hAnsi="PF Sugar"/>
          <w:b/>
          <w:color w:val="C00000"/>
          <w:sz w:val="28"/>
          <w:szCs w:val="28"/>
        </w:rPr>
        <w:t>Αναφορική λειτουργ</w:t>
      </w:r>
      <w:r w:rsidR="00E514F8" w:rsidRPr="00392CC4">
        <w:rPr>
          <w:rFonts w:ascii="PF Sugar" w:hAnsi="PF Sugar"/>
          <w:b/>
          <w:color w:val="C00000"/>
          <w:sz w:val="28"/>
          <w:szCs w:val="28"/>
        </w:rPr>
        <w:t>ία - κυριολεκτική - δηλωτική - πληροφοριακή</w:t>
      </w:r>
    </w:p>
    <w:p w14:paraId="752538D8" w14:textId="77777777" w:rsidR="001D0AFE" w:rsidRDefault="001D0AFE" w:rsidP="00E4332A">
      <w:pPr>
        <w:pStyle w:val="ListParagraph"/>
        <w:numPr>
          <w:ilvl w:val="0"/>
          <w:numId w:val="3"/>
        </w:numPr>
        <w:ind w:left="709" w:hanging="349"/>
        <w:jc w:val="both"/>
      </w:pPr>
      <w:r>
        <w:t>Σ</w:t>
      </w:r>
      <w:r w:rsidRPr="00E514F8">
        <w:t xml:space="preserve">την αναφορική γλώσσα το μήνυμα </w:t>
      </w:r>
      <w:r w:rsidRPr="00C47B6D">
        <w:rPr>
          <w:b/>
        </w:rPr>
        <w:t>δεν χρειάζεται ερμηνεία</w:t>
      </w:r>
      <w:r w:rsidRPr="00E514F8">
        <w:t xml:space="preserve">, μας δίνεται καθαρά κυριολεκτικά και </w:t>
      </w:r>
      <w:r>
        <w:t>σχετίζεται με</w:t>
      </w:r>
      <w:r w:rsidRPr="00E514F8">
        <w:t xml:space="preserve"> την </w:t>
      </w:r>
      <w:r w:rsidRPr="00C47B6D">
        <w:rPr>
          <w:b/>
        </w:rPr>
        <w:t>κοινή αντίληψη όλων μας για τον κόσμο</w:t>
      </w:r>
      <w:r w:rsidRPr="00E514F8">
        <w:t>.</w:t>
      </w:r>
    </w:p>
    <w:p w14:paraId="3002B03B" w14:textId="77777777" w:rsidR="00E4332A" w:rsidRDefault="00E4332A" w:rsidP="00E4332A">
      <w:pPr>
        <w:pStyle w:val="ListParagraph"/>
        <w:numPr>
          <w:ilvl w:val="0"/>
          <w:numId w:val="3"/>
        </w:numPr>
        <w:ind w:left="709" w:hanging="349"/>
        <w:jc w:val="both"/>
      </w:pPr>
      <w:r>
        <w:t xml:space="preserve">Ο πομπός απευθύνεται στη </w:t>
      </w:r>
      <w:r w:rsidRPr="00C47B6D">
        <w:rPr>
          <w:b/>
        </w:rPr>
        <w:t>λογική</w:t>
      </w:r>
      <w:r w:rsidR="00E514F8">
        <w:t>-βιωματική λειτουργία του δέκτη.</w:t>
      </w:r>
    </w:p>
    <w:p w14:paraId="722F815A" w14:textId="77777777" w:rsidR="00E4332A" w:rsidRDefault="00E4332A" w:rsidP="00E4332A">
      <w:pPr>
        <w:pStyle w:val="ListParagraph"/>
        <w:numPr>
          <w:ilvl w:val="0"/>
          <w:numId w:val="3"/>
        </w:numPr>
        <w:ind w:left="709" w:hanging="349"/>
        <w:jc w:val="both"/>
      </w:pPr>
      <w:r>
        <w:t>Το βάρος πέφτε</w:t>
      </w:r>
      <w:r w:rsidR="00E514F8">
        <w:t xml:space="preserve">ι στην </w:t>
      </w:r>
      <w:r w:rsidR="00E514F8" w:rsidRPr="00C47B6D">
        <w:rPr>
          <w:b/>
        </w:rPr>
        <w:t>πληροφορία</w:t>
      </w:r>
      <w:r w:rsidR="00E514F8">
        <w:t xml:space="preserve"> του μηνύματος.</w:t>
      </w:r>
    </w:p>
    <w:p w14:paraId="23824332" w14:textId="77777777" w:rsidR="00E4332A" w:rsidRDefault="00E4332A" w:rsidP="00E4332A">
      <w:pPr>
        <w:pStyle w:val="ListParagraph"/>
        <w:numPr>
          <w:ilvl w:val="0"/>
          <w:numId w:val="3"/>
        </w:numPr>
        <w:ind w:left="709" w:hanging="349"/>
        <w:jc w:val="both"/>
      </w:pPr>
      <w:r>
        <w:t xml:space="preserve">Έχουμε πιστή απεικόνιση </w:t>
      </w:r>
      <w:r w:rsidR="00E514F8">
        <w:t>της πραγματικότητας (</w:t>
      </w:r>
      <w:r w:rsidR="00E514F8" w:rsidRPr="00C47B6D">
        <w:rPr>
          <w:b/>
        </w:rPr>
        <w:t>ρεαλισμός</w:t>
      </w:r>
      <w:r w:rsidR="00E514F8">
        <w:t>).</w:t>
      </w:r>
    </w:p>
    <w:p w14:paraId="5758A569" w14:textId="77777777" w:rsidR="00E4332A" w:rsidRDefault="00E4332A" w:rsidP="00E4332A">
      <w:pPr>
        <w:pStyle w:val="ListParagraph"/>
        <w:numPr>
          <w:ilvl w:val="0"/>
          <w:numId w:val="3"/>
        </w:numPr>
        <w:ind w:left="709" w:hanging="349"/>
        <w:jc w:val="both"/>
      </w:pPr>
      <w:r>
        <w:t xml:space="preserve">Η </w:t>
      </w:r>
      <w:r w:rsidRPr="00C47B6D">
        <w:rPr>
          <w:b/>
        </w:rPr>
        <w:t>σύνδεση των νοημάτων είναι λογική</w:t>
      </w:r>
      <w:r w:rsidR="00E514F8">
        <w:t xml:space="preserve"> </w:t>
      </w:r>
      <w:r>
        <w:t>και έτσι διευκολύνονται οι διαδικασίες αναγνωστικής πρόσλη</w:t>
      </w:r>
      <w:r w:rsidR="00E514F8">
        <w:t>ψης και κατανόησης των νοημάτων.</w:t>
      </w:r>
    </w:p>
    <w:p w14:paraId="7ECE9B96" w14:textId="77777777" w:rsidR="00E4332A" w:rsidRDefault="00E4332A" w:rsidP="00E4332A">
      <w:pPr>
        <w:pStyle w:val="ListParagraph"/>
        <w:numPr>
          <w:ilvl w:val="0"/>
          <w:numId w:val="3"/>
        </w:numPr>
        <w:ind w:left="709" w:hanging="349"/>
        <w:jc w:val="both"/>
      </w:pPr>
      <w:r>
        <w:t xml:space="preserve">Ο λόγος αποκτά </w:t>
      </w:r>
      <w:r w:rsidR="00E514F8" w:rsidRPr="00C47B6D">
        <w:rPr>
          <w:b/>
        </w:rPr>
        <w:t>αντικειμενικότητα</w:t>
      </w:r>
      <w:r w:rsidR="00E514F8">
        <w:t xml:space="preserve"> και μεστότητα.</w:t>
      </w:r>
    </w:p>
    <w:p w14:paraId="5733BFA7" w14:textId="77777777" w:rsidR="001D0AFE" w:rsidRDefault="001D0AFE" w:rsidP="00E4332A">
      <w:pPr>
        <w:pStyle w:val="ListParagraph"/>
        <w:numPr>
          <w:ilvl w:val="0"/>
          <w:numId w:val="3"/>
        </w:numPr>
        <w:ind w:left="709" w:hanging="349"/>
        <w:jc w:val="both"/>
      </w:pPr>
      <w:r>
        <w:t>Σ</w:t>
      </w:r>
      <w:r w:rsidRPr="00E514F8">
        <w:t xml:space="preserve">κοπός του πομπού σε αυτήν την περίπτωση είναι η </w:t>
      </w:r>
      <w:r w:rsidRPr="00C47B6D">
        <w:rPr>
          <w:b/>
        </w:rPr>
        <w:t>πληροφόρηση</w:t>
      </w:r>
      <w:r w:rsidRPr="00E514F8">
        <w:t xml:space="preserve"> και μόνο, χωρίς ιδιαίτερα καλολογικά στοιχεία και σχήματα λόγου.</w:t>
      </w:r>
    </w:p>
    <w:p w14:paraId="774C54BD" w14:textId="77777777" w:rsidR="0051644F" w:rsidRPr="00E514F8" w:rsidRDefault="00FF65D3" w:rsidP="00062972">
      <w:pPr>
        <w:pStyle w:val="ListParagraph"/>
        <w:jc w:val="both"/>
      </w:pPr>
      <w:r w:rsidRPr="00FF65D3">
        <w:t xml:space="preserve">              </w:t>
      </w:r>
      <w:r w:rsidR="00C47B6D" w:rsidRPr="00062972">
        <w:rPr>
          <w:u w:val="single"/>
        </w:rPr>
        <w:t>Παρ</w:t>
      </w:r>
      <w:r w:rsidR="0051644F" w:rsidRPr="00062972">
        <w:rPr>
          <w:u w:val="single"/>
        </w:rPr>
        <w:t>αδείγματα</w:t>
      </w:r>
      <w:r w:rsidR="00C47B6D">
        <w:t>:  «Ξαφνικά ο ουρανός συννέφιασε».</w:t>
      </w:r>
      <w:r w:rsidR="0051644F" w:rsidRPr="0051644F">
        <w:t xml:space="preserve"> </w:t>
      </w:r>
      <w:r w:rsidR="0051644F">
        <w:t xml:space="preserve">«Το διαμάντι είναι ορυκτό». </w:t>
      </w:r>
      <w:r w:rsidR="0051644F" w:rsidRPr="00E514F8">
        <w:t xml:space="preserve"> </w:t>
      </w:r>
    </w:p>
    <w:p w14:paraId="465BC627" w14:textId="77777777" w:rsidR="00C47B6D" w:rsidRPr="00E4332A" w:rsidRDefault="00C47B6D" w:rsidP="00C47B6D">
      <w:pPr>
        <w:pStyle w:val="ListParagraph"/>
        <w:ind w:left="1200"/>
        <w:jc w:val="both"/>
      </w:pPr>
    </w:p>
    <w:p w14:paraId="49CDAACC" w14:textId="77777777" w:rsidR="00E4332A" w:rsidRPr="00964F4D" w:rsidRDefault="00D171CA" w:rsidP="00E4332A">
      <w:pPr>
        <w:jc w:val="center"/>
        <w:rPr>
          <w:rFonts w:ascii="PF Sugar" w:hAnsi="PF Sugar"/>
          <w:b/>
          <w:sz w:val="28"/>
          <w:szCs w:val="28"/>
        </w:rPr>
      </w:pPr>
      <w:r w:rsidRPr="00392CC4">
        <w:rPr>
          <w:rFonts w:ascii="PF Sugar" w:hAnsi="PF Sugar"/>
          <w:b/>
          <w:noProof/>
          <w:color w:val="C00000"/>
          <w:sz w:val="28"/>
          <w:szCs w:val="28"/>
          <w:lang w:eastAsia="el-GR"/>
        </w:rPr>
        <w:drawing>
          <wp:anchor distT="0" distB="0" distL="114300" distR="114300" simplePos="0" relativeHeight="251660288" behindDoc="0" locked="0" layoutInCell="1" allowOverlap="1" wp14:anchorId="2942F5DF" wp14:editId="08DF3E10">
            <wp:simplePos x="0" y="0"/>
            <wp:positionH relativeFrom="column">
              <wp:posOffset>5341620</wp:posOffset>
            </wp:positionH>
            <wp:positionV relativeFrom="paragraph">
              <wp:posOffset>455930</wp:posOffset>
            </wp:positionV>
            <wp:extent cx="1228725" cy="1095375"/>
            <wp:effectExtent l="0" t="0" r="0" b="0"/>
            <wp:wrapSquare wrapText="bothSides"/>
            <wp:docPr id="4" name="Εικόνα 4" descr="ÎÏÎ¿ÏÎ­Î»ÎµÏÎ¼Î± ÎµÎ¹ÎºÏÎ½Î±Ï Î³Î¹Î± broken hear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ÎÏÎ¿ÏÎ­Î»ÎµÏÎ¼Î± ÎµÎ¹ÎºÏÎ½Î±Ï Î³Î¹Î± broken heart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332A" w:rsidRPr="00392CC4">
        <w:rPr>
          <w:rFonts w:ascii="PF Sugar" w:hAnsi="PF Sugar"/>
          <w:b/>
          <w:color w:val="C00000"/>
          <w:sz w:val="28"/>
          <w:szCs w:val="28"/>
        </w:rPr>
        <w:t>Ποιητική λειτουργία</w:t>
      </w:r>
      <w:r w:rsidR="00E514F8" w:rsidRPr="00392CC4">
        <w:rPr>
          <w:rFonts w:ascii="PF Sugar" w:hAnsi="PF Sugar"/>
          <w:b/>
          <w:color w:val="C00000"/>
          <w:sz w:val="28"/>
          <w:szCs w:val="28"/>
        </w:rPr>
        <w:t xml:space="preserve"> </w:t>
      </w:r>
      <w:r w:rsidR="001F31D2" w:rsidRPr="00392CC4">
        <w:rPr>
          <w:rFonts w:ascii="PF Sugar" w:hAnsi="PF Sugar"/>
          <w:b/>
          <w:color w:val="C00000"/>
          <w:sz w:val="28"/>
          <w:szCs w:val="28"/>
        </w:rPr>
        <w:t>–</w:t>
      </w:r>
      <w:r w:rsidR="00E514F8" w:rsidRPr="00392CC4">
        <w:rPr>
          <w:rFonts w:ascii="PF Sugar" w:hAnsi="PF Sugar"/>
          <w:b/>
          <w:color w:val="C00000"/>
          <w:sz w:val="28"/>
          <w:szCs w:val="28"/>
        </w:rPr>
        <w:t xml:space="preserve"> μεταφορική</w:t>
      </w:r>
      <w:r w:rsidR="001F31D2" w:rsidRPr="00392CC4">
        <w:rPr>
          <w:rFonts w:ascii="PF Sugar" w:hAnsi="PF Sugar"/>
          <w:b/>
          <w:color w:val="C00000"/>
          <w:sz w:val="28"/>
          <w:szCs w:val="28"/>
        </w:rPr>
        <w:t xml:space="preserve"> </w:t>
      </w:r>
      <w:r w:rsidR="00E514F8" w:rsidRPr="00392CC4">
        <w:rPr>
          <w:rFonts w:ascii="PF Sugar" w:hAnsi="PF Sugar"/>
          <w:b/>
          <w:color w:val="C00000"/>
          <w:sz w:val="28"/>
          <w:szCs w:val="28"/>
        </w:rPr>
        <w:t xml:space="preserve">– </w:t>
      </w:r>
      <w:r w:rsidR="00E4332A" w:rsidRPr="00392CC4">
        <w:rPr>
          <w:rFonts w:ascii="PF Sugar" w:hAnsi="PF Sugar"/>
          <w:b/>
          <w:color w:val="C00000"/>
          <w:sz w:val="28"/>
          <w:szCs w:val="28"/>
        </w:rPr>
        <w:t>συνυποδ</w:t>
      </w:r>
      <w:r w:rsidR="00E514F8" w:rsidRPr="00392CC4">
        <w:rPr>
          <w:rFonts w:ascii="PF Sugar" w:hAnsi="PF Sugar"/>
          <w:b/>
          <w:color w:val="C00000"/>
          <w:sz w:val="28"/>
          <w:szCs w:val="28"/>
        </w:rPr>
        <w:t>ηλωτική - συγκινησιακή</w:t>
      </w:r>
    </w:p>
    <w:p w14:paraId="721E2BC6" w14:textId="77777777" w:rsidR="005D3A49" w:rsidRDefault="00D171CA" w:rsidP="00D171CA">
      <w:pPr>
        <w:pStyle w:val="ListParagraph"/>
        <w:numPr>
          <w:ilvl w:val="0"/>
          <w:numId w:val="9"/>
        </w:numPr>
        <w:spacing w:after="0"/>
        <w:jc w:val="both"/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775C9B50" wp14:editId="36BF5269">
            <wp:simplePos x="0" y="0"/>
            <wp:positionH relativeFrom="column">
              <wp:posOffset>-68580</wp:posOffset>
            </wp:positionH>
            <wp:positionV relativeFrom="paragraph">
              <wp:posOffset>78740</wp:posOffset>
            </wp:positionV>
            <wp:extent cx="1114425" cy="1285875"/>
            <wp:effectExtent l="19050" t="0" r="9525" b="0"/>
            <wp:wrapSquare wrapText="bothSides"/>
            <wp:docPr id="1" name="Εικόνα 1" descr="ÎÏÎ¿ÏÎ­Î»ÎµÏÎ¼Î± ÎµÎ¹ÎºÏÎ½Î±Ï Î³Î¹Î± metapho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ÎÏÎ¿ÏÎ­Î»ÎµÏÎ¼Î± ÎµÎ¹ÎºÏÎ½Î±Ï Î³Î¹Î± metaphor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7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Οι λέξεις </w:t>
      </w:r>
      <w:r w:rsidR="00E4332A">
        <w:t xml:space="preserve">αποκτούν </w:t>
      </w:r>
      <w:r w:rsidR="00E4332A" w:rsidRPr="00D171CA">
        <w:rPr>
          <w:b/>
        </w:rPr>
        <w:t>αλληγορική σημασία</w:t>
      </w:r>
      <w:r w:rsidR="00E4332A">
        <w:t xml:space="preserve"> μέσα στο γλωσσικό περιβάλλον που εντάσσονται (μεταφορική σημασία), γίνονται «</w:t>
      </w:r>
      <w:r w:rsidR="00E4332A" w:rsidRPr="00D171CA">
        <w:rPr>
          <w:b/>
        </w:rPr>
        <w:t>σύμβολα</w:t>
      </w:r>
      <w:r w:rsidR="00E4332A">
        <w:t xml:space="preserve">». </w:t>
      </w:r>
    </w:p>
    <w:p w14:paraId="0A8238B4" w14:textId="77777777" w:rsidR="00C47B6D" w:rsidRPr="00E514F8" w:rsidRDefault="00C47B6D" w:rsidP="00C47B6D">
      <w:pPr>
        <w:pStyle w:val="ListParagraph"/>
        <w:numPr>
          <w:ilvl w:val="0"/>
          <w:numId w:val="6"/>
        </w:numPr>
        <w:jc w:val="both"/>
      </w:pPr>
      <w:r>
        <w:t>Σ</w:t>
      </w:r>
      <w:r w:rsidRPr="00E514F8">
        <w:t xml:space="preserve">κοπός του πομπού δεν είναι μόνο η πληροφορία (το μήνυμα), αλλά και η </w:t>
      </w:r>
      <w:r w:rsidRPr="00C47B6D">
        <w:rPr>
          <w:b/>
        </w:rPr>
        <w:t>προσέλκυση</w:t>
      </w:r>
      <w:r w:rsidRPr="00E514F8">
        <w:t xml:space="preserve"> του δέκτη. Δηλαδή, </w:t>
      </w:r>
      <w:r w:rsidRPr="00C47B6D">
        <w:rPr>
          <w:b/>
        </w:rPr>
        <w:t>περισσότερο μας ενδιαφέρει εδώ η μορφή</w:t>
      </w:r>
      <w:r w:rsidRPr="00E514F8">
        <w:t xml:space="preserve"> με την οποία διατυπώνεται το μήνυμα,</w:t>
      </w:r>
      <w:r>
        <w:t xml:space="preserve"> κυρίως η αισθητική απόλαυση που προκαλεί,</w:t>
      </w:r>
      <w:r w:rsidRPr="00E514F8">
        <w:t xml:space="preserve"> </w:t>
      </w:r>
      <w:r w:rsidRPr="00C47B6D">
        <w:rPr>
          <w:b/>
        </w:rPr>
        <w:t>παρά το ίδιο το μήνυμα</w:t>
      </w:r>
      <w:r w:rsidRPr="00E514F8">
        <w:t xml:space="preserve"> (η πληροφορία).  </w:t>
      </w:r>
    </w:p>
    <w:p w14:paraId="40C608EA" w14:textId="77777777" w:rsidR="00E4332A" w:rsidRDefault="00E4332A" w:rsidP="00E4332A">
      <w:pPr>
        <w:pStyle w:val="ListParagraph"/>
        <w:numPr>
          <w:ilvl w:val="0"/>
          <w:numId w:val="6"/>
        </w:numPr>
        <w:jc w:val="both"/>
      </w:pPr>
      <w:r>
        <w:t xml:space="preserve">Ο πομπός απευθύνεται κυρίως στη </w:t>
      </w:r>
      <w:r w:rsidRPr="00C47B6D">
        <w:rPr>
          <w:b/>
        </w:rPr>
        <w:t>συναισθηματική-συγκινησιακή</w:t>
      </w:r>
      <w:r>
        <w:t xml:space="preserve"> λειτουργία του δέκτη</w:t>
      </w:r>
      <w:r w:rsidR="00E514F8">
        <w:t>.</w:t>
      </w:r>
    </w:p>
    <w:p w14:paraId="0850C357" w14:textId="77777777" w:rsidR="00E4332A" w:rsidRDefault="00E4332A" w:rsidP="00E4332A">
      <w:pPr>
        <w:pStyle w:val="ListParagraph"/>
        <w:numPr>
          <w:ilvl w:val="0"/>
          <w:numId w:val="6"/>
        </w:numPr>
        <w:jc w:val="both"/>
      </w:pPr>
      <w:r>
        <w:t xml:space="preserve">Η πραγματικότητα απεικονίζεται με </w:t>
      </w:r>
      <w:r w:rsidRPr="00C47B6D">
        <w:rPr>
          <w:b/>
        </w:rPr>
        <w:t>πλασματικό</w:t>
      </w:r>
      <w:r>
        <w:t xml:space="preserve"> τρόπο</w:t>
      </w:r>
      <w:r w:rsidR="00E514F8">
        <w:t>.</w:t>
      </w:r>
    </w:p>
    <w:p w14:paraId="1D629B47" w14:textId="77777777" w:rsidR="00E4332A" w:rsidRDefault="00E4332A" w:rsidP="00E4332A">
      <w:pPr>
        <w:pStyle w:val="ListParagraph"/>
        <w:numPr>
          <w:ilvl w:val="0"/>
          <w:numId w:val="6"/>
        </w:numPr>
        <w:jc w:val="both"/>
      </w:pPr>
      <w:r>
        <w:t xml:space="preserve">Κυριαρχεί η </w:t>
      </w:r>
      <w:r w:rsidRPr="00C47B6D">
        <w:rPr>
          <w:b/>
        </w:rPr>
        <w:t>πολυσημία</w:t>
      </w:r>
      <w:r>
        <w:t xml:space="preserve"> και η </w:t>
      </w:r>
      <w:r w:rsidRPr="00C47B6D">
        <w:rPr>
          <w:b/>
        </w:rPr>
        <w:t>πολυδιάστατη προσέγγιση</w:t>
      </w:r>
      <w:r>
        <w:t xml:space="preserve"> και ερμηνεία</w:t>
      </w:r>
      <w:r w:rsidR="00E514F8">
        <w:t>.</w:t>
      </w:r>
    </w:p>
    <w:p w14:paraId="6AEBAEE2" w14:textId="77777777" w:rsidR="00E4332A" w:rsidRDefault="00E4332A" w:rsidP="00E4332A">
      <w:pPr>
        <w:pStyle w:val="ListParagraph"/>
        <w:numPr>
          <w:ilvl w:val="0"/>
          <w:numId w:val="6"/>
        </w:numPr>
        <w:jc w:val="both"/>
      </w:pPr>
      <w:r>
        <w:t xml:space="preserve">Η σύνδεση των νοημάτων είναι κατά βάση </w:t>
      </w:r>
      <w:r w:rsidRPr="00C47B6D">
        <w:rPr>
          <w:b/>
        </w:rPr>
        <w:t>διαισθητική</w:t>
      </w:r>
      <w:r>
        <w:t xml:space="preserve"> και </w:t>
      </w:r>
      <w:r w:rsidRPr="00C47B6D">
        <w:rPr>
          <w:b/>
        </w:rPr>
        <w:t>συνειρμική</w:t>
      </w:r>
      <w:r w:rsidR="00E514F8">
        <w:t>.</w:t>
      </w:r>
    </w:p>
    <w:p w14:paraId="6EA107DD" w14:textId="77777777" w:rsidR="00E4332A" w:rsidRDefault="00E4332A" w:rsidP="00E4332A">
      <w:pPr>
        <w:pStyle w:val="ListParagraph"/>
        <w:numPr>
          <w:ilvl w:val="0"/>
          <w:numId w:val="6"/>
        </w:numPr>
        <w:jc w:val="both"/>
      </w:pPr>
      <w:r>
        <w:t xml:space="preserve">Ο </w:t>
      </w:r>
      <w:r w:rsidRPr="00C47B6D">
        <w:rPr>
          <w:b/>
        </w:rPr>
        <w:t>λόγος</w:t>
      </w:r>
      <w:r>
        <w:t xml:space="preserve"> </w:t>
      </w:r>
      <w:r w:rsidRPr="00C47B6D">
        <w:rPr>
          <w:b/>
        </w:rPr>
        <w:t xml:space="preserve">αποκτά </w:t>
      </w:r>
      <w:r w:rsidR="00E514F8" w:rsidRPr="00C47B6D">
        <w:rPr>
          <w:b/>
        </w:rPr>
        <w:t>ροή, υποκειμενικότητα</w:t>
      </w:r>
      <w:r w:rsidRPr="00C47B6D">
        <w:rPr>
          <w:b/>
        </w:rPr>
        <w:t>, ρευστότητα</w:t>
      </w:r>
      <w:r w:rsidR="00E514F8" w:rsidRPr="00C47B6D">
        <w:rPr>
          <w:b/>
        </w:rPr>
        <w:t>, ποιητικότητα, πλαστικότητα</w:t>
      </w:r>
    </w:p>
    <w:p w14:paraId="32B79B8D" w14:textId="77777777" w:rsidR="00E4332A" w:rsidRDefault="00E4332A" w:rsidP="00E4332A">
      <w:pPr>
        <w:pStyle w:val="ListParagraph"/>
        <w:numPr>
          <w:ilvl w:val="0"/>
          <w:numId w:val="6"/>
        </w:numPr>
        <w:jc w:val="both"/>
      </w:pPr>
      <w:r>
        <w:t xml:space="preserve">Υιοθετούνται λογοτεχνικές στρατηγικές, π.χ. υπάρχουν πολλά </w:t>
      </w:r>
      <w:r w:rsidRPr="00C47B6D">
        <w:rPr>
          <w:b/>
        </w:rPr>
        <w:t>σχήματα λόγου</w:t>
      </w:r>
      <w:r>
        <w:t xml:space="preserve"> (μεταφορές, παρομοιώσε</w:t>
      </w:r>
      <w:r w:rsidR="00E514F8">
        <w:t>ις, εικόνες, προσωποποιήσεις)</w:t>
      </w:r>
    </w:p>
    <w:p w14:paraId="48D74A36" w14:textId="77777777" w:rsidR="00E4332A" w:rsidRPr="00D171CA" w:rsidRDefault="00E4332A" w:rsidP="00FF65D3">
      <w:pPr>
        <w:pStyle w:val="ListParagraph"/>
        <w:numPr>
          <w:ilvl w:val="0"/>
          <w:numId w:val="6"/>
        </w:numPr>
        <w:ind w:left="714" w:hanging="357"/>
        <w:jc w:val="both"/>
      </w:pPr>
      <w:r>
        <w:t xml:space="preserve">Το </w:t>
      </w:r>
      <w:r w:rsidRPr="00C47B6D">
        <w:rPr>
          <w:b/>
        </w:rPr>
        <w:t>ύφος</w:t>
      </w:r>
      <w:r>
        <w:t xml:space="preserve"> γίνετ</w:t>
      </w:r>
      <w:r w:rsidR="00E514F8">
        <w:t xml:space="preserve">αι </w:t>
      </w:r>
      <w:r w:rsidR="00E514F8" w:rsidRPr="00C47B6D">
        <w:rPr>
          <w:b/>
        </w:rPr>
        <w:t xml:space="preserve">λογοτεχνικό </w:t>
      </w:r>
      <w:r w:rsidR="00E514F8" w:rsidRPr="00C47B6D">
        <w:t xml:space="preserve">ή </w:t>
      </w:r>
      <w:r w:rsidR="00E514F8" w:rsidRPr="00C47B6D">
        <w:rPr>
          <w:b/>
        </w:rPr>
        <w:t>λογοτεχνίζον, ζωντανό, παραστατικό, γλαφυρό.</w:t>
      </w:r>
    </w:p>
    <w:p w14:paraId="0646D93B" w14:textId="77777777" w:rsidR="00D171CA" w:rsidRDefault="00D171CA" w:rsidP="00FF65D3">
      <w:pPr>
        <w:pStyle w:val="ListParagraph"/>
        <w:spacing w:before="200"/>
        <w:ind w:firstLine="720"/>
        <w:jc w:val="both"/>
      </w:pPr>
      <w:r w:rsidRPr="00D171CA">
        <w:rPr>
          <w:u w:val="single"/>
        </w:rPr>
        <w:t>Παραδείγματα</w:t>
      </w:r>
      <w:r>
        <w:t>: «Ξαφνικά η ψυχή μου συννέφιασε», «Είναι παιδί – διαμάντι».</w:t>
      </w:r>
    </w:p>
    <w:p w14:paraId="67085737" w14:textId="77777777" w:rsidR="00D171CA" w:rsidRPr="00E4332A" w:rsidRDefault="00D171CA" w:rsidP="00D171CA">
      <w:pPr>
        <w:pStyle w:val="ListParagraph"/>
        <w:jc w:val="both"/>
      </w:pPr>
    </w:p>
    <w:p w14:paraId="4606CE51" w14:textId="77777777" w:rsidR="00E4332A" w:rsidRPr="00964F4D" w:rsidRDefault="00E4332A" w:rsidP="00E4332A">
      <w:pPr>
        <w:jc w:val="both"/>
        <w:rPr>
          <w:rFonts w:ascii="PF Sugar" w:hAnsi="PF Sugar"/>
          <w:b/>
          <w:sz w:val="28"/>
          <w:szCs w:val="28"/>
        </w:rPr>
      </w:pPr>
      <w:r w:rsidRPr="00964F4D">
        <w:rPr>
          <w:rFonts w:ascii="PF Sugar" w:hAnsi="PF Sugar"/>
          <w:b/>
          <w:sz w:val="28"/>
          <w:szCs w:val="28"/>
        </w:rPr>
        <w:t>Μικτή λειτουργία</w:t>
      </w:r>
    </w:p>
    <w:p w14:paraId="0E25E480" w14:textId="77777777" w:rsidR="00E4332A" w:rsidRDefault="00E4332A" w:rsidP="00964F4D">
      <w:pPr>
        <w:ind w:firstLine="720"/>
        <w:jc w:val="both"/>
      </w:pPr>
      <w:r>
        <w:t xml:space="preserve">Πρόκειται για τη χρήση της γλώσσας και με την αναφορική και με την ποιητική λειτουργία της. Αυτό μπορεί να συμβεί και </w:t>
      </w:r>
      <w:r w:rsidRPr="00C47B6D">
        <w:rPr>
          <w:b/>
        </w:rPr>
        <w:t>σε επίπεδο κειμένου ή παραγράφου</w:t>
      </w:r>
      <w:r>
        <w:t xml:space="preserve"> (π.χ. σημεία με αναφορική και σημεία με ποιητική λειτουργία) και σε επίπεδο </w:t>
      </w:r>
      <w:r w:rsidRPr="00C47B6D">
        <w:rPr>
          <w:b/>
        </w:rPr>
        <w:t>μιας φράσης</w:t>
      </w:r>
      <w:r>
        <w:t xml:space="preserve"> (π.χ. ένας στίχος ποιήματος που χρησιμοποιεί την κυριολεκτική σημασία των λέξεων, αλλά επειδή έχει και αισθητική διάσταση ενέχει και την ποιητική λειτουργία).</w:t>
      </w:r>
    </w:p>
    <w:p w14:paraId="5EBBCBA1" w14:textId="77777777" w:rsidR="00E4332A" w:rsidRDefault="00E4332A" w:rsidP="00964F4D">
      <w:pPr>
        <w:ind w:firstLine="720"/>
        <w:jc w:val="both"/>
      </w:pPr>
      <w:r>
        <w:t xml:space="preserve">Ενδέχεται, βέβαια, να </w:t>
      </w:r>
      <w:r w:rsidRPr="00D171CA">
        <w:rPr>
          <w:b/>
        </w:rPr>
        <w:t xml:space="preserve">υπερτερεί μία </w:t>
      </w:r>
      <w:r w:rsidR="00D171CA">
        <w:rPr>
          <w:b/>
        </w:rPr>
        <w:t>από τις</w:t>
      </w:r>
      <w:r w:rsidRPr="00D171CA">
        <w:rPr>
          <w:b/>
        </w:rPr>
        <w:t xml:space="preserve"> δύο</w:t>
      </w:r>
      <w:r>
        <w:t xml:space="preserve">, οπότε αναφέρουμε ότι </w:t>
      </w:r>
      <w:r w:rsidR="00D171CA">
        <w:t>«</w:t>
      </w:r>
      <w:r>
        <w:t>η λειτουργία της γλώσσας είναι μικτή..., υπερτερεί όμως η..., γεγονός που προσδίδει κυρίως στο λόγο...</w:t>
      </w:r>
      <w:r w:rsidR="00D171CA">
        <w:t>».</w:t>
      </w:r>
    </w:p>
    <w:p w14:paraId="657FC41D" w14:textId="77777777" w:rsidR="005D3A49" w:rsidRPr="00E514F8" w:rsidRDefault="005D3A49" w:rsidP="0051644F">
      <w:pPr>
        <w:pStyle w:val="ListParagraph"/>
        <w:numPr>
          <w:ilvl w:val="0"/>
          <w:numId w:val="8"/>
        </w:numPr>
        <w:jc w:val="both"/>
      </w:pPr>
      <w:r w:rsidRPr="00E514F8">
        <w:lastRenderedPageBreak/>
        <w:t xml:space="preserve">Καταληκτικά, αυτό που πρέπει να συγκρατήσουμε για τις δύο λειτουργίες της γλώσσας, είναι ο </w:t>
      </w:r>
      <w:r w:rsidRPr="00964F4D">
        <w:rPr>
          <w:rFonts w:ascii="PF Sugar" w:hAnsi="PF Sugar"/>
          <w:b/>
        </w:rPr>
        <w:t>σκοπός</w:t>
      </w:r>
      <w:r w:rsidRPr="00E514F8">
        <w:t xml:space="preserve"> κάθε λειτουργίας (</w:t>
      </w:r>
      <w:r w:rsidRPr="0051644F">
        <w:rPr>
          <w:b/>
        </w:rPr>
        <w:t>Αναφορική</w:t>
      </w:r>
      <w:r w:rsidRPr="0051644F">
        <w:rPr>
          <w:rFonts w:cstheme="minorHAnsi"/>
        </w:rPr>
        <w:t>→</w:t>
      </w:r>
      <w:r w:rsidRPr="0051644F">
        <w:rPr>
          <w:b/>
        </w:rPr>
        <w:t>πληροφόρηση</w:t>
      </w:r>
      <w:r w:rsidRPr="00E514F8">
        <w:t xml:space="preserve">, </w:t>
      </w:r>
      <w:r w:rsidRPr="0051644F">
        <w:rPr>
          <w:b/>
        </w:rPr>
        <w:t>Ποιητική</w:t>
      </w:r>
      <w:r w:rsidRPr="0051644F">
        <w:rPr>
          <w:rFonts w:cstheme="minorHAnsi"/>
        </w:rPr>
        <w:t>→</w:t>
      </w:r>
      <w:r w:rsidRPr="0051644F">
        <w:rPr>
          <w:b/>
        </w:rPr>
        <w:t>προσέλκυση</w:t>
      </w:r>
      <w:r w:rsidRPr="00E514F8">
        <w:t xml:space="preserve">) </w:t>
      </w:r>
    </w:p>
    <w:p w14:paraId="71938A90" w14:textId="77777777" w:rsidR="005D3A49" w:rsidRPr="00E514F8" w:rsidRDefault="005D3A49" w:rsidP="0051644F">
      <w:pPr>
        <w:pStyle w:val="ListParagraph"/>
        <w:numPr>
          <w:ilvl w:val="0"/>
          <w:numId w:val="8"/>
        </w:numPr>
        <w:jc w:val="both"/>
      </w:pPr>
      <w:r w:rsidRPr="00964F4D">
        <w:rPr>
          <w:rFonts w:ascii="PF Sugar" w:hAnsi="PF Sugar"/>
          <w:b/>
        </w:rPr>
        <w:t>Κυριολεξία</w:t>
      </w:r>
      <w:r w:rsidRPr="00E514F8">
        <w:t xml:space="preserve"> (αναφορική χρήση) έχουμε όταν μια λέξη χρησιμοποιείται για να δηλώσει την πραγματική της σημασία.</w:t>
      </w:r>
    </w:p>
    <w:p w14:paraId="4437A415" w14:textId="77777777" w:rsidR="005D3A49" w:rsidRPr="00E514F8" w:rsidRDefault="005D3A49" w:rsidP="0051644F">
      <w:pPr>
        <w:pStyle w:val="ListParagraph"/>
        <w:numPr>
          <w:ilvl w:val="0"/>
          <w:numId w:val="8"/>
        </w:numPr>
        <w:jc w:val="both"/>
      </w:pPr>
      <w:r w:rsidRPr="00964F4D">
        <w:rPr>
          <w:rFonts w:ascii="PF Sugar" w:hAnsi="PF Sugar"/>
          <w:b/>
        </w:rPr>
        <w:t>Μεταφορά</w:t>
      </w:r>
      <w:r w:rsidRPr="00E514F8">
        <w:t xml:space="preserve"> (ποιητική χρήση) έχουμε όταν μια λέξη χρησιμοποιείται για να δηλώσει μια σημασία που δεν υπάρχει πραγματικά. </w:t>
      </w:r>
    </w:p>
    <w:p w14:paraId="259E9784" w14:textId="77777777" w:rsidR="005D3A49" w:rsidRDefault="00F93565" w:rsidP="0051644F">
      <w:pPr>
        <w:pStyle w:val="ListParagraph"/>
        <w:numPr>
          <w:ilvl w:val="0"/>
          <w:numId w:val="8"/>
        </w:numPr>
        <w:jc w:val="both"/>
      </w:pPr>
      <w:r>
        <w:rPr>
          <w:noProof/>
          <w:lang w:eastAsia="el-GR"/>
        </w:rPr>
        <w:drawing>
          <wp:anchor distT="0" distB="0" distL="114300" distR="114300" simplePos="0" relativeHeight="251665408" behindDoc="0" locked="0" layoutInCell="1" allowOverlap="1" wp14:anchorId="64C953D8" wp14:editId="1AA26D2C">
            <wp:simplePos x="0" y="0"/>
            <wp:positionH relativeFrom="column">
              <wp:posOffset>5851525</wp:posOffset>
            </wp:positionH>
            <wp:positionV relativeFrom="paragraph">
              <wp:posOffset>403860</wp:posOffset>
            </wp:positionV>
            <wp:extent cx="651510" cy="1476375"/>
            <wp:effectExtent l="19050" t="0" r="0" b="0"/>
            <wp:wrapSquare wrapText="bothSides"/>
            <wp:docPr id="7" name="Εικόνα 1" descr="ÎÏÎ¿ÏÎ­Î»ÎµÏÎ¼Î± ÎµÎ¹ÎºÏÎ½Î±Ï Î³Î¹Î± ÎµÏÏÏÎ·Î¼Î±ÏÎ¹ÎºÏ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ÎÏÎ¿ÏÎ­Î»ÎµÏÎ¼Î± ÎµÎ¹ÎºÏÎ½Î±Ï Î³Î¹Î± ÎµÏÏÏÎ·Î¼Î±ÏÎ¹ÎºÏ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3071" r="34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3A49" w:rsidRPr="00E514F8">
        <w:t>Ποιητική χρήση της γλώσσας "συναντούμε" πολύ συχνά στην δημοσιογραφία, στην ποίηση, στην υποκριτική και γενικότερα στην τέχνη. Αντίθετα αναφορική χρήση της γλώσσας "συναντούμε" πάντα σε επιστημονικά</w:t>
      </w:r>
      <w:r w:rsidR="005D3A49">
        <w:t>, δημοσιογραφικά</w:t>
      </w:r>
      <w:r w:rsidR="005D3A49" w:rsidRPr="00E514F8">
        <w:t xml:space="preserve"> κείμενα και αλλού.</w:t>
      </w:r>
    </w:p>
    <w:p w14:paraId="50276D48" w14:textId="77777777" w:rsidR="00E4332A" w:rsidRPr="00392CC4" w:rsidRDefault="00E4332A" w:rsidP="00392CC4">
      <w:pPr>
        <w:jc w:val="center"/>
        <w:rPr>
          <w:rFonts w:ascii="Comic Sans MS" w:hAnsi="Comic Sans MS"/>
          <w:b/>
          <w:color w:val="C00000"/>
          <w:sz w:val="44"/>
          <w:szCs w:val="44"/>
        </w:rPr>
      </w:pPr>
      <w:r w:rsidRPr="00392CC4">
        <w:rPr>
          <w:rFonts w:ascii="Comic Sans MS" w:hAnsi="Comic Sans MS"/>
          <w:b/>
          <w:color w:val="C00000"/>
          <w:sz w:val="44"/>
          <w:szCs w:val="44"/>
        </w:rPr>
        <w:t>Πιθανές ερωτήσεις και απαντήσεις:</w:t>
      </w:r>
    </w:p>
    <w:p w14:paraId="13984431" w14:textId="77777777" w:rsidR="00E4332A" w:rsidRDefault="009C27AB" w:rsidP="00E4332A">
      <w:pPr>
        <w:jc w:val="both"/>
      </w:pPr>
      <w:r>
        <w:rPr>
          <w:b/>
          <w:noProof/>
          <w:lang w:eastAsia="el-GR"/>
        </w:rPr>
        <w:drawing>
          <wp:anchor distT="0" distB="0" distL="114300" distR="114300" simplePos="0" relativeHeight="251666432" behindDoc="0" locked="0" layoutInCell="1" allowOverlap="1" wp14:anchorId="6442F372" wp14:editId="77823AAC">
            <wp:simplePos x="0" y="0"/>
            <wp:positionH relativeFrom="column">
              <wp:posOffset>5913120</wp:posOffset>
            </wp:positionH>
            <wp:positionV relativeFrom="paragraph">
              <wp:posOffset>584200</wp:posOffset>
            </wp:positionV>
            <wp:extent cx="528955" cy="1838325"/>
            <wp:effectExtent l="19050" t="0" r="4445" b="0"/>
            <wp:wrapSquare wrapText="bothSides"/>
            <wp:docPr id="8" name="Εικόνα 4" descr="ÎÏÎ¿ÏÎ­Î»ÎµÏÎ¼Î± ÎµÎ¹ÎºÏÎ½Î±Ï Î³Î¹Î± Î¸Î±ÏÎ¼Î±ÏÏÎ¹ÎºÏ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ÎÏÎ¿ÏÎ­Î»ÎµÏÎ¼Î± ÎµÎ¹ÎºÏÎ½Î±Ï Î³Î¹Î± Î¸Î±ÏÎ¼Î±ÏÏÎ¹ÎºÏ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5068" t="13133" r="35068" b="14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332A" w:rsidRPr="005D3A49">
        <w:rPr>
          <w:b/>
        </w:rPr>
        <w:t>α)</w:t>
      </w:r>
      <w:r w:rsidR="00E4332A">
        <w:t xml:space="preserve"> Να </w:t>
      </w:r>
      <w:r w:rsidR="00E4332A" w:rsidRPr="005D3A49">
        <w:rPr>
          <w:b/>
        </w:rPr>
        <w:t>αναγνωρίσετε τη λειτουργία της γλώσσας</w:t>
      </w:r>
      <w:r w:rsidR="00E4332A">
        <w:t xml:space="preserve"> του κειμένου και να </w:t>
      </w:r>
      <w:r w:rsidR="00E4332A" w:rsidRPr="005D3A49">
        <w:rPr>
          <w:b/>
        </w:rPr>
        <w:t>αιτιολογήσετε την επιλογή</w:t>
      </w:r>
      <w:r w:rsidR="00E4332A">
        <w:t xml:space="preserve"> του συγγραφέα / ή και </w:t>
      </w:r>
      <w:r w:rsidR="00E4332A" w:rsidRPr="005D3A49">
        <w:rPr>
          <w:b/>
        </w:rPr>
        <w:t>τι πετυχαίνει με αυτή</w:t>
      </w:r>
      <w:r w:rsidR="00E4332A">
        <w:t>;</w:t>
      </w:r>
      <w:r w:rsidR="00E514F8">
        <w:t xml:space="preserve"> </w:t>
      </w:r>
      <w:r w:rsidR="00E4332A" w:rsidRPr="005D3A49">
        <w:rPr>
          <w:u w:val="single"/>
        </w:rPr>
        <w:t>Απάντηση</w:t>
      </w:r>
      <w:r w:rsidR="00E4332A">
        <w:t>: «Ο συγγραφέας χρησιμοποιεί κατά βάση την ... λειτουργία της γλώσσας, δηλαδή χρησιμοποιεί τις λέξεις με την ... σημασία τους, απευθυνόμενος στην... λειτουργία του ανθρώπου. Ενδεικτικά παραδείγματα είναι οι λέξεις....</w:t>
      </w:r>
      <w:r w:rsidR="00E514F8">
        <w:t xml:space="preserve"> </w:t>
      </w:r>
      <w:r w:rsidR="005D3A49">
        <w:t>Α</w:t>
      </w:r>
      <w:r w:rsidR="00E4332A">
        <w:t>υτή η επιλογή οφείλεται στην πρόθεσή του να προ</w:t>
      </w:r>
      <w:r w:rsidR="005D3A49">
        <w:t>σδώσει στο λόγο του...».</w:t>
      </w:r>
    </w:p>
    <w:p w14:paraId="537CC7E4" w14:textId="77777777" w:rsidR="00E4332A" w:rsidRDefault="00E4332A" w:rsidP="00E4332A">
      <w:pPr>
        <w:jc w:val="both"/>
      </w:pPr>
      <w:r w:rsidRPr="005D3A49">
        <w:rPr>
          <w:b/>
        </w:rPr>
        <w:t>β)</w:t>
      </w:r>
      <w:r>
        <w:t xml:space="preserve"> Να αναγνωρίσετε </w:t>
      </w:r>
      <w:r w:rsidRPr="005D3A49">
        <w:rPr>
          <w:b/>
        </w:rPr>
        <w:t>ποιες λέξεις</w:t>
      </w:r>
      <w:r>
        <w:t xml:space="preserve"> από τις παρακάτω </w:t>
      </w:r>
      <w:r w:rsidRPr="005D3A49">
        <w:rPr>
          <w:b/>
        </w:rPr>
        <w:t>χρησιμοποιούνται με τη δηλωτική</w:t>
      </w:r>
      <w:r>
        <w:t xml:space="preserve"> και</w:t>
      </w:r>
      <w:r w:rsidRPr="005D3A49">
        <w:rPr>
          <w:b/>
        </w:rPr>
        <w:t xml:space="preserve"> ποιες με την συν-</w:t>
      </w:r>
      <w:r w:rsidR="009C27AB" w:rsidRPr="009C27AB">
        <w:t xml:space="preserve"> </w:t>
      </w:r>
      <w:r w:rsidRPr="005D3A49">
        <w:rPr>
          <w:b/>
        </w:rPr>
        <w:t xml:space="preserve">υποδηλωτική </w:t>
      </w:r>
      <w:r>
        <w:t>τους σημασία.</w:t>
      </w:r>
      <w:r w:rsidR="00E514F8">
        <w:t xml:space="preserve"> </w:t>
      </w:r>
      <w:r w:rsidRPr="005D3A49">
        <w:rPr>
          <w:u w:val="single"/>
        </w:rPr>
        <w:t>Απάντηση</w:t>
      </w:r>
      <w:r>
        <w:t>: «Οι λέξεις που χρησιμοποιούνται με τη δηλωτική / ή με την συν-υποδηλωτική τους σημασία είναι....»</w:t>
      </w:r>
    </w:p>
    <w:p w14:paraId="750D6997" w14:textId="77777777" w:rsidR="008901E2" w:rsidRDefault="00E4332A" w:rsidP="00E4332A">
      <w:pPr>
        <w:jc w:val="both"/>
      </w:pPr>
      <w:r w:rsidRPr="005D3A49">
        <w:rPr>
          <w:b/>
        </w:rPr>
        <w:t>γ)</w:t>
      </w:r>
      <w:r>
        <w:t xml:space="preserve"> Να </w:t>
      </w:r>
      <w:r w:rsidRPr="005D3A49">
        <w:rPr>
          <w:b/>
        </w:rPr>
        <w:t>χρησιμοποιήσετε</w:t>
      </w:r>
      <w:r>
        <w:t xml:space="preserve"> τις παρακάτω λέξεις με τη </w:t>
      </w:r>
      <w:r w:rsidRPr="005D3A49">
        <w:rPr>
          <w:b/>
        </w:rPr>
        <w:t>δηλωτική τους / ή την συν-υποδηλωτική τους σημασία</w:t>
      </w:r>
      <w:r>
        <w:t>.</w:t>
      </w:r>
      <w:r w:rsidR="005D3A49">
        <w:t xml:space="preserve"> </w:t>
      </w:r>
      <w:r w:rsidRPr="005D3A49">
        <w:rPr>
          <w:u w:val="single"/>
        </w:rPr>
        <w:t>Απάντηση</w:t>
      </w:r>
      <w:r>
        <w:t>: Ο μαθητής σε αυτή την άσκηση πρέπει να φτιάξει παραδείγματα στα οποία θα χρησιμοποιεί την καθεμιά από τις λέξ</w:t>
      </w:r>
      <w:r w:rsidR="009C27AB">
        <w:t>εις αυτές με τη δηλωτική ή μεταφορική</w:t>
      </w:r>
      <w:r>
        <w:t xml:space="preserve"> τους σημασία</w:t>
      </w:r>
      <w:r w:rsidR="005D3A49">
        <w:t>.</w:t>
      </w:r>
    </w:p>
    <w:p w14:paraId="1E98B80C" w14:textId="77777777" w:rsidR="00E514F8" w:rsidRPr="00D171CA" w:rsidRDefault="009C27AB" w:rsidP="00E514F8">
      <w:pPr>
        <w:jc w:val="both"/>
        <w:rPr>
          <w:i/>
        </w:rPr>
      </w:pPr>
      <w:r>
        <w:rPr>
          <w:i/>
        </w:rPr>
        <w:sym w:font="Wingdings 2" w:char="F045"/>
      </w:r>
      <w:r>
        <w:rPr>
          <w:i/>
        </w:rPr>
        <w:t xml:space="preserve">  </w:t>
      </w:r>
      <w:r w:rsidR="008901E2" w:rsidRPr="008901E2">
        <w:rPr>
          <w:i/>
        </w:rPr>
        <w:t xml:space="preserve">Σύμφωνα με το Λεξικό της Νέας Ελληνικής Γλώσσας του Γ. Μπαμπινιώτη, ο όρος </w:t>
      </w:r>
      <w:r w:rsidR="008901E2" w:rsidRPr="00F93565">
        <w:rPr>
          <w:b/>
          <w:i/>
        </w:rPr>
        <w:t>δήλωση</w:t>
      </w:r>
      <w:r w:rsidR="008901E2" w:rsidRPr="008901E2">
        <w:rPr>
          <w:i/>
        </w:rPr>
        <w:t xml:space="preserve"> σημαίνει τη σχέση που υπάρχει ανάμεσα στη σημασία μιας λέξης και σ΄ αυτό που δηλώνει, ο όρος </w:t>
      </w:r>
      <w:r w:rsidR="008901E2" w:rsidRPr="00F93565">
        <w:rPr>
          <w:b/>
          <w:i/>
        </w:rPr>
        <w:t>συνδηλώσεις</w:t>
      </w:r>
      <w:r w:rsidR="008901E2" w:rsidRPr="008901E2">
        <w:rPr>
          <w:i/>
        </w:rPr>
        <w:t xml:space="preserve"> σημαίνει ό,τι συνδηλώνεται μαζί με τη σημασία μιας λέξης, ό,τι δηλαδή </w:t>
      </w:r>
      <w:r w:rsidR="008901E2" w:rsidRPr="00F93565">
        <w:rPr>
          <w:b/>
          <w:i/>
        </w:rPr>
        <w:t>ανακαλεί στη μνήμη του πομπού</w:t>
      </w:r>
      <w:r w:rsidR="008901E2" w:rsidRPr="008901E2">
        <w:rPr>
          <w:i/>
        </w:rPr>
        <w:t xml:space="preserve"> η χρήση μιας λέξης, το ίδιο δηλώνουν στην πράξη και οι όροι συνυποδήλωση και συμπαραδήλωση, ενώ ο όρος υποδήλωση αναφέρεται περισσότερο στο τι </w:t>
      </w:r>
      <w:r w:rsidR="008901E2" w:rsidRPr="00F93565">
        <w:rPr>
          <w:b/>
          <w:i/>
        </w:rPr>
        <w:t>αφήνει να εννοηθεί η χρήση μιας λέξης</w:t>
      </w:r>
      <w:r w:rsidR="008901E2" w:rsidRPr="008901E2">
        <w:rPr>
          <w:i/>
        </w:rPr>
        <w:t xml:space="preserve">, ό,τι δηλαδή δε λέγεται ρητά αλλά υπονοείται, υποδηλώνεται, </w:t>
      </w:r>
      <w:r w:rsidR="008901E2" w:rsidRPr="00F93565">
        <w:rPr>
          <w:b/>
          <w:i/>
        </w:rPr>
        <w:t>λανθάνει</w:t>
      </w:r>
      <w:r w:rsidR="008901E2" w:rsidRPr="008901E2">
        <w:rPr>
          <w:i/>
        </w:rPr>
        <w:t xml:space="preserve"> στη σημασία μιας λέξης. Συνήθως από το </w:t>
      </w:r>
      <w:r w:rsidR="008901E2" w:rsidRPr="00F93565">
        <w:rPr>
          <w:b/>
          <w:i/>
        </w:rPr>
        <w:t>περιβάλλον</w:t>
      </w:r>
      <w:r w:rsidR="008901E2" w:rsidRPr="008901E2">
        <w:rPr>
          <w:i/>
        </w:rPr>
        <w:t xml:space="preserve"> της χρήσης της.</w:t>
      </w:r>
    </w:p>
    <w:p w14:paraId="63D9774E" w14:textId="77777777" w:rsidR="00E514F8" w:rsidRPr="00392CC4" w:rsidRDefault="00F93565" w:rsidP="00E514F8">
      <w:pPr>
        <w:jc w:val="both"/>
        <w:rPr>
          <w:rFonts w:ascii="Comic Sans MS" w:hAnsi="Comic Sans MS"/>
          <w:b/>
          <w:color w:val="C00000"/>
          <w:sz w:val="44"/>
          <w:szCs w:val="44"/>
        </w:rPr>
      </w:pPr>
      <w:r>
        <w:rPr>
          <w:noProof/>
          <w:lang w:eastAsia="el-GR"/>
        </w:rPr>
        <w:drawing>
          <wp:anchor distT="0" distB="0" distL="114300" distR="114300" simplePos="0" relativeHeight="251664384" behindDoc="0" locked="0" layoutInCell="1" allowOverlap="1" wp14:anchorId="5A11C5A7" wp14:editId="76D88A88">
            <wp:simplePos x="0" y="0"/>
            <wp:positionH relativeFrom="column">
              <wp:posOffset>-68580</wp:posOffset>
            </wp:positionH>
            <wp:positionV relativeFrom="paragraph">
              <wp:posOffset>139700</wp:posOffset>
            </wp:positionV>
            <wp:extent cx="866775" cy="952500"/>
            <wp:effectExtent l="19050" t="0" r="9525" b="0"/>
            <wp:wrapSquare wrapText="bothSides"/>
            <wp:docPr id="5" name="4 - Εικόνα" descr="image.ph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hp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14F8" w:rsidRPr="00E514F8">
        <w:t xml:space="preserve">                   </w:t>
      </w:r>
      <w:r w:rsidR="001F31D2">
        <w:t xml:space="preserve">                 </w:t>
      </w:r>
      <w:r w:rsidR="00E514F8" w:rsidRPr="00E514F8">
        <w:t xml:space="preserve"> </w:t>
      </w:r>
      <w:r w:rsidR="00E514F8" w:rsidRPr="00392CC4">
        <w:rPr>
          <w:rFonts w:ascii="Comic Sans MS" w:hAnsi="Comic Sans MS"/>
          <w:color w:val="C00000"/>
          <w:sz w:val="44"/>
          <w:szCs w:val="44"/>
        </w:rPr>
        <w:t xml:space="preserve"> </w:t>
      </w:r>
      <w:r w:rsidR="00E514F8" w:rsidRPr="00392CC4">
        <w:rPr>
          <w:rFonts w:ascii="Comic Sans MS" w:hAnsi="Comic Sans MS"/>
          <w:b/>
          <w:color w:val="C00000"/>
          <w:sz w:val="44"/>
          <w:szCs w:val="44"/>
        </w:rPr>
        <w:t>Παραδείγματα</w:t>
      </w:r>
    </w:p>
    <w:p w14:paraId="28C2C819" w14:textId="77777777" w:rsidR="00E514F8" w:rsidRPr="00E514F8" w:rsidRDefault="00E514F8" w:rsidP="0051644F">
      <w:pPr>
        <w:pStyle w:val="ListParagraph"/>
        <w:numPr>
          <w:ilvl w:val="0"/>
          <w:numId w:val="7"/>
        </w:numPr>
        <w:jc w:val="both"/>
      </w:pPr>
      <w:r w:rsidRPr="00E514F8">
        <w:t>Αύριο, στις 8:00, θα κόψ</w:t>
      </w:r>
      <w:r w:rsidR="00F93565">
        <w:t>ουμε την πίτα. --&gt; Αναφορική (</w:t>
      </w:r>
      <w:r w:rsidRPr="00E514F8">
        <w:t>κυριολεξία)</w:t>
      </w:r>
    </w:p>
    <w:p w14:paraId="53833BFA" w14:textId="77777777" w:rsidR="00E514F8" w:rsidRPr="00E514F8" w:rsidRDefault="00E514F8" w:rsidP="0051644F">
      <w:pPr>
        <w:pStyle w:val="ListParagraph"/>
        <w:numPr>
          <w:ilvl w:val="0"/>
          <w:numId w:val="7"/>
        </w:numPr>
        <w:jc w:val="both"/>
      </w:pPr>
      <w:r w:rsidRPr="00E514F8">
        <w:t>Έλαμπε ολόκληρη όταν έμαθε ότι πέρασε τις εξετάσεις με άριστα. --&gt; Ποιητική (δεν γίνεται να ακτινοβολεί φως</w:t>
      </w:r>
      <w:r w:rsidR="00F93565">
        <w:t>, δεν είναι λάμπα, είναι άνθρωπος</w:t>
      </w:r>
      <w:r w:rsidRPr="00E514F8">
        <w:t>)</w:t>
      </w:r>
    </w:p>
    <w:p w14:paraId="6CA0B7F0" w14:textId="77777777" w:rsidR="00E514F8" w:rsidRPr="00E514F8" w:rsidRDefault="00E514F8" w:rsidP="0051644F">
      <w:pPr>
        <w:pStyle w:val="ListParagraph"/>
        <w:numPr>
          <w:ilvl w:val="0"/>
          <w:numId w:val="7"/>
        </w:numPr>
        <w:jc w:val="both"/>
      </w:pPr>
      <w:r w:rsidRPr="00E514F8">
        <w:t>Τα λόγια του ήταν φαρμάκι. --&gt; Ποιητική (γίνεται κάτι άυλο όπως τα λόγια να είναι φαρμάκι</w:t>
      </w:r>
      <w:r w:rsidR="00F93565">
        <w:t>; Φαρμάκι είναι το κώνειο που ήπιε ο Σωκράτης!</w:t>
      </w:r>
      <w:r w:rsidRPr="00E514F8">
        <w:t>)</w:t>
      </w:r>
    </w:p>
    <w:p w14:paraId="6CBD7562" w14:textId="77777777" w:rsidR="00E514F8" w:rsidRPr="00E514F8" w:rsidRDefault="00E514F8" w:rsidP="0051644F">
      <w:pPr>
        <w:pStyle w:val="ListParagraph"/>
        <w:numPr>
          <w:ilvl w:val="0"/>
          <w:numId w:val="7"/>
        </w:numPr>
        <w:jc w:val="both"/>
      </w:pPr>
      <w:r w:rsidRPr="00E514F8">
        <w:t>Το πήρε με βαριά καρδιά. --&gt; Ποιητική (η καρδιά δεν έχει</w:t>
      </w:r>
      <w:r w:rsidR="00F93565">
        <w:t xml:space="preserve"> υλικό</w:t>
      </w:r>
      <w:r w:rsidRPr="00E514F8">
        <w:t xml:space="preserve"> βάρος)</w:t>
      </w:r>
    </w:p>
    <w:p w14:paraId="3B4D32E7" w14:textId="77777777" w:rsidR="00E514F8" w:rsidRPr="00E514F8" w:rsidRDefault="00E514F8" w:rsidP="0051644F">
      <w:pPr>
        <w:pStyle w:val="ListParagraph"/>
        <w:numPr>
          <w:ilvl w:val="0"/>
          <w:numId w:val="7"/>
        </w:numPr>
        <w:jc w:val="both"/>
      </w:pPr>
      <w:r w:rsidRPr="00E514F8">
        <w:t>Δεν μπορούσα να κουβαλήσω τα βιβλία, ήταν πολύ βαριά. --&gt; Αναφορική (τα βιβλία ως αντικείμενα μπορούν να έχουν βάρος)</w:t>
      </w:r>
    </w:p>
    <w:p w14:paraId="1BA69CF7" w14:textId="77777777" w:rsidR="00E514F8" w:rsidRPr="00E514F8" w:rsidRDefault="00E514F8" w:rsidP="0051644F">
      <w:pPr>
        <w:pStyle w:val="ListParagraph"/>
        <w:numPr>
          <w:ilvl w:val="0"/>
          <w:numId w:val="7"/>
        </w:numPr>
        <w:jc w:val="both"/>
      </w:pPr>
      <w:r w:rsidRPr="00E514F8">
        <w:t>Το άγαλμα της Ελευθερίας βρίσκεται στην Νέα Υόρκη. --&gt; Αναφορική (είναι ένα γεγονός που περιγράφεται με κυριολεξία)</w:t>
      </w:r>
    </w:p>
    <w:p w14:paraId="61E0696C" w14:textId="77777777" w:rsidR="00E514F8" w:rsidRPr="00E514F8" w:rsidRDefault="00E514F8" w:rsidP="0051644F">
      <w:pPr>
        <w:pStyle w:val="ListParagraph"/>
        <w:numPr>
          <w:ilvl w:val="0"/>
          <w:numId w:val="7"/>
        </w:numPr>
        <w:jc w:val="both"/>
      </w:pPr>
      <w:r w:rsidRPr="00E514F8">
        <w:lastRenderedPageBreak/>
        <w:t>Πολλοί έπεσαν στην μάχη για την ελευθερία. --&gt; Ποιητική (η πρόταση είναι μεταφορική, ότι δηλαδή πολλοί σκοτώθηκαν)</w:t>
      </w:r>
    </w:p>
    <w:p w14:paraId="79394F30" w14:textId="77777777" w:rsidR="00E514F8" w:rsidRPr="00E514F8" w:rsidRDefault="00E514F8" w:rsidP="0051644F">
      <w:pPr>
        <w:pStyle w:val="ListParagraph"/>
        <w:numPr>
          <w:ilvl w:val="0"/>
          <w:numId w:val="7"/>
        </w:numPr>
        <w:jc w:val="both"/>
      </w:pPr>
      <w:r w:rsidRPr="00E514F8">
        <w:t>Το έργο του έκρυβε και ένα βαθύτερο νόημα. --&gt; Ποιητική (το νόημα δεν έχει βάθος)</w:t>
      </w:r>
    </w:p>
    <w:p w14:paraId="269FE76A" w14:textId="77777777" w:rsidR="00E514F8" w:rsidRPr="00E514F8" w:rsidRDefault="00E514F8" w:rsidP="0051644F">
      <w:pPr>
        <w:pStyle w:val="ListParagraph"/>
        <w:numPr>
          <w:ilvl w:val="0"/>
          <w:numId w:val="7"/>
        </w:numPr>
        <w:jc w:val="both"/>
      </w:pPr>
      <w:r w:rsidRPr="00E514F8">
        <w:t>Η ηρεμία της πηγάζει απ’ την κοσμοθεωρία της. --&gt; Ποιητική (η ηρεμία δεν μπορεί να πηγάζει)</w:t>
      </w:r>
    </w:p>
    <w:p w14:paraId="5F7D9477" w14:textId="77777777" w:rsidR="00E514F8" w:rsidRPr="00E514F8" w:rsidRDefault="00E514F8" w:rsidP="0051644F">
      <w:pPr>
        <w:pStyle w:val="ListParagraph"/>
        <w:numPr>
          <w:ilvl w:val="0"/>
          <w:numId w:val="7"/>
        </w:numPr>
        <w:jc w:val="both"/>
      </w:pPr>
      <w:r w:rsidRPr="00E514F8">
        <w:t>Έχω υιοθετήσει μια στάση αισιοδοξίας. --&gt; Ποιητική (η υιοθεσία εδώ χρησιμοποιείται μεταφορικά)</w:t>
      </w:r>
    </w:p>
    <w:p w14:paraId="6FB57397" w14:textId="77777777" w:rsidR="00E514F8" w:rsidRPr="00E514F8" w:rsidRDefault="00E514F8" w:rsidP="0051644F">
      <w:pPr>
        <w:pStyle w:val="ListParagraph"/>
        <w:numPr>
          <w:ilvl w:val="0"/>
          <w:numId w:val="7"/>
        </w:numPr>
        <w:jc w:val="both"/>
      </w:pPr>
      <w:r w:rsidRPr="00E514F8">
        <w:t>Το νερό που πηγάζει από εδώ είναι πόσιμο. --&gt; Αναφορική (διότι το νερό είναι αυτό που πηγάζει)</w:t>
      </w:r>
    </w:p>
    <w:p w14:paraId="1F206A4F" w14:textId="77777777" w:rsidR="00E514F8" w:rsidRPr="00E514F8" w:rsidRDefault="00E514F8" w:rsidP="0051644F">
      <w:pPr>
        <w:pStyle w:val="ListParagraph"/>
        <w:numPr>
          <w:ilvl w:val="0"/>
          <w:numId w:val="7"/>
        </w:numPr>
        <w:jc w:val="both"/>
      </w:pPr>
      <w:r w:rsidRPr="00E514F8">
        <w:t>Η Μαρία υιοθέτησε ένα μικρό κοριτσάκι και είναι τρισευτυχισμένη. --&gt; Αναφορική (εδώ βλέπουμε την κυριολεκτική σημασία της υιοθεσίας)</w:t>
      </w:r>
    </w:p>
    <w:p w14:paraId="399B1551" w14:textId="77777777" w:rsidR="00E514F8" w:rsidRPr="00E514F8" w:rsidRDefault="00E514F8" w:rsidP="0051644F">
      <w:pPr>
        <w:pStyle w:val="ListParagraph"/>
        <w:numPr>
          <w:ilvl w:val="0"/>
          <w:numId w:val="7"/>
        </w:numPr>
        <w:jc w:val="both"/>
      </w:pPr>
      <w:r w:rsidRPr="00E514F8">
        <w:t>Το ταξίδι της ζωής είναι μαγευτικό. --&gt; Ποιητική (η ζωή δεν είναι ταξίδι)</w:t>
      </w:r>
    </w:p>
    <w:p w14:paraId="0D8D9C3F" w14:textId="77777777" w:rsidR="00E514F8" w:rsidRPr="00E514F8" w:rsidRDefault="00E514F8" w:rsidP="0051644F">
      <w:pPr>
        <w:pStyle w:val="ListParagraph"/>
        <w:numPr>
          <w:ilvl w:val="0"/>
          <w:numId w:val="7"/>
        </w:numPr>
        <w:jc w:val="both"/>
      </w:pPr>
      <w:r w:rsidRPr="00E514F8">
        <w:t xml:space="preserve">Αποφάσισε να αλλάξει σελίδα στη ζωή της. --&gt; Ποιητική (δεν </w:t>
      </w:r>
      <w:r w:rsidR="00F93565">
        <w:t>είναι η ζωή βιβλίο ή τετράδιο</w:t>
      </w:r>
      <w:r w:rsidRPr="00E514F8">
        <w:t>)</w:t>
      </w:r>
    </w:p>
    <w:p w14:paraId="0CAFCBDF" w14:textId="77777777" w:rsidR="00E514F8" w:rsidRPr="00E514F8" w:rsidRDefault="00E514F8" w:rsidP="0051644F">
      <w:pPr>
        <w:pStyle w:val="ListParagraph"/>
        <w:numPr>
          <w:ilvl w:val="0"/>
          <w:numId w:val="7"/>
        </w:numPr>
        <w:jc w:val="both"/>
      </w:pPr>
      <w:r w:rsidRPr="00E514F8">
        <w:t>Το προηγούμενο καλοκαίρι κάναμε ένα ταξίδι στην πανέμορφη Κρήτη. --&gt; Αναφορική (το ταξίδι εδώ αποδίδεται με κυριολεξία)</w:t>
      </w:r>
    </w:p>
    <w:p w14:paraId="4F2CD937" w14:textId="77777777" w:rsidR="00E514F8" w:rsidRPr="00E514F8" w:rsidRDefault="00E514F8" w:rsidP="0051644F">
      <w:pPr>
        <w:pStyle w:val="ListParagraph"/>
        <w:numPr>
          <w:ilvl w:val="0"/>
          <w:numId w:val="7"/>
        </w:numPr>
        <w:jc w:val="both"/>
      </w:pPr>
      <w:r w:rsidRPr="00E514F8">
        <w:t>Ολοκληρώσαμε το κεφάλαιο παιδιά, οπότε ας αλλάξουμε σελίδα τώρα. --&gt; Αναφορική (σελίδα αλλάζουμε όπου υπάρχουν φύλλα)</w:t>
      </w:r>
    </w:p>
    <w:p w14:paraId="0695FD75" w14:textId="77777777" w:rsidR="00E514F8" w:rsidRPr="00E514F8" w:rsidRDefault="00E514F8" w:rsidP="0051644F">
      <w:pPr>
        <w:pStyle w:val="ListParagraph"/>
        <w:numPr>
          <w:ilvl w:val="0"/>
          <w:numId w:val="7"/>
        </w:numPr>
        <w:jc w:val="both"/>
      </w:pPr>
      <w:r w:rsidRPr="00E514F8">
        <w:t>Κόπηκε το νήμα της ζωής για τον άτυχο οδηγό. --&gt; Ποιητική (η ζωή δεν είναι κλωστή)</w:t>
      </w:r>
    </w:p>
    <w:p w14:paraId="43292940" w14:textId="77777777" w:rsidR="00E514F8" w:rsidRPr="00E514F8" w:rsidRDefault="00E514F8" w:rsidP="0051644F">
      <w:pPr>
        <w:pStyle w:val="ListParagraph"/>
        <w:numPr>
          <w:ilvl w:val="0"/>
          <w:numId w:val="7"/>
        </w:numPr>
        <w:jc w:val="both"/>
      </w:pPr>
      <w:r w:rsidRPr="00E514F8">
        <w:t>Πάλευε για χρόνια με τον καρκίνο, μα τελικά έχασε την άνιση μάχη. --&gt; Ποιητική (δεν μπορείς να μάχεσαι με μια αρρώστια</w:t>
      </w:r>
      <w:r w:rsidR="00F93565">
        <w:t xml:space="preserve"> – οι στρατιώτες μάχονται</w:t>
      </w:r>
      <w:r w:rsidRPr="00E514F8">
        <w:t>)</w:t>
      </w:r>
    </w:p>
    <w:p w14:paraId="1D205B7C" w14:textId="77777777" w:rsidR="00E514F8" w:rsidRPr="00E514F8" w:rsidRDefault="00E514F8" w:rsidP="0051644F">
      <w:pPr>
        <w:pStyle w:val="ListParagraph"/>
        <w:numPr>
          <w:ilvl w:val="0"/>
          <w:numId w:val="7"/>
        </w:numPr>
        <w:jc w:val="both"/>
      </w:pPr>
      <w:r w:rsidRPr="00E514F8">
        <w:t>Κόψε μου ένα κομμάτι απ’ το αλουμινόχαρτο. --&gt; Αναφορική (το ρήμα κόβω εδώ κυριολεκτι</w:t>
      </w:r>
      <w:r w:rsidR="00F93565">
        <w:t>κά</w:t>
      </w:r>
      <w:r w:rsidRPr="00E514F8">
        <w:t>)</w:t>
      </w:r>
    </w:p>
    <w:p w14:paraId="7D6278B6" w14:textId="77777777" w:rsidR="00E514F8" w:rsidRPr="00E514F8" w:rsidRDefault="00D171CA" w:rsidP="00E514F8">
      <w:pPr>
        <w:pStyle w:val="ListParagraph"/>
        <w:numPr>
          <w:ilvl w:val="0"/>
          <w:numId w:val="7"/>
        </w:numPr>
        <w:jc w:val="both"/>
      </w:pPr>
      <w:r>
        <w:rPr>
          <w:noProof/>
          <w:lang w:eastAsia="el-GR"/>
        </w:rPr>
        <w:drawing>
          <wp:anchor distT="0" distB="0" distL="114300" distR="114300" simplePos="0" relativeHeight="251661312" behindDoc="0" locked="0" layoutInCell="1" allowOverlap="1" wp14:anchorId="6C476EB4" wp14:editId="5E634D83">
            <wp:simplePos x="0" y="0"/>
            <wp:positionH relativeFrom="column">
              <wp:posOffset>4969510</wp:posOffset>
            </wp:positionH>
            <wp:positionV relativeFrom="paragraph">
              <wp:posOffset>259080</wp:posOffset>
            </wp:positionV>
            <wp:extent cx="1720215" cy="1422400"/>
            <wp:effectExtent l="0" t="0" r="0" b="6350"/>
            <wp:wrapSquare wrapText="bothSides"/>
            <wp:docPr id="2" name="1 - Εικόνα" descr="grafeas--2-thumb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eas--2-thumb-large.jpg"/>
                    <pic:cNvPicPr/>
                  </pic:nvPicPr>
                  <pic:blipFill>
                    <a:blip r:embed="rId13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215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14F8" w:rsidRPr="00E514F8">
        <w:t>Ο Σπύρος είναι πολύ ικανός, τον θαυμάζω. --&gt; Αναφορική (η πρόταση δεν έχει καμία μεταφορική έννοια, ούτε εκφράζεται με μεταφορικό τρόπο)</w:t>
      </w:r>
    </w:p>
    <w:p w14:paraId="45BDE80F" w14:textId="77777777" w:rsidR="00E514F8" w:rsidRPr="00392CC4" w:rsidRDefault="00E514F8" w:rsidP="00E514F8">
      <w:pPr>
        <w:jc w:val="both"/>
        <w:rPr>
          <w:rFonts w:ascii="Comic Sans MS" w:hAnsi="Comic Sans MS"/>
          <w:b/>
          <w:sz w:val="44"/>
          <w:szCs w:val="44"/>
        </w:rPr>
      </w:pPr>
      <w:r w:rsidRPr="00D171CA">
        <w:rPr>
          <w:b/>
          <w:sz w:val="52"/>
          <w:szCs w:val="52"/>
        </w:rPr>
        <w:t xml:space="preserve">                            </w:t>
      </w:r>
      <w:r w:rsidRPr="00392CC4">
        <w:rPr>
          <w:rFonts w:ascii="Comic Sans MS" w:hAnsi="Comic Sans MS"/>
          <w:b/>
          <w:color w:val="C00000"/>
          <w:sz w:val="52"/>
          <w:szCs w:val="52"/>
        </w:rPr>
        <w:t xml:space="preserve"> </w:t>
      </w:r>
      <w:r w:rsidRPr="00392CC4">
        <w:rPr>
          <w:rFonts w:ascii="Comic Sans MS" w:hAnsi="Comic Sans MS"/>
          <w:b/>
          <w:color w:val="C00000"/>
          <w:sz w:val="44"/>
          <w:szCs w:val="44"/>
        </w:rPr>
        <w:t>Ασκήσεις</w:t>
      </w:r>
    </w:p>
    <w:p w14:paraId="217C70BA" w14:textId="77777777" w:rsidR="00E514F8" w:rsidRPr="00E514F8" w:rsidRDefault="00E514F8" w:rsidP="00D171CA">
      <w:pPr>
        <w:pStyle w:val="ListParagraph"/>
        <w:numPr>
          <w:ilvl w:val="0"/>
          <w:numId w:val="10"/>
        </w:numPr>
        <w:jc w:val="both"/>
      </w:pPr>
      <w:r w:rsidRPr="00E514F8">
        <w:t xml:space="preserve">Όταν πληροφορήθηκε το δυσάρεστο γεγονός, της κόπηκε το αίμα. </w:t>
      </w:r>
    </w:p>
    <w:p w14:paraId="3DFD4AEA" w14:textId="77777777" w:rsidR="00E514F8" w:rsidRPr="00E514F8" w:rsidRDefault="00E514F8" w:rsidP="00D171CA">
      <w:pPr>
        <w:pStyle w:val="ListParagraph"/>
        <w:numPr>
          <w:ilvl w:val="0"/>
          <w:numId w:val="10"/>
        </w:numPr>
        <w:jc w:val="both"/>
      </w:pPr>
      <w:r w:rsidRPr="00E514F8">
        <w:t>Η γιαγιά μου πάντα μου έλεγε ν’ ακούω αυτό που μου λέει η καρδιά μου.</w:t>
      </w:r>
    </w:p>
    <w:p w14:paraId="392FC774" w14:textId="77777777" w:rsidR="00E514F8" w:rsidRPr="00E514F8" w:rsidRDefault="00E514F8" w:rsidP="00D171CA">
      <w:pPr>
        <w:pStyle w:val="ListParagraph"/>
        <w:numPr>
          <w:ilvl w:val="0"/>
          <w:numId w:val="10"/>
        </w:numPr>
        <w:jc w:val="both"/>
      </w:pPr>
      <w:r w:rsidRPr="00E514F8">
        <w:t xml:space="preserve">Η λύση στο πρόβλημα είναι πιο εύκολη απ’ όσο νομίζεις. </w:t>
      </w:r>
    </w:p>
    <w:p w14:paraId="79037BD0" w14:textId="77777777" w:rsidR="00E514F8" w:rsidRPr="00E514F8" w:rsidRDefault="00E514F8" w:rsidP="00D171CA">
      <w:pPr>
        <w:pStyle w:val="ListParagraph"/>
        <w:numPr>
          <w:ilvl w:val="0"/>
          <w:numId w:val="10"/>
        </w:numPr>
        <w:jc w:val="both"/>
      </w:pPr>
      <w:r w:rsidRPr="00E514F8">
        <w:t xml:space="preserve">Λύθηκε στα γέλια όταν άκουσε την ιστορία της. </w:t>
      </w:r>
    </w:p>
    <w:p w14:paraId="15B1D021" w14:textId="77777777" w:rsidR="00E514F8" w:rsidRPr="00E514F8" w:rsidRDefault="00E514F8" w:rsidP="00D171CA">
      <w:pPr>
        <w:pStyle w:val="ListParagraph"/>
        <w:numPr>
          <w:ilvl w:val="0"/>
          <w:numId w:val="10"/>
        </w:numPr>
        <w:jc w:val="both"/>
      </w:pPr>
      <w:r w:rsidRPr="00E514F8">
        <w:t xml:space="preserve">Δεν υπάρχει κριτική χωρίς υποκειμενικότητα. </w:t>
      </w:r>
    </w:p>
    <w:p w14:paraId="618A3550" w14:textId="77777777" w:rsidR="00E514F8" w:rsidRPr="00E514F8" w:rsidRDefault="00E514F8" w:rsidP="00D171CA">
      <w:pPr>
        <w:pStyle w:val="ListParagraph"/>
        <w:numPr>
          <w:ilvl w:val="0"/>
          <w:numId w:val="10"/>
        </w:numPr>
        <w:jc w:val="both"/>
      </w:pPr>
      <w:r w:rsidRPr="00E514F8">
        <w:t xml:space="preserve">Πολλοί είναι αυτοί που προσπαθούν να ερμηνεύσουν τα όνειρά τους. </w:t>
      </w:r>
    </w:p>
    <w:p w14:paraId="0E2C282A" w14:textId="77777777" w:rsidR="00E514F8" w:rsidRPr="00E514F8" w:rsidRDefault="00E514F8" w:rsidP="00D171CA">
      <w:pPr>
        <w:pStyle w:val="ListParagraph"/>
        <w:numPr>
          <w:ilvl w:val="0"/>
          <w:numId w:val="10"/>
        </w:numPr>
        <w:jc w:val="both"/>
      </w:pPr>
      <w:r w:rsidRPr="00E514F8">
        <w:t xml:space="preserve">Είχε μια τετράγωνη λογική και αυτό τον βοήθησε αρκετά στη ζωή του. </w:t>
      </w:r>
    </w:p>
    <w:p w14:paraId="4F0D8E87" w14:textId="77777777" w:rsidR="00E514F8" w:rsidRPr="00E514F8" w:rsidRDefault="00D171CA" w:rsidP="00D171CA">
      <w:pPr>
        <w:pStyle w:val="ListParagraph"/>
        <w:numPr>
          <w:ilvl w:val="0"/>
          <w:numId w:val="10"/>
        </w:numPr>
        <w:jc w:val="both"/>
      </w:pPr>
      <w:r>
        <w:t>Η όψη του σκοτείνιασε.</w:t>
      </w:r>
    </w:p>
    <w:p w14:paraId="56219E85" w14:textId="77777777" w:rsidR="00E514F8" w:rsidRPr="00E514F8" w:rsidRDefault="00E514F8" w:rsidP="00D171CA">
      <w:pPr>
        <w:pStyle w:val="ListParagraph"/>
        <w:numPr>
          <w:ilvl w:val="0"/>
          <w:numId w:val="10"/>
        </w:numPr>
        <w:jc w:val="both"/>
      </w:pPr>
      <w:r w:rsidRPr="00E514F8">
        <w:t xml:space="preserve">Ο Ιουστινιανός βασίλεψε για 38 χρόνια. </w:t>
      </w:r>
    </w:p>
    <w:p w14:paraId="62CB271C" w14:textId="77777777" w:rsidR="00E514F8" w:rsidRPr="00E514F8" w:rsidRDefault="00E514F8" w:rsidP="00D171CA">
      <w:pPr>
        <w:pStyle w:val="ListParagraph"/>
        <w:numPr>
          <w:ilvl w:val="0"/>
          <w:numId w:val="10"/>
        </w:numPr>
        <w:jc w:val="both"/>
      </w:pPr>
      <w:r w:rsidRPr="00E514F8">
        <w:t xml:space="preserve">Η προσωπικότητα του Κοραή σημάδεψε την Ελλάδα. </w:t>
      </w:r>
    </w:p>
    <w:p w14:paraId="26A8525D" w14:textId="77777777" w:rsidR="00E514F8" w:rsidRPr="00E514F8" w:rsidRDefault="00E514F8" w:rsidP="00D171CA">
      <w:pPr>
        <w:pStyle w:val="ListParagraph"/>
        <w:numPr>
          <w:ilvl w:val="0"/>
          <w:numId w:val="10"/>
        </w:numPr>
        <w:jc w:val="both"/>
      </w:pPr>
      <w:r w:rsidRPr="00E514F8">
        <w:t xml:space="preserve">Προσπάθησε να σημαδέψει τον στόχο και έριξε το βελάκι. </w:t>
      </w:r>
    </w:p>
    <w:p w14:paraId="226C708F" w14:textId="77777777" w:rsidR="00E514F8" w:rsidRPr="00E514F8" w:rsidRDefault="00E514F8" w:rsidP="00D171CA">
      <w:pPr>
        <w:pStyle w:val="ListParagraph"/>
        <w:numPr>
          <w:ilvl w:val="0"/>
          <w:numId w:val="10"/>
        </w:numPr>
        <w:jc w:val="both"/>
      </w:pPr>
      <w:r w:rsidRPr="00E514F8">
        <w:t xml:space="preserve">Είχαμε έναν άσχημο τσακωμό και ξεστόμισε βαριά λόγια. </w:t>
      </w:r>
    </w:p>
    <w:p w14:paraId="3526EF53" w14:textId="77777777" w:rsidR="00E514F8" w:rsidRPr="00E514F8" w:rsidRDefault="00E514F8" w:rsidP="00D171CA">
      <w:pPr>
        <w:pStyle w:val="ListParagraph"/>
        <w:numPr>
          <w:ilvl w:val="0"/>
          <w:numId w:val="10"/>
        </w:numPr>
        <w:jc w:val="both"/>
      </w:pPr>
      <w:r w:rsidRPr="00E514F8">
        <w:t xml:space="preserve">Αναλαμβάνω εγώ το βάρος των ευθυνών. </w:t>
      </w:r>
    </w:p>
    <w:p w14:paraId="31B800AB" w14:textId="77777777" w:rsidR="00E514F8" w:rsidRPr="00E514F8" w:rsidRDefault="00E514F8" w:rsidP="00D171CA">
      <w:pPr>
        <w:pStyle w:val="ListParagraph"/>
        <w:numPr>
          <w:ilvl w:val="0"/>
          <w:numId w:val="10"/>
        </w:numPr>
        <w:jc w:val="both"/>
      </w:pPr>
      <w:r w:rsidRPr="00E514F8">
        <w:t xml:space="preserve">Οι τύψεις με βαραίνουν. </w:t>
      </w:r>
    </w:p>
    <w:p w14:paraId="7AFE7ED4" w14:textId="77777777" w:rsidR="00E514F8" w:rsidRPr="00E514F8" w:rsidRDefault="00E514F8" w:rsidP="00D171CA">
      <w:pPr>
        <w:pStyle w:val="ListParagraph"/>
        <w:numPr>
          <w:ilvl w:val="0"/>
          <w:numId w:val="10"/>
        </w:numPr>
        <w:jc w:val="both"/>
      </w:pPr>
      <w:r w:rsidRPr="00E514F8">
        <w:t xml:space="preserve">Έμπλεξε στο άσκοπο και ατέρμονο κυνήγι της εξουσίας. </w:t>
      </w:r>
    </w:p>
    <w:p w14:paraId="10547BA3" w14:textId="77777777" w:rsidR="00E514F8" w:rsidRPr="00E514F8" w:rsidRDefault="00E514F8" w:rsidP="00D171CA">
      <w:pPr>
        <w:pStyle w:val="ListParagraph"/>
        <w:numPr>
          <w:ilvl w:val="0"/>
          <w:numId w:val="10"/>
        </w:numPr>
        <w:jc w:val="both"/>
      </w:pPr>
      <w:r w:rsidRPr="00E514F8">
        <w:t xml:space="preserve">Έζησε στη σκιά μιας ισχυρής προσωπικότητας. </w:t>
      </w:r>
    </w:p>
    <w:p w14:paraId="1417CFFE" w14:textId="77777777" w:rsidR="00E514F8" w:rsidRPr="00E514F8" w:rsidRDefault="009C27AB" w:rsidP="00D171CA">
      <w:pPr>
        <w:pStyle w:val="ListParagraph"/>
        <w:numPr>
          <w:ilvl w:val="0"/>
          <w:numId w:val="10"/>
        </w:numPr>
        <w:jc w:val="both"/>
      </w:pPr>
      <w:r>
        <w:rPr>
          <w:noProof/>
          <w:lang w:eastAsia="el-GR"/>
        </w:rPr>
        <w:drawing>
          <wp:anchor distT="0" distB="0" distL="114300" distR="114300" simplePos="0" relativeHeight="251663360" behindDoc="0" locked="0" layoutInCell="1" allowOverlap="1" wp14:anchorId="34CBA6F0" wp14:editId="03D024F3">
            <wp:simplePos x="0" y="0"/>
            <wp:positionH relativeFrom="column">
              <wp:posOffset>5408295</wp:posOffset>
            </wp:positionH>
            <wp:positionV relativeFrom="paragraph">
              <wp:posOffset>184150</wp:posOffset>
            </wp:positionV>
            <wp:extent cx="1343025" cy="1343025"/>
            <wp:effectExtent l="0" t="0" r="0" b="0"/>
            <wp:wrapNone/>
            <wp:docPr id="3" name="1 - Εικόνα" descr="grafeas--2-thumb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eas--2-thumb-large.jpg"/>
                    <pic:cNvPicPr/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14F8" w:rsidRPr="00E514F8">
        <w:t xml:space="preserve">Έχασε την μιλιά της απ’ την τρομάρα που πήρε. </w:t>
      </w:r>
    </w:p>
    <w:p w14:paraId="70930A74" w14:textId="77777777" w:rsidR="00E514F8" w:rsidRPr="00E514F8" w:rsidRDefault="00E514F8" w:rsidP="00D171CA">
      <w:pPr>
        <w:pStyle w:val="ListParagraph"/>
        <w:numPr>
          <w:ilvl w:val="0"/>
          <w:numId w:val="10"/>
        </w:numPr>
        <w:jc w:val="both"/>
      </w:pPr>
      <w:r w:rsidRPr="00E514F8">
        <w:t xml:space="preserve">Η Άννα έχασε τα κλειδιά της, τα έψαχνε χθες όλη μέρα αλλά δεν τα βρήκε πουθενά. </w:t>
      </w:r>
    </w:p>
    <w:p w14:paraId="5404F369" w14:textId="77777777" w:rsidR="00E514F8" w:rsidRPr="00E514F8" w:rsidRDefault="00E514F8" w:rsidP="00D171CA">
      <w:pPr>
        <w:pStyle w:val="ListParagraph"/>
        <w:numPr>
          <w:ilvl w:val="0"/>
          <w:numId w:val="10"/>
        </w:numPr>
        <w:jc w:val="both"/>
      </w:pPr>
      <w:r w:rsidRPr="00E514F8">
        <w:t xml:space="preserve">Δεν έπιασε το υπονοούμενο που του πέταξε ο φίλος του. </w:t>
      </w:r>
    </w:p>
    <w:p w14:paraId="5CFAD2F1" w14:textId="77777777" w:rsidR="00E514F8" w:rsidRDefault="00E514F8" w:rsidP="00D171CA">
      <w:pPr>
        <w:pStyle w:val="ListParagraph"/>
        <w:numPr>
          <w:ilvl w:val="0"/>
          <w:numId w:val="10"/>
        </w:numPr>
        <w:jc w:val="both"/>
      </w:pPr>
      <w:r w:rsidRPr="00E514F8">
        <w:t xml:space="preserve">Ο </w:t>
      </w:r>
      <w:r w:rsidR="00D171CA">
        <w:t>Ελ. Βενιζέλος</w:t>
      </w:r>
      <w:r w:rsidRPr="00E514F8">
        <w:t xml:space="preserve"> υπήρξε ένας πολιτικός που έπιασε τον παλμό της κοινωνίας. </w:t>
      </w:r>
    </w:p>
    <w:p w14:paraId="3D5B60FD" w14:textId="0ACEAD17" w:rsidR="00E514F8" w:rsidRPr="00E514F8" w:rsidRDefault="00E514F8" w:rsidP="00E514F8">
      <w:pPr>
        <w:jc w:val="both"/>
      </w:pPr>
    </w:p>
    <w:sectPr w:rsidR="00E514F8" w:rsidRPr="00E514F8" w:rsidSect="008901E2">
      <w:footerReference w:type="default" r:id="rId15"/>
      <w:pgSz w:w="11906" w:h="16838"/>
      <w:pgMar w:top="851" w:right="99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DB9D0A" w14:textId="77777777" w:rsidR="007471CA" w:rsidRDefault="007471CA" w:rsidP="00D171CA">
      <w:pPr>
        <w:spacing w:after="0" w:line="240" w:lineRule="auto"/>
      </w:pPr>
      <w:r>
        <w:separator/>
      </w:r>
    </w:p>
  </w:endnote>
  <w:endnote w:type="continuationSeparator" w:id="0">
    <w:p w14:paraId="40FFCEDE" w14:textId="77777777" w:rsidR="007471CA" w:rsidRDefault="007471CA" w:rsidP="00D17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F Sugar">
    <w:altName w:val="Calibri"/>
    <w:panose1 w:val="00000000000000000000"/>
    <w:charset w:val="00"/>
    <w:family w:val="modern"/>
    <w:notTrueType/>
    <w:pitch w:val="variable"/>
    <w:sig w:usb0="80000083" w:usb1="00000000" w:usb2="00000000" w:usb3="00000000" w:csb0="00000009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945485"/>
      <w:docPartObj>
        <w:docPartGallery w:val="Page Numbers (Bottom of Page)"/>
        <w:docPartUnique/>
      </w:docPartObj>
    </w:sdtPr>
    <w:sdtEndPr/>
    <w:sdtContent>
      <w:p w14:paraId="41593F2C" w14:textId="77777777" w:rsidR="00D171CA" w:rsidRDefault="007471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4F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D9476A" w14:textId="77777777" w:rsidR="00D171CA" w:rsidRDefault="00D171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879750" w14:textId="77777777" w:rsidR="007471CA" w:rsidRDefault="007471CA" w:rsidP="00D171CA">
      <w:pPr>
        <w:spacing w:after="0" w:line="240" w:lineRule="auto"/>
      </w:pPr>
      <w:r>
        <w:separator/>
      </w:r>
    </w:p>
  </w:footnote>
  <w:footnote w:type="continuationSeparator" w:id="0">
    <w:p w14:paraId="1362CE2E" w14:textId="77777777" w:rsidR="007471CA" w:rsidRDefault="007471CA" w:rsidP="00D17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C1076"/>
    <w:multiLevelType w:val="hybridMultilevel"/>
    <w:tmpl w:val="827E9D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57A47"/>
    <w:multiLevelType w:val="hybridMultilevel"/>
    <w:tmpl w:val="1598F138"/>
    <w:lvl w:ilvl="0" w:tplc="8B50FB6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26A4B"/>
    <w:multiLevelType w:val="hybridMultilevel"/>
    <w:tmpl w:val="32C620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63E19"/>
    <w:multiLevelType w:val="hybridMultilevel"/>
    <w:tmpl w:val="4EA80B76"/>
    <w:lvl w:ilvl="0" w:tplc="AB5C730E">
      <w:numFmt w:val="bullet"/>
      <w:lvlText w:val="·"/>
      <w:lvlJc w:val="left"/>
      <w:pPr>
        <w:ind w:left="1200" w:hanging="84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2210D"/>
    <w:multiLevelType w:val="hybridMultilevel"/>
    <w:tmpl w:val="45DECE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00D58"/>
    <w:multiLevelType w:val="hybridMultilevel"/>
    <w:tmpl w:val="5BD425DE"/>
    <w:lvl w:ilvl="0" w:tplc="0408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A54B0"/>
    <w:multiLevelType w:val="hybridMultilevel"/>
    <w:tmpl w:val="5F76B1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10542"/>
    <w:multiLevelType w:val="hybridMultilevel"/>
    <w:tmpl w:val="ECD664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E669B"/>
    <w:multiLevelType w:val="hybridMultilevel"/>
    <w:tmpl w:val="3C6667E2"/>
    <w:lvl w:ilvl="0" w:tplc="BA70E0C4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3097F"/>
    <w:multiLevelType w:val="hybridMultilevel"/>
    <w:tmpl w:val="0EAC3D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9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2A"/>
    <w:rsid w:val="00007527"/>
    <w:rsid w:val="000167B8"/>
    <w:rsid w:val="00051396"/>
    <w:rsid w:val="00062972"/>
    <w:rsid w:val="000E7010"/>
    <w:rsid w:val="001D0AFE"/>
    <w:rsid w:val="001F31D2"/>
    <w:rsid w:val="002D2CC3"/>
    <w:rsid w:val="00392CC4"/>
    <w:rsid w:val="004130CB"/>
    <w:rsid w:val="0051644F"/>
    <w:rsid w:val="005D3A49"/>
    <w:rsid w:val="0063650B"/>
    <w:rsid w:val="007471CA"/>
    <w:rsid w:val="008901E2"/>
    <w:rsid w:val="0089288C"/>
    <w:rsid w:val="008E5970"/>
    <w:rsid w:val="009162BA"/>
    <w:rsid w:val="00964F4D"/>
    <w:rsid w:val="009C27AB"/>
    <w:rsid w:val="00AE5535"/>
    <w:rsid w:val="00BC774F"/>
    <w:rsid w:val="00C03AA3"/>
    <w:rsid w:val="00C47B6D"/>
    <w:rsid w:val="00D171CA"/>
    <w:rsid w:val="00D47230"/>
    <w:rsid w:val="00D93F38"/>
    <w:rsid w:val="00E4332A"/>
    <w:rsid w:val="00E514F8"/>
    <w:rsid w:val="00F93565"/>
    <w:rsid w:val="00FF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CDCE9"/>
  <w15:docId w15:val="{FE9EE8AD-5627-429F-9231-C363E165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5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3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A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171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1CA"/>
  </w:style>
  <w:style w:type="paragraph" w:styleId="Footer">
    <w:name w:val="footer"/>
    <w:basedOn w:val="Normal"/>
    <w:link w:val="FooterChar"/>
    <w:uiPriority w:val="99"/>
    <w:unhideWhenUsed/>
    <w:rsid w:val="00D171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1245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Flora Vgontza</cp:lastModifiedBy>
  <cp:revision>3</cp:revision>
  <cp:lastPrinted>2019-09-30T04:48:00Z</cp:lastPrinted>
  <dcterms:created xsi:type="dcterms:W3CDTF">2020-11-15T15:35:00Z</dcterms:created>
  <dcterms:modified xsi:type="dcterms:W3CDTF">2020-11-15T15:38:00Z</dcterms:modified>
</cp:coreProperties>
</file>