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4CB" w:rsidRPr="007117FB" w:rsidRDefault="005104CB" w:rsidP="005104CB">
      <w:pPr>
        <w:jc w:val="center"/>
        <w:rPr>
          <w:b/>
          <w:sz w:val="40"/>
          <w:szCs w:val="40"/>
        </w:rPr>
      </w:pPr>
      <w:r w:rsidRPr="007117FB">
        <w:rPr>
          <w:b/>
          <w:sz w:val="40"/>
          <w:szCs w:val="40"/>
        </w:rPr>
        <w:t>Τα μάρμαρα του Παρθενώνα</w:t>
      </w:r>
    </w:p>
    <w:p w:rsidR="005104CB" w:rsidRDefault="005104CB" w:rsidP="005104CB">
      <w:r>
        <w:t xml:space="preserve">Στα τέλη του 18ου αι. ο πρεσβευτής της Βρετανίας </w:t>
      </w:r>
      <w:proofErr w:type="spellStart"/>
      <w:r>
        <w:t>Έλγιν</w:t>
      </w:r>
      <w:proofErr w:type="spellEnd"/>
      <w:r>
        <w:t xml:space="preserve"> με άδεια, που λέγεται ότι του δόθηκε από τον </w:t>
      </w:r>
      <w:r w:rsidR="004B61D4">
        <w:t>Σ</w:t>
      </w:r>
      <w:r>
        <w:t>ουλτάνο, απέσπασε τη ζωοφόρο και άλλα σημαντικά γλυπτά της Ακρόπολης και τα μετέφερε στην Αγγλία, όπου βρίσκονται μέχρι σήμερα παρά το επίμονο ελληνικό αίτημα για επιστροφή στην γενέτειρά τους.  Την εποχή εκείνη παρατηρείται ένας τρομακτικός ανταγωνισμός μεταξύ Άγγλων και Γάλλων να αρπάξουν όσα αντικείμενα τέχνης μπορούσαν από μια Ελλάδα που βρισκόταν υπό την κατοχή των Τούρκων.</w:t>
      </w:r>
    </w:p>
    <w:p w:rsidR="005104CB" w:rsidRDefault="0053668E" w:rsidP="005104CB">
      <w:r>
        <w:rPr>
          <w:b/>
        </w:rPr>
        <w:t>Δύο αιώνες μετά στο Β</w:t>
      </w:r>
      <w:r w:rsidR="00E033C5" w:rsidRPr="00E033C5">
        <w:rPr>
          <w:b/>
        </w:rPr>
        <w:t xml:space="preserve">ρετανικό Μουσείο εξακολουθεί να βρίσκεται το 60% περίπου του συνολικού του γλυπτού </w:t>
      </w:r>
      <w:r w:rsidRPr="00E033C5">
        <w:rPr>
          <w:b/>
        </w:rPr>
        <w:t>διακόσμου</w:t>
      </w:r>
      <w:r w:rsidR="00E033C5" w:rsidRPr="00E033C5">
        <w:rPr>
          <w:b/>
        </w:rPr>
        <w:t xml:space="preserve"> του ναού και παρά την εκστρατεία που ξεκίνησε η τότε Υπουργός Πολιτισμού, Μελίνα Μερκούρη , για την επιστροφή των μαρμάρων του Μαραθώνα στην Ελλάδα, οι Άγγλοι εξακολουθούν να αντιστέκονται σθεναρά.</w:t>
      </w:r>
      <w:r w:rsidR="005104CB" w:rsidRPr="00E033C5">
        <w:rPr>
          <w:b/>
        </w:rPr>
        <w:t xml:space="preserve"> </w:t>
      </w:r>
      <w:r w:rsidR="005104CB">
        <w:t xml:space="preserve"> </w:t>
      </w:r>
    </w:p>
    <w:p w:rsidR="001E4814" w:rsidRDefault="001E4814" w:rsidP="005104CB">
      <w:pPr>
        <w:rPr>
          <w:b/>
        </w:rPr>
      </w:pPr>
    </w:p>
    <w:p w:rsidR="00E033C5" w:rsidRPr="001E4814" w:rsidRDefault="00E033C5" w:rsidP="005104CB">
      <w:pPr>
        <w:rPr>
          <w:sz w:val="30"/>
          <w:szCs w:val="30"/>
        </w:rPr>
      </w:pPr>
      <w:r w:rsidRPr="001E4814">
        <w:rPr>
          <w:b/>
          <w:sz w:val="30"/>
          <w:szCs w:val="30"/>
        </w:rPr>
        <w:t>Επιχειρήματα για την επιστροφή στην χώρα μας των γλυπτών του Παρθενώνα</w:t>
      </w:r>
    </w:p>
    <w:p w:rsidR="00E033C5" w:rsidRDefault="00E033C5" w:rsidP="00E033C5">
      <w:pPr>
        <w:pStyle w:val="a3"/>
        <w:numPr>
          <w:ilvl w:val="0"/>
          <w:numId w:val="1"/>
        </w:numPr>
      </w:pPr>
      <w:r>
        <w:t>Η αφαίρεση τους(κομψή διατύπωση της κλοπής) δε στηρίζεται σε κανέναν τυπικό και ηθικό δικαίωμα.</w:t>
      </w:r>
    </w:p>
    <w:p w:rsidR="00E033C5" w:rsidRDefault="00E033C5" w:rsidP="00E033C5">
      <w:pPr>
        <w:pStyle w:val="a3"/>
        <w:numPr>
          <w:ilvl w:val="0"/>
          <w:numId w:val="1"/>
        </w:numPr>
      </w:pPr>
      <w:r>
        <w:t>Πρόκειται για ιερόσυλη πράξη, που στέρησε το έθνος μας από την παράδοση και την ιστορία του.</w:t>
      </w:r>
    </w:p>
    <w:p w:rsidR="00032B8C" w:rsidRDefault="00032B8C" w:rsidP="00E033C5">
      <w:pPr>
        <w:pStyle w:val="a3"/>
        <w:numPr>
          <w:ilvl w:val="0"/>
          <w:numId w:val="1"/>
        </w:numPr>
      </w:pPr>
      <w:r>
        <w:t>Με την παλιννόστηση των μνημείων θα αποκατασταθεί η ηθική και θα αποδοθεί δικαιοσύνη, αφού αποτελούν προϊόν κλοπής και αρχαιοκαπηλίας. Εξάλλου, πρόκειται για αντικείμενα στενά συνδεδεμένα με την ελληνική αίσθηση ταυτότητας.</w:t>
      </w:r>
    </w:p>
    <w:p w:rsidR="00032B8C" w:rsidRDefault="00032B8C" w:rsidP="00032B8C">
      <w:pPr>
        <w:pStyle w:val="a3"/>
        <w:numPr>
          <w:ilvl w:val="0"/>
          <w:numId w:val="1"/>
        </w:numPr>
      </w:pPr>
      <w:r>
        <w:t>Η φυσική θέση των μνημείων αυτών είναι ο βράχος της ακρόπολης, η ελληνική γη, το φως του αττικού Ήλιου. Κανείς δεν μπορεί να διαχωρίσει τα δημιουργήματα από τον τόπο στον οποίο ανήκουν, αλλά και από τους ανθρώπους που τα δημιούργησαν.</w:t>
      </w:r>
    </w:p>
    <w:p w:rsidR="00032B8C" w:rsidRDefault="00032B8C" w:rsidP="00032B8C">
      <w:pPr>
        <w:pStyle w:val="a3"/>
        <w:numPr>
          <w:ilvl w:val="0"/>
          <w:numId w:val="1"/>
        </w:numPr>
      </w:pPr>
      <w:r>
        <w:t>Ο αποχωρισμός τους, παρόλη την τεχνική τους τελειότητα , από το μνημείο του Παρθενώνα στο οποίο ανήκουν, καταστρέφει την καλλιτεχνική αρτιότητα τους. Η ένταξη τους στα νέο μουσείο της Ακροπόλεως θα εξασφαλίσει την οπτική αποκατάσταση του μνημείου συνολικά.</w:t>
      </w:r>
    </w:p>
    <w:p w:rsidR="006C3D9C" w:rsidRDefault="006C3D9C" w:rsidP="00032B8C">
      <w:pPr>
        <w:pStyle w:val="a3"/>
        <w:numPr>
          <w:ilvl w:val="0"/>
          <w:numId w:val="1"/>
        </w:numPr>
      </w:pPr>
      <w:r>
        <w:t>Το αίτημα δεν είναι μόνο ελληνικό, αλλά προσυπογράφεται και στηρίζεται από διακεκριμένους επιστήμονες, καλλιτέχνες και από την παγκόσμια κοινή γνώμη, στο όνομα της παγκόσμιας πολιτιστικής κληρονομιάς, γιατί ο Παρθενώνας αποτελεί σύμβολο των αξιών της Ευρώπης.</w:t>
      </w:r>
    </w:p>
    <w:p w:rsidR="00E033C5" w:rsidRDefault="006C3D9C" w:rsidP="00032B8C">
      <w:pPr>
        <w:pStyle w:val="a3"/>
        <w:numPr>
          <w:ilvl w:val="0"/>
          <w:numId w:val="1"/>
        </w:numPr>
      </w:pPr>
      <w:r>
        <w:t>Η Ευρωπαϊκή Ένωση δεν μπορεί να συμμετέχει στην αποκατάσταση των μνημείων της Ακροπόλεως και ταυτόχρονα να δέχεται ότι τα μισά από τα αρχιτεκτονικά μέλη των μνημείων θα βρίσκονται στο Λονδίνο και τα άλλα μισά στην Αθήνα.</w:t>
      </w:r>
    </w:p>
    <w:p w:rsidR="006C3D9C" w:rsidRDefault="006C3D9C" w:rsidP="00032B8C">
      <w:pPr>
        <w:pStyle w:val="a3"/>
        <w:numPr>
          <w:ilvl w:val="0"/>
          <w:numId w:val="1"/>
        </w:numPr>
      </w:pPr>
      <w:r>
        <w:t>Η Ελλάδα σήμερα είναι, από κάθε άποψη, σε θέση να προστατέψει και να τα συντηρήσει.</w:t>
      </w:r>
    </w:p>
    <w:p w:rsidR="006C3D9C" w:rsidRDefault="006C3D9C" w:rsidP="00032B8C">
      <w:pPr>
        <w:pStyle w:val="a3"/>
        <w:numPr>
          <w:ilvl w:val="0"/>
          <w:numId w:val="1"/>
        </w:numPr>
      </w:pPr>
      <w:r>
        <w:t>Το Βρετανικό Μουσείο μπορεί να εκθέσει αντίγραφα των μνημείων, που αποτελούν πιστή απόδοση των αυθεντικών.</w:t>
      </w:r>
    </w:p>
    <w:p w:rsidR="001E4814" w:rsidRDefault="006C3D9C" w:rsidP="00032B8C">
      <w:pPr>
        <w:pStyle w:val="a3"/>
        <w:numPr>
          <w:ilvl w:val="0"/>
          <w:numId w:val="1"/>
        </w:numPr>
      </w:pPr>
      <w:r>
        <w:t>Η επιστροφή των μαρμάρων δε συνδέεται με το θέμα της ιδιοκτησίας, ούτε σχετίζεται με τα γενικότερα ζητήματα επαναπατρισμού έργων τέχνης στις χώρες πρ</w:t>
      </w:r>
      <w:r w:rsidR="001E4814">
        <w:t>οέλευσής τους. Αντίθετα, η ελληνική πρόταση αναφέρεται στην αποκατάσταση της ενότητας των γλυπτών με τη λύση ενός μακροχρόνιου δανεισμού.</w:t>
      </w:r>
    </w:p>
    <w:p w:rsidR="001E4814" w:rsidRDefault="001E4814" w:rsidP="001E4814">
      <w:pPr>
        <w:pStyle w:val="a3"/>
        <w:rPr>
          <w:b/>
          <w:sz w:val="30"/>
          <w:szCs w:val="30"/>
        </w:rPr>
      </w:pPr>
    </w:p>
    <w:p w:rsidR="006C3D9C" w:rsidRDefault="001E4814" w:rsidP="001E4814">
      <w:pPr>
        <w:pStyle w:val="a3"/>
        <w:rPr>
          <w:b/>
          <w:sz w:val="30"/>
          <w:szCs w:val="30"/>
        </w:rPr>
      </w:pPr>
      <w:r w:rsidRPr="001E4814">
        <w:rPr>
          <w:b/>
          <w:sz w:val="30"/>
          <w:szCs w:val="30"/>
        </w:rPr>
        <w:t>Τα Βρετανικά επιχειρήματα κατά της επιστροφής των μαρμάρων</w:t>
      </w:r>
    </w:p>
    <w:p w:rsidR="001E4814" w:rsidRDefault="001E4814" w:rsidP="001E4814">
      <w:pPr>
        <w:pStyle w:val="a3"/>
        <w:numPr>
          <w:ilvl w:val="0"/>
          <w:numId w:val="4"/>
        </w:numPr>
      </w:pPr>
      <w:r>
        <w:t>Αγοράστηκαν νόμιμα από τους Τούρκους βάσει νόμιμους εγγράφου(το φιρμάνι του Σουλτάνου) και με αδρή πληρωμή.</w:t>
      </w:r>
    </w:p>
    <w:p w:rsidR="0053668E" w:rsidRDefault="001E4814" w:rsidP="0053668E">
      <w:pPr>
        <w:pStyle w:val="a3"/>
        <w:numPr>
          <w:ilvl w:val="0"/>
          <w:numId w:val="4"/>
        </w:numPr>
      </w:pPr>
      <w:r>
        <w:t xml:space="preserve">Σκοπός της απομάκρυνσης τους ήταν η διάσωση τους από την καθολική καταστροφή, γιατί οι Έλληνες την περίοδο εκείνη αδιαφορούσαν για την τύχη των αρχαιολογικών τους θησαυρούς και είτε από άγνοια ή από ανάγκη έκαιγαν τους αρχαιολογικούς θησαυρούς, για να κάνουν ασβέστη. Επίσης, τα γλυπτά </w:t>
      </w:r>
      <w:r w:rsidR="0053668E">
        <w:t>κινδύνευαν τότε από τις πολιτικές συνθήκες(τουρκοκρατία) και τα φυσικά αίτια λόγω της έλλειψης φροντίδας.</w:t>
      </w:r>
    </w:p>
    <w:p w:rsidR="0053668E" w:rsidRDefault="001E4814" w:rsidP="0053668E">
      <w:pPr>
        <w:pStyle w:val="a3"/>
        <w:numPr>
          <w:ilvl w:val="0"/>
          <w:numId w:val="4"/>
        </w:numPr>
      </w:pPr>
      <w:r>
        <w:lastRenderedPageBreak/>
        <w:t xml:space="preserve"> </w:t>
      </w:r>
      <w:r w:rsidR="0053668E">
        <w:t>Τα μάρμαρα του Παρθενώνα φυλάσσονται στο Βρετανικό Μουσείο και συντηρούνται σωστά από ειδικευμένο προσωπικό που διαθέτει τις κατάλληλες γνώσεις,  ενώ όλοι γνωρίζουν ότι το επίπεδο μόλυνσης της ατμόσφαιρας στην Αθήνα σύντομα θα κατάστρεφε τα μάρμαρα.</w:t>
      </w:r>
    </w:p>
    <w:p w:rsidR="0053668E" w:rsidRDefault="0053668E" w:rsidP="0053668E">
      <w:pPr>
        <w:pStyle w:val="a3"/>
        <w:numPr>
          <w:ilvl w:val="0"/>
          <w:numId w:val="4"/>
        </w:numPr>
      </w:pPr>
      <w:r>
        <w:t>Δεν τίθεται ζήτημα οικονομικής εκμετάλλευσης τους, γιατί  αποτελούν δείγματα του αρχαίου ελληνικού πολιτισμού που βρίσκονται σε ένα μουσείο με εκθέματα από όλους τους μεγάλους πολιτισμούς της ανθρωπότητας.</w:t>
      </w:r>
    </w:p>
    <w:p w:rsidR="00025F9B" w:rsidRDefault="00025F9B" w:rsidP="0053668E">
      <w:pPr>
        <w:pStyle w:val="a3"/>
        <w:numPr>
          <w:ilvl w:val="0"/>
          <w:numId w:val="4"/>
        </w:numPr>
      </w:pPr>
      <w:r>
        <w:t>Αν τεθεί ζήτημα επιστροφής τους στην Ελλάδα και άλλες χώρες, των οποίων τα μνημείων τους εκτίθενται εκεί(πχ. Αίγυπτος, Ιταλία) θα διεκδικήσουν την επιστροφή των δικών τους έργων τέχνης και πολιτισμού.</w:t>
      </w:r>
    </w:p>
    <w:p w:rsidR="00025F9B" w:rsidRDefault="00025F9B" w:rsidP="00025F9B">
      <w:pPr>
        <w:pStyle w:val="a3"/>
        <w:numPr>
          <w:ilvl w:val="0"/>
          <w:numId w:val="4"/>
        </w:numPr>
      </w:pPr>
      <w:r>
        <w:t>Εφόσον, παραμένουν στο Βρετανικό Μουσείο, εισπράττουν καθημερινά το θαυμασμό εκατομμυρίων επισκεπτών από ολόκληρη την υφήλιο που επισκέπτονται μια μητρόπολη, όπως το Λονδίνο.</w:t>
      </w:r>
    </w:p>
    <w:p w:rsidR="00025F9B" w:rsidRDefault="00025F9B" w:rsidP="00025F9B">
      <w:pPr>
        <w:ind w:left="360"/>
        <w:rPr>
          <w:b/>
          <w:sz w:val="30"/>
          <w:szCs w:val="30"/>
        </w:rPr>
      </w:pPr>
    </w:p>
    <w:p w:rsidR="001E4814" w:rsidRDefault="00025F9B" w:rsidP="00025F9B">
      <w:pPr>
        <w:ind w:left="360"/>
        <w:rPr>
          <w:b/>
          <w:sz w:val="30"/>
          <w:szCs w:val="30"/>
        </w:rPr>
      </w:pPr>
      <w:r w:rsidRPr="00025F9B">
        <w:rPr>
          <w:b/>
          <w:sz w:val="30"/>
          <w:szCs w:val="30"/>
        </w:rPr>
        <w:t>Ας απαντήσουμε στο κ</w:t>
      </w:r>
      <w:r>
        <w:rPr>
          <w:b/>
          <w:sz w:val="30"/>
          <w:szCs w:val="30"/>
        </w:rPr>
        <w:t xml:space="preserve">αθένα από αυτά τα επιχειρήματα                                                             </w:t>
      </w:r>
      <w:r w:rsidRPr="00025F9B">
        <w:rPr>
          <w:b/>
          <w:sz w:val="30"/>
          <w:szCs w:val="30"/>
        </w:rPr>
        <w:t xml:space="preserve">  </w:t>
      </w:r>
      <w:r w:rsidR="0053668E" w:rsidRPr="00025F9B">
        <w:rPr>
          <w:b/>
          <w:sz w:val="30"/>
          <w:szCs w:val="30"/>
        </w:rPr>
        <w:t xml:space="preserve"> </w:t>
      </w:r>
    </w:p>
    <w:p w:rsidR="00AC7038" w:rsidRDefault="00025F9B" w:rsidP="00025F9B">
      <w:pPr>
        <w:pStyle w:val="a3"/>
        <w:numPr>
          <w:ilvl w:val="0"/>
          <w:numId w:val="7"/>
        </w:numPr>
      </w:pPr>
      <w:r w:rsidRPr="007117FB">
        <w:rPr>
          <w:b/>
        </w:rPr>
        <w:t>Αγοράστηκαν νόμιμα:</w:t>
      </w:r>
      <w:r>
        <w:t xml:space="preserve"> Το επιχείρημα αυτό δεν ισχύει, διότι οποιαδήποτε αγορά από τον κατακτητή μιας χώρας </w:t>
      </w:r>
      <w:r w:rsidR="00AC7038">
        <w:t>ισοδυναμεί με κλεπταποδοχή. Άλλωστε, δεν υπάρχει απόδειξη ότι αγορά των μαρμάρων είναι νόμιμη. Οι διάφοροι Τούρκου αρμόδιοι αξιωματούχοι δωροδοκήθηκαν από τους Βρετανούς με πολυτελή δώρα. Η μετάφραση, που βρέθηκε, μιλά για μετατόπιση χαραγμένων πλακών και βράχων, αλλά όχι για αφαίρεση τμημάτων του Παρθενώνα και κατακερματισμό τους.</w:t>
      </w:r>
    </w:p>
    <w:p w:rsidR="00AC7038" w:rsidRDefault="00AC7038" w:rsidP="00025F9B">
      <w:pPr>
        <w:pStyle w:val="a3"/>
        <w:numPr>
          <w:ilvl w:val="0"/>
          <w:numId w:val="7"/>
        </w:numPr>
      </w:pPr>
      <w:r w:rsidRPr="007117FB">
        <w:rPr>
          <w:b/>
        </w:rPr>
        <w:t>Απομακρύνθηκαν για να σωθούν από την καταστροφή:</w:t>
      </w:r>
      <w:r>
        <w:t xml:space="preserve"> Ο </w:t>
      </w:r>
      <w:proofErr w:type="spellStart"/>
      <w:r>
        <w:t>Έλγιν</w:t>
      </w:r>
      <w:proofErr w:type="spellEnd"/>
      <w:r>
        <w:t xml:space="preserve"> εκτός από το γεγονός ότι προκάλεσε τεράστιες ζημίες στον Παρθενώνα και στο Ερεχθείο, όταν απέσπασε τα γλυπτά τους, στην προσπάθεια του να πάρει όσο το δυνατόν περισσότερα, πριόνισε ορισμένα γλυπτά, ώστε κόβοντάς τα στη μέση να μειώσει το βάρος τους και να διευκολύνει τη μεταφορά τους.</w:t>
      </w:r>
    </w:p>
    <w:p w:rsidR="00AC7038" w:rsidRDefault="00AC7038" w:rsidP="00025F9B">
      <w:pPr>
        <w:pStyle w:val="a3"/>
        <w:numPr>
          <w:ilvl w:val="0"/>
          <w:numId w:val="7"/>
        </w:numPr>
      </w:pPr>
      <w:r w:rsidRPr="007117FB">
        <w:rPr>
          <w:b/>
        </w:rPr>
        <w:t>Οι Έλληνες αδιαφορούσαν:</w:t>
      </w:r>
      <w:r>
        <w:t xml:space="preserve"> Είναι μάλλον σίγουρο ότι οποιαδήποτε ελληνική αντίρρηση θα καταπνιγόταν άμεσα και βίαια από τους Τούρκους. Όταν ο Γάλλος πρόξενος στην Αθήνα τόλμησε να διαμαρτυρηθεί για την απομάκρυνση των μαρμάρων, οι Τούρκοι τον έκλεισαν στη φυλακή.</w:t>
      </w:r>
    </w:p>
    <w:p w:rsidR="004B61D4" w:rsidRDefault="00AC7038" w:rsidP="00025F9B">
      <w:pPr>
        <w:pStyle w:val="a3"/>
        <w:numPr>
          <w:ilvl w:val="0"/>
          <w:numId w:val="7"/>
        </w:numPr>
      </w:pPr>
      <w:r>
        <w:t xml:space="preserve"> </w:t>
      </w:r>
      <w:r w:rsidR="004B61D4" w:rsidRPr="007117FB">
        <w:rPr>
          <w:b/>
        </w:rPr>
        <w:t>Η μολυσμένη ατμόσφαιρα θα κατέστρεφε τα μάρμαρα:</w:t>
      </w:r>
      <w:r w:rsidR="004B61D4">
        <w:t xml:space="preserve"> Το επιχείρημα αυτό είναι άκρως απαράδεκτο, καθώς τα μάρμαρα υπέστησαν πολύ μεγαλύτερη ζημιά λόγω της μακράς έκθεσης τους στη μολυσμένη ατμόσφαιρα του Λονδίνου από εκείνη που θα πάθαιναν, εάν παρέμεναν στην Αθήνα, όπου η μόλυνση αποτελεί πρόσφατο φαινόμενο. Ο Λόρδος </w:t>
      </w:r>
      <w:proofErr w:type="spellStart"/>
      <w:r w:rsidR="004B61D4">
        <w:t>Έλγιν</w:t>
      </w:r>
      <w:proofErr w:type="spellEnd"/>
      <w:r w:rsidR="004B61D4">
        <w:t>(1816) παραδέχτηκε ενώπιον της Βουλής ότι η υγρασία του Λονδίνου είχε προκαλέσει διάβρωση στο ευαίσθητο Πεντελικό μάρμαρο.</w:t>
      </w:r>
    </w:p>
    <w:p w:rsidR="007117FB" w:rsidRDefault="004B61D4" w:rsidP="00025F9B">
      <w:pPr>
        <w:pStyle w:val="a3"/>
        <w:numPr>
          <w:ilvl w:val="0"/>
          <w:numId w:val="7"/>
        </w:numPr>
      </w:pPr>
      <w:r w:rsidRPr="007117FB">
        <w:rPr>
          <w:b/>
        </w:rPr>
        <w:t>Τα μάρμαρα του Παρθενώνα φυλάσσονται στο Βρετανικό Μουσείο και συντηρούνται σωστά από ειδικευμένο προσωπικό:</w:t>
      </w:r>
      <w:r>
        <w:t xml:space="preserve"> Στο παρελθόν, τα μάρμαρα του Παρθενώνα έχουν αποδεδειγμένα υποστεί φθορά λόγω την έλλειψης γνώσεων των συντηρητών του Μουσείου, που προσπάθησαν να τα ασπρίσουν με οξύ ή έξυσαν την επιφάνεια τους. Δεν έχει περάσει πολύς καιρός που η αίθουσα, όπου εκτίθεται η Καρυάτιδα νοικιαζόταν για δεξιώσεις. Προφανώς, ούτε και σήμερα η συντήρηση ή η φύλαξ</w:t>
      </w:r>
      <w:r w:rsidR="007117FB">
        <w:t>ή τους είναι επαρκής, αφού ο επισκέπτης μπορεί να αγγίξει τα μάρμαρα.</w:t>
      </w:r>
    </w:p>
    <w:p w:rsidR="00025F9B" w:rsidRDefault="007117FB" w:rsidP="007117FB">
      <w:pPr>
        <w:ind w:left="360"/>
        <w:rPr>
          <w:b/>
          <w:sz w:val="30"/>
          <w:szCs w:val="30"/>
        </w:rPr>
      </w:pPr>
      <w:r w:rsidRPr="007117FB">
        <w:rPr>
          <w:b/>
          <w:sz w:val="30"/>
          <w:szCs w:val="30"/>
        </w:rPr>
        <w:t>Καταληκτική θέση-κρίση</w:t>
      </w:r>
      <w:r w:rsidR="004B61D4" w:rsidRPr="007117FB">
        <w:rPr>
          <w:b/>
          <w:sz w:val="30"/>
          <w:szCs w:val="30"/>
        </w:rPr>
        <w:t xml:space="preserve"> </w:t>
      </w:r>
    </w:p>
    <w:p w:rsidR="00025F9B" w:rsidRPr="001E4814" w:rsidRDefault="007117FB" w:rsidP="007117FB">
      <w:r>
        <w:t>Το ζήτημα της επιστροφής των μαρμάρων του Παρθενώνα δεν αποτελεί ένα λάφυρο πάλης ανάμεσα σε δύο χώρες. Η Ελλάδα, χωρίς εκρηκτικούς συναισθηματισμούς και η Αγγλία, χωρίς ανυπέρβλητη υπεροψία, είναι ανάγκη να αργαστούν και να συνεργαστούν, προκειμένου να αποκατασταθεί ένα μνημείο-σύμβολο, γιατί τα μάρμαρα του Παρθενώνα φιλοτεχνήθηκαν για το αισθητικό σύνολο του αρχιτεκτονικού και φυσικού πλαισίου της Ακρόπολης και μόνο εντός του επιτελούν το δεδομένο αισθητικό τους ρόλο.</w:t>
      </w:r>
    </w:p>
    <w:p w:rsidR="006E4BB0" w:rsidRDefault="005104CB">
      <w:r>
        <w:t xml:space="preserve"> </w:t>
      </w:r>
    </w:p>
    <w:p w:rsidR="005104CB" w:rsidRPr="005104CB" w:rsidRDefault="005104CB"/>
    <w:sectPr w:rsidR="005104CB" w:rsidRPr="005104CB" w:rsidSect="001E4814">
      <w:pgSz w:w="11906" w:h="16838"/>
      <w:pgMar w:top="567" w:right="567" w:bottom="828"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5B34"/>
    <w:multiLevelType w:val="hybridMultilevel"/>
    <w:tmpl w:val="6B7250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EE463B9"/>
    <w:multiLevelType w:val="hybridMultilevel"/>
    <w:tmpl w:val="132612D8"/>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2">
    <w:nsid w:val="1A491648"/>
    <w:multiLevelType w:val="hybridMultilevel"/>
    <w:tmpl w:val="05DAB550"/>
    <w:lvl w:ilvl="0" w:tplc="07C8CFD4">
      <w:start w:val="1"/>
      <w:numFmt w:val="bullet"/>
      <w:lvlText w:val=""/>
      <w:lvlJc w:val="left"/>
      <w:pPr>
        <w:ind w:left="1440" w:hanging="360"/>
      </w:pPr>
      <w:rPr>
        <w:rFonts w:ascii="Webdings" w:hAnsi="Web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21503DCC"/>
    <w:multiLevelType w:val="hybridMultilevel"/>
    <w:tmpl w:val="E3442B5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36FE6B64"/>
    <w:multiLevelType w:val="hybridMultilevel"/>
    <w:tmpl w:val="678021CE"/>
    <w:lvl w:ilvl="0" w:tplc="07C8CFD4">
      <w:start w:val="1"/>
      <w:numFmt w:val="bullet"/>
      <w:lvlText w:val=""/>
      <w:lvlJc w:val="left"/>
      <w:pPr>
        <w:ind w:left="2160" w:hanging="360"/>
      </w:pPr>
      <w:rPr>
        <w:rFonts w:ascii="Webdings" w:hAnsi="Web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5">
    <w:nsid w:val="3EEF2217"/>
    <w:multiLevelType w:val="hybridMultilevel"/>
    <w:tmpl w:val="1A409240"/>
    <w:lvl w:ilvl="0" w:tplc="07C8CFD4">
      <w:start w:val="1"/>
      <w:numFmt w:val="bullet"/>
      <w:lvlText w:val=""/>
      <w:lvlJc w:val="left"/>
      <w:pPr>
        <w:ind w:left="720" w:hanging="360"/>
      </w:pPr>
      <w:rPr>
        <w:rFonts w:ascii="Webdings" w:hAnsi="Web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7C2382F"/>
    <w:multiLevelType w:val="hybridMultilevel"/>
    <w:tmpl w:val="E6BEC63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04CB"/>
    <w:rsid w:val="00025F9B"/>
    <w:rsid w:val="00032B8C"/>
    <w:rsid w:val="001E4814"/>
    <w:rsid w:val="004B61D4"/>
    <w:rsid w:val="005104CB"/>
    <w:rsid w:val="0053668E"/>
    <w:rsid w:val="006C3D9C"/>
    <w:rsid w:val="006E4BB0"/>
    <w:rsid w:val="007117FB"/>
    <w:rsid w:val="00AC7038"/>
    <w:rsid w:val="00E033C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B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33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1058</Words>
  <Characters>5718</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2013-02-21T15:37:00Z</dcterms:created>
  <dcterms:modified xsi:type="dcterms:W3CDTF">2013-02-21T17:23:00Z</dcterms:modified>
</cp:coreProperties>
</file>