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DC28" w14:textId="1044E1B0" w:rsidR="006B171A" w:rsidRPr="006B171A" w:rsidRDefault="006B171A" w:rsidP="006B171A">
      <w:pPr>
        <w:shd w:val="clear" w:color="auto" w:fill="FFFFFF"/>
        <w:spacing w:before="150" w:line="240" w:lineRule="auto"/>
        <w:outlineLvl w:val="3"/>
        <w:rPr>
          <w:rFonts w:ascii="Roboto" w:eastAsia="Times New Roman" w:hAnsi="Roboto" w:cs="Times New Roman"/>
          <w:b/>
          <w:bCs/>
          <w:color w:val="333333"/>
          <w:sz w:val="27"/>
          <w:szCs w:val="27"/>
          <w:lang w:eastAsia="el-GR"/>
        </w:rPr>
      </w:pPr>
      <w:r w:rsidRPr="006B171A">
        <w:rPr>
          <w:rFonts w:ascii="Roboto" w:eastAsia="Times New Roman" w:hAnsi="Roboto" w:cs="Times New Roman"/>
          <w:b/>
          <w:bCs/>
          <w:color w:val="333333"/>
          <w:sz w:val="27"/>
          <w:szCs w:val="27"/>
          <w:lang w:eastAsia="el-GR"/>
        </w:rPr>
        <w:fldChar w:fldCharType="begin"/>
      </w:r>
      <w:r w:rsidRPr="006B171A">
        <w:rPr>
          <w:rFonts w:ascii="Roboto" w:eastAsia="Times New Roman" w:hAnsi="Roboto" w:cs="Times New Roman"/>
          <w:b/>
          <w:bCs/>
          <w:color w:val="333333"/>
          <w:sz w:val="27"/>
          <w:szCs w:val="27"/>
          <w:lang w:eastAsia="el-GR"/>
        </w:rPr>
        <w:instrText xml:space="preserve"> HYPERLINK "https://filologika.gr/lykio/g-lykiou/genikis-pedias/neoelliniki-glossa/techniti-amp-synaisthimatiki-noimosyni-kritirio-axiologisis-eniaia-exetasi/" \t "_blank" </w:instrText>
      </w:r>
      <w:r w:rsidRPr="006B171A">
        <w:rPr>
          <w:rFonts w:ascii="Roboto" w:eastAsia="Times New Roman" w:hAnsi="Roboto" w:cs="Times New Roman"/>
          <w:b/>
          <w:bCs/>
          <w:color w:val="333333"/>
          <w:sz w:val="27"/>
          <w:szCs w:val="27"/>
          <w:lang w:eastAsia="el-GR"/>
        </w:rPr>
        <w:fldChar w:fldCharType="separate"/>
      </w:r>
      <w:r w:rsidRPr="006B171A">
        <w:rPr>
          <w:rFonts w:ascii="Roboto" w:eastAsia="Times New Roman" w:hAnsi="Roboto" w:cs="Times New Roman"/>
          <w:b/>
          <w:bCs/>
          <w:color w:val="FF0000"/>
          <w:sz w:val="27"/>
          <w:szCs w:val="27"/>
          <w:u w:val="single"/>
          <w:lang w:eastAsia="el-GR"/>
        </w:rPr>
        <w:t>Τεχνητή &amp; Συναισθηματική Νοημοσύνη)</w:t>
      </w:r>
      <w:r w:rsidRPr="006B171A">
        <w:rPr>
          <w:rFonts w:ascii="Roboto" w:eastAsia="Times New Roman" w:hAnsi="Roboto" w:cs="Times New Roman"/>
          <w:b/>
          <w:bCs/>
          <w:color w:val="333333"/>
          <w:sz w:val="27"/>
          <w:szCs w:val="27"/>
          <w:lang w:eastAsia="el-GR"/>
        </w:rPr>
        <w:fldChar w:fldCharType="end"/>
      </w:r>
    </w:p>
    <w:p w14:paraId="0F67F23E" w14:textId="77777777" w:rsidR="006B171A" w:rsidRDefault="006B171A" w:rsidP="006B171A">
      <w:pPr>
        <w:shd w:val="clear" w:color="auto" w:fill="FFFFFF"/>
        <w:spacing w:after="0" w:line="240" w:lineRule="auto"/>
        <w:rPr>
          <w:rFonts w:ascii="Roboto" w:eastAsia="Times New Roman" w:hAnsi="Roboto" w:cs="Times New Roman"/>
          <w:b/>
          <w:bCs/>
          <w:color w:val="993300"/>
          <w:sz w:val="26"/>
          <w:szCs w:val="26"/>
          <w:lang w:eastAsia="el-GR"/>
        </w:rPr>
      </w:pPr>
    </w:p>
    <w:p w14:paraId="1C581EE7" w14:textId="77777777" w:rsidR="006B171A" w:rsidRDefault="006B171A" w:rsidP="006B171A">
      <w:pPr>
        <w:shd w:val="clear" w:color="auto" w:fill="FFFFFF"/>
        <w:spacing w:after="0" w:line="240" w:lineRule="auto"/>
        <w:rPr>
          <w:rFonts w:ascii="Roboto" w:eastAsia="Times New Roman" w:hAnsi="Roboto" w:cs="Times New Roman"/>
          <w:b/>
          <w:bCs/>
          <w:color w:val="993300"/>
          <w:sz w:val="26"/>
          <w:szCs w:val="26"/>
          <w:lang w:eastAsia="el-GR"/>
        </w:rPr>
      </w:pPr>
    </w:p>
    <w:p w14:paraId="3B46DA40" w14:textId="21C4F783" w:rsidR="006B171A" w:rsidRPr="006B171A" w:rsidRDefault="006B171A" w:rsidP="006B171A">
      <w:pPr>
        <w:shd w:val="clear" w:color="auto" w:fill="FFFFFF"/>
        <w:spacing w:after="0" w:line="240" w:lineRule="auto"/>
        <w:rPr>
          <w:rFonts w:ascii="Roboto" w:eastAsia="Times New Roman" w:hAnsi="Roboto" w:cs="Times New Roman"/>
          <w:color w:val="111111"/>
          <w:sz w:val="26"/>
          <w:szCs w:val="26"/>
          <w:lang w:eastAsia="el-GR"/>
        </w:rPr>
      </w:pPr>
      <w:r w:rsidRPr="006B171A">
        <w:rPr>
          <w:rFonts w:ascii="Roboto" w:eastAsia="Times New Roman" w:hAnsi="Roboto" w:cs="Times New Roman"/>
          <w:b/>
          <w:bCs/>
          <w:color w:val="993300"/>
          <w:sz w:val="26"/>
          <w:szCs w:val="26"/>
          <w:lang w:eastAsia="el-GR"/>
        </w:rPr>
        <w:t>Επικοινωνιακό πλαίσιο</w:t>
      </w:r>
      <w:r w:rsidRPr="006B171A">
        <w:rPr>
          <w:rFonts w:ascii="Roboto" w:eastAsia="Times New Roman" w:hAnsi="Roboto" w:cs="Times New Roman"/>
          <w:b/>
          <w:bCs/>
          <w:color w:val="111111"/>
          <w:sz w:val="26"/>
          <w:szCs w:val="26"/>
          <w:lang w:eastAsia="el-GR"/>
        </w:rPr>
        <w:t>: </w:t>
      </w:r>
      <w:r w:rsidRPr="006B171A">
        <w:rPr>
          <w:rFonts w:ascii="Roboto" w:eastAsia="Times New Roman" w:hAnsi="Roboto" w:cs="Times New Roman"/>
          <w:color w:val="111111"/>
          <w:sz w:val="26"/>
          <w:szCs w:val="26"/>
          <w:lang w:eastAsia="el-GR"/>
        </w:rPr>
        <w:t>Άρθρο με στοιχεία προσωπικής γνώμης</w:t>
      </w:r>
    </w:p>
    <w:p w14:paraId="282F96BA" w14:textId="77777777" w:rsidR="006B171A" w:rsidRPr="006B171A" w:rsidRDefault="006B171A" w:rsidP="006B171A">
      <w:pPr>
        <w:shd w:val="clear" w:color="auto" w:fill="FFFFFF"/>
        <w:spacing w:after="0" w:line="240" w:lineRule="auto"/>
        <w:rPr>
          <w:rFonts w:ascii="Roboto" w:eastAsia="Times New Roman" w:hAnsi="Roboto" w:cs="Times New Roman"/>
          <w:color w:val="111111"/>
          <w:sz w:val="26"/>
          <w:szCs w:val="26"/>
          <w:lang w:eastAsia="el-GR"/>
        </w:rPr>
      </w:pPr>
      <w:r w:rsidRPr="006B171A">
        <w:rPr>
          <w:rFonts w:ascii="Roboto" w:eastAsia="Times New Roman" w:hAnsi="Roboto" w:cs="Times New Roman"/>
          <w:b/>
          <w:bCs/>
          <w:color w:val="993300"/>
          <w:sz w:val="26"/>
          <w:szCs w:val="26"/>
          <w:lang w:eastAsia="el-GR"/>
        </w:rPr>
        <w:t>Τίτλος:</w:t>
      </w:r>
      <w:r w:rsidRPr="006B171A">
        <w:rPr>
          <w:rFonts w:ascii="Roboto" w:eastAsia="Times New Roman" w:hAnsi="Roboto" w:cs="Times New Roman"/>
          <w:b/>
          <w:bCs/>
          <w:color w:val="111111"/>
          <w:sz w:val="26"/>
          <w:szCs w:val="26"/>
          <w:lang w:eastAsia="el-GR"/>
        </w:rPr>
        <w:t> </w:t>
      </w:r>
      <w:r w:rsidRPr="006B171A">
        <w:rPr>
          <w:rFonts w:ascii="Roboto" w:eastAsia="Times New Roman" w:hAnsi="Roboto" w:cs="Times New Roman"/>
          <w:color w:val="111111"/>
          <w:sz w:val="26"/>
          <w:szCs w:val="26"/>
          <w:lang w:eastAsia="el-GR"/>
        </w:rPr>
        <w:t>Τεχνητή νοημοσύνη: ανάγκες και κίνδυνοι/ Άνθρωπος και ρομπότ: λύσεις και διλήμματα</w:t>
      </w:r>
    </w:p>
    <w:p w14:paraId="44B6305E" w14:textId="77777777" w:rsidR="006B171A" w:rsidRPr="006B171A" w:rsidRDefault="006B171A" w:rsidP="006B171A">
      <w:pPr>
        <w:shd w:val="clear" w:color="auto" w:fill="FFFFFF"/>
        <w:spacing w:after="240" w:line="240" w:lineRule="auto"/>
        <w:rPr>
          <w:rFonts w:ascii="Roboto" w:eastAsia="Times New Roman" w:hAnsi="Roboto" w:cs="Times New Roman"/>
          <w:color w:val="111111"/>
          <w:sz w:val="26"/>
          <w:szCs w:val="26"/>
          <w:lang w:eastAsia="el-GR"/>
        </w:rPr>
      </w:pPr>
      <w:r w:rsidRPr="006B171A">
        <w:rPr>
          <w:rFonts w:ascii="Roboto" w:eastAsia="Times New Roman" w:hAnsi="Roboto" w:cs="Times New Roman"/>
          <w:color w:val="111111"/>
          <w:sz w:val="26"/>
          <w:szCs w:val="26"/>
          <w:lang w:eastAsia="el-GR"/>
        </w:rPr>
        <w:t> </w:t>
      </w:r>
    </w:p>
    <w:p w14:paraId="1C6A54FA" w14:textId="77777777" w:rsidR="006B171A" w:rsidRPr="006B171A" w:rsidRDefault="006B171A" w:rsidP="006B171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6B171A">
        <w:rPr>
          <w:rFonts w:ascii="Roboto" w:eastAsia="Times New Roman" w:hAnsi="Roboto" w:cs="Times New Roman"/>
          <w:b/>
          <w:bCs/>
          <w:color w:val="993300"/>
          <w:sz w:val="27"/>
          <w:szCs w:val="27"/>
          <w:lang w:eastAsia="el-GR"/>
        </w:rPr>
        <w:t>Πρόλογος:</w:t>
      </w:r>
    </w:p>
    <w:p w14:paraId="364AB198" w14:textId="77777777" w:rsidR="006B171A" w:rsidRPr="006B171A" w:rsidRDefault="006B171A" w:rsidP="006B171A">
      <w:pPr>
        <w:shd w:val="clear" w:color="auto" w:fill="FFFFFF"/>
        <w:spacing w:after="240" w:line="240" w:lineRule="auto"/>
        <w:rPr>
          <w:rFonts w:ascii="Roboto" w:eastAsia="Times New Roman" w:hAnsi="Roboto" w:cs="Times New Roman"/>
          <w:color w:val="111111"/>
          <w:sz w:val="26"/>
          <w:szCs w:val="26"/>
          <w:lang w:eastAsia="el-GR"/>
        </w:rPr>
      </w:pPr>
      <w:r w:rsidRPr="006B171A">
        <w:rPr>
          <w:rFonts w:ascii="Roboto" w:eastAsia="Times New Roman" w:hAnsi="Roboto" w:cs="Times New Roman"/>
          <w:color w:val="111111"/>
          <w:sz w:val="26"/>
          <w:szCs w:val="26"/>
          <w:lang w:eastAsia="el-GR"/>
        </w:rPr>
        <w:t>Δεν υπάρχει αμφιβολία ότι ζούμε στην ψηφιακή εποχή της τεχνητής νοημοσύνης, κατά την οποία τα κάθε είδους λογισμικά και συσκευές με ενσωματωμένη νοημοσύνη συμβάλλουν στη διευκόλυνση της καθημερινότητας του ανθρώπου και τη μείωση του χρόνου, τον οποίο καταναλώνει για τη διεκπεραίωση των εργασιών του. Προσωπικά, θεωρώ ότι η τεχνητή νοημοσύνη καλύπτει πλέον ένα ευρύτατο φάσμα λειτουργιών, οι οποίες αφορούν διάφορους και διαφορετικούς τομείς της δραστηριότητάς μας. Ειδικά στην περίοδο της πανδημίας και λόγω της ανάγκης για κοινωνική αποστασιοποίηση η τεχνητή νοημοσύνη αποτελεί έναν από τους βασικούς διαύλους συνέχισης της ζωής.</w:t>
      </w:r>
    </w:p>
    <w:p w14:paraId="6A8BE597" w14:textId="77777777" w:rsidR="006B171A" w:rsidRPr="006B171A" w:rsidRDefault="006B171A" w:rsidP="006B171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6B171A">
        <w:rPr>
          <w:rFonts w:ascii="Roboto" w:eastAsia="Times New Roman" w:hAnsi="Roboto" w:cs="Times New Roman"/>
          <w:b/>
          <w:bCs/>
          <w:color w:val="993300"/>
          <w:sz w:val="27"/>
          <w:szCs w:val="27"/>
          <w:lang w:eastAsia="el-GR"/>
        </w:rPr>
        <w:t>Α’ Ζητούμενο:</w:t>
      </w:r>
    </w:p>
    <w:p w14:paraId="13F3B5BD" w14:textId="77777777" w:rsidR="006B171A" w:rsidRPr="006B171A" w:rsidRDefault="006B171A" w:rsidP="006B171A">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Ρομποτική χειρουργική: Ελάχιστα επεμβατική μέθοδος η οποία χρησιμοποιείται για πολλές εγχειρίσεις πλέον. Το ρομπότ αποτελεί ένα μηχανικό βοήθημα του χειρουργού, το οποίο υπό την ψηφιακή καθοδήγηση του ηλεκτρονικού υπολογιστή επεμβαίνει με απόλυτη ακρίβεια και μειώνει στο ελάχιστο την παρεμβατική διαδικασία στον ανθρώπινο οργανισμό.</w:t>
      </w:r>
    </w:p>
    <w:p w14:paraId="078FCC03" w14:textId="77777777" w:rsidR="006B171A" w:rsidRPr="006B171A" w:rsidRDefault="006B171A" w:rsidP="006B171A">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Εξυπηρέτηση/ Αναβάθμιση της ζωής ατόμων με σωματική αναπηρία: Η ρομποτική προσφέρει μία σειρά λύσεων σε ανθρώπους με σωματικές αναπηρίες (πρόσθετα ρομποτικά μέλη) για τη βελτίωση της ποιότητας ζωής τους και την επίτευξη της αυτονομίας τους.</w:t>
      </w:r>
    </w:p>
    <w:p w14:paraId="329232FB" w14:textId="77777777" w:rsidR="006B171A" w:rsidRPr="006B171A" w:rsidRDefault="006B171A" w:rsidP="006B171A">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Οικονομία/ Παραγωγή: Αύξηση της παραγωγής και κάλυψη των υλικών αναγκών του πληθυσμού σε ελάχιστο χρόνο.</w:t>
      </w:r>
    </w:p>
    <w:p w14:paraId="2DBAA140" w14:textId="77777777" w:rsidR="006B171A" w:rsidRPr="006B171A" w:rsidRDefault="006B171A" w:rsidP="006B171A">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 xml:space="preserve">Εξ αποστάσεως εκπαίδευση ειδικά κατά την εποχή της πανδημίας: Συχνότερη αξιοποίηση των μηχανών αναζήτησης και των εφαρμογών αυτόματης μετάφρασης, όπως το </w:t>
      </w:r>
      <w:proofErr w:type="spellStart"/>
      <w:r w:rsidRPr="006B171A">
        <w:rPr>
          <w:rFonts w:ascii="Roboto" w:eastAsia="Times New Roman" w:hAnsi="Roboto" w:cs="Times New Roman"/>
          <w:color w:val="111111"/>
          <w:sz w:val="24"/>
          <w:szCs w:val="24"/>
          <w:lang w:eastAsia="el-GR"/>
        </w:rPr>
        <w:t>Google</w:t>
      </w:r>
      <w:proofErr w:type="spellEnd"/>
      <w:r w:rsidRPr="006B171A">
        <w:rPr>
          <w:rFonts w:ascii="Roboto" w:eastAsia="Times New Roman" w:hAnsi="Roboto" w:cs="Times New Roman"/>
          <w:color w:val="111111"/>
          <w:sz w:val="24"/>
          <w:szCs w:val="24"/>
          <w:lang w:eastAsia="el-GR"/>
        </w:rPr>
        <w:t xml:space="preserve"> </w:t>
      </w:r>
      <w:proofErr w:type="spellStart"/>
      <w:r w:rsidRPr="006B171A">
        <w:rPr>
          <w:rFonts w:ascii="Roboto" w:eastAsia="Times New Roman" w:hAnsi="Roboto" w:cs="Times New Roman"/>
          <w:color w:val="111111"/>
          <w:sz w:val="24"/>
          <w:szCs w:val="24"/>
          <w:lang w:eastAsia="el-GR"/>
        </w:rPr>
        <w:t>Translate</w:t>
      </w:r>
      <w:proofErr w:type="spellEnd"/>
      <w:r w:rsidRPr="006B171A">
        <w:rPr>
          <w:rFonts w:ascii="Roboto" w:eastAsia="Times New Roman" w:hAnsi="Roboto" w:cs="Times New Roman"/>
          <w:color w:val="111111"/>
          <w:sz w:val="24"/>
          <w:szCs w:val="24"/>
          <w:lang w:eastAsia="el-GR"/>
        </w:rPr>
        <w:t>, για εκπαιδευτικούς σκοπούς κατά την εξ αποστάσεως εκπαίδευση, καθώς ανατέθηκαν στους μαθητές/</w:t>
      </w:r>
      <w:proofErr w:type="spellStart"/>
      <w:r w:rsidRPr="006B171A">
        <w:rPr>
          <w:rFonts w:ascii="Roboto" w:eastAsia="Times New Roman" w:hAnsi="Roboto" w:cs="Times New Roman"/>
          <w:color w:val="111111"/>
          <w:sz w:val="24"/>
          <w:szCs w:val="24"/>
          <w:lang w:eastAsia="el-GR"/>
        </w:rPr>
        <w:t>τριες</w:t>
      </w:r>
      <w:proofErr w:type="spellEnd"/>
      <w:r w:rsidRPr="006B171A">
        <w:rPr>
          <w:rFonts w:ascii="Roboto" w:eastAsia="Times New Roman" w:hAnsi="Roboto" w:cs="Times New Roman"/>
          <w:color w:val="111111"/>
          <w:sz w:val="24"/>
          <w:szCs w:val="24"/>
          <w:lang w:eastAsia="el-GR"/>
        </w:rPr>
        <w:t xml:space="preserve"> περισσότερα </w:t>
      </w:r>
      <w:proofErr w:type="spellStart"/>
      <w:r w:rsidRPr="006B171A">
        <w:rPr>
          <w:rFonts w:ascii="Roboto" w:eastAsia="Times New Roman" w:hAnsi="Roboto" w:cs="Times New Roman"/>
          <w:color w:val="111111"/>
          <w:sz w:val="24"/>
          <w:szCs w:val="24"/>
          <w:lang w:eastAsia="el-GR"/>
        </w:rPr>
        <w:t>project</w:t>
      </w:r>
      <w:proofErr w:type="spellEnd"/>
      <w:r w:rsidRPr="006B171A">
        <w:rPr>
          <w:rFonts w:ascii="Roboto" w:eastAsia="Times New Roman" w:hAnsi="Roboto" w:cs="Times New Roman"/>
          <w:color w:val="111111"/>
          <w:sz w:val="24"/>
          <w:szCs w:val="24"/>
          <w:lang w:eastAsia="el-GR"/>
        </w:rPr>
        <w:t>/ περισσότερες εργασίες διερευνητικής μάθησης, ενώ παρουσιάστηκε η ανάγκη εύρεσης ψηφιακού υλικού από τους/ τις εκπαιδευτικούς για την πραγματοποίηση της σύγχρονης και ασύγχρονης εκπαίδευσης.</w:t>
      </w:r>
    </w:p>
    <w:p w14:paraId="6BC8D476" w14:textId="77777777" w:rsidR="006B171A" w:rsidRPr="006B171A" w:rsidRDefault="006B171A" w:rsidP="006B171A">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 xml:space="preserve">Χρήση ψηφιακών βοηθών στα έξυπνα τηλέφωνα/ </w:t>
      </w:r>
      <w:proofErr w:type="spellStart"/>
      <w:r w:rsidRPr="006B171A">
        <w:rPr>
          <w:rFonts w:ascii="Roboto" w:eastAsia="Times New Roman" w:hAnsi="Roboto" w:cs="Times New Roman"/>
          <w:color w:val="111111"/>
          <w:sz w:val="24"/>
          <w:szCs w:val="24"/>
          <w:lang w:eastAsia="el-GR"/>
        </w:rPr>
        <w:t>smartphones</w:t>
      </w:r>
      <w:proofErr w:type="spellEnd"/>
      <w:r w:rsidRPr="006B171A">
        <w:rPr>
          <w:rFonts w:ascii="Roboto" w:eastAsia="Times New Roman" w:hAnsi="Roboto" w:cs="Times New Roman"/>
          <w:color w:val="111111"/>
          <w:sz w:val="24"/>
          <w:szCs w:val="24"/>
          <w:lang w:eastAsia="el-GR"/>
        </w:rPr>
        <w:t xml:space="preserve"> (π.χ. </w:t>
      </w:r>
      <w:proofErr w:type="spellStart"/>
      <w:r w:rsidRPr="006B171A">
        <w:rPr>
          <w:rFonts w:ascii="Roboto" w:eastAsia="Times New Roman" w:hAnsi="Roboto" w:cs="Times New Roman"/>
          <w:color w:val="111111"/>
          <w:sz w:val="24"/>
          <w:szCs w:val="24"/>
          <w:lang w:eastAsia="el-GR"/>
        </w:rPr>
        <w:t>Siri</w:t>
      </w:r>
      <w:proofErr w:type="spellEnd"/>
      <w:r w:rsidRPr="006B171A">
        <w:rPr>
          <w:rFonts w:ascii="Roboto" w:eastAsia="Times New Roman" w:hAnsi="Roboto" w:cs="Times New Roman"/>
          <w:color w:val="111111"/>
          <w:sz w:val="24"/>
          <w:szCs w:val="24"/>
          <w:lang w:eastAsia="el-GR"/>
        </w:rPr>
        <w:t xml:space="preserve"> σε λειτουργικό σύστημα </w:t>
      </w:r>
      <w:proofErr w:type="spellStart"/>
      <w:r w:rsidRPr="006B171A">
        <w:rPr>
          <w:rFonts w:ascii="Roboto" w:eastAsia="Times New Roman" w:hAnsi="Roboto" w:cs="Times New Roman"/>
          <w:color w:val="111111"/>
          <w:sz w:val="24"/>
          <w:szCs w:val="24"/>
          <w:lang w:eastAsia="el-GR"/>
        </w:rPr>
        <w:t>iOS</w:t>
      </w:r>
      <w:proofErr w:type="spellEnd"/>
      <w:r w:rsidRPr="006B171A">
        <w:rPr>
          <w:rFonts w:ascii="Roboto" w:eastAsia="Times New Roman" w:hAnsi="Roboto" w:cs="Times New Roman"/>
          <w:color w:val="111111"/>
          <w:sz w:val="24"/>
          <w:szCs w:val="24"/>
          <w:lang w:eastAsia="el-GR"/>
        </w:rPr>
        <w:t>) για γρήγορη καταγραφή σημειώσεων μαθήματος ή οργάνωση διαβάσματος θέτοντας υπενθυμίσεις.</w:t>
      </w:r>
    </w:p>
    <w:p w14:paraId="128BA643" w14:textId="77777777" w:rsidR="006B171A" w:rsidRPr="006B171A" w:rsidRDefault="006B171A" w:rsidP="006B171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6B171A">
        <w:rPr>
          <w:rFonts w:ascii="Roboto" w:eastAsia="Times New Roman" w:hAnsi="Roboto" w:cs="Times New Roman"/>
          <w:b/>
          <w:bCs/>
          <w:color w:val="993300"/>
          <w:sz w:val="27"/>
          <w:szCs w:val="27"/>
          <w:lang w:eastAsia="el-GR"/>
        </w:rPr>
        <w:t>Μεταβατική παράγραφος:</w:t>
      </w:r>
    </w:p>
    <w:p w14:paraId="12760154" w14:textId="77777777" w:rsidR="006B171A" w:rsidRPr="006B171A" w:rsidRDefault="006B171A" w:rsidP="006B171A">
      <w:pPr>
        <w:shd w:val="clear" w:color="auto" w:fill="FFFFFF"/>
        <w:spacing w:after="240" w:line="240" w:lineRule="auto"/>
        <w:rPr>
          <w:rFonts w:ascii="Roboto" w:eastAsia="Times New Roman" w:hAnsi="Roboto" w:cs="Times New Roman"/>
          <w:color w:val="111111"/>
          <w:sz w:val="26"/>
          <w:szCs w:val="26"/>
          <w:lang w:eastAsia="el-GR"/>
        </w:rPr>
      </w:pPr>
      <w:r w:rsidRPr="006B171A">
        <w:rPr>
          <w:rFonts w:ascii="Roboto" w:eastAsia="Times New Roman" w:hAnsi="Roboto" w:cs="Times New Roman"/>
          <w:color w:val="111111"/>
          <w:sz w:val="26"/>
          <w:szCs w:val="26"/>
          <w:lang w:eastAsia="el-GR"/>
        </w:rPr>
        <w:t>Παρόλα αυτά, η τεχνητή νοημοσύνη δεν μπορεί να αντικαταστήσει την ανθρώπινη. Τα ρομπότ και τα λογισμικά, στο στάδιο που βρίσκεται αυτή τη στιγμή ο τομέας της τεχνητής νοημοσύνης, είναι ουσιαστικά εντολοδόχοι των δικών μας αιτημάτων και φέρουν εις πέρας τις δικές μας οδηγίες. Από την άλλη μεριά, ο ανθρώπινος νους είναι ένας συνδυασμός πνευματικών και συναισθηματικών διεργασιών, οι οποίες ανακύπτουν και εξελίσσονται μέσω της αλληλεπίδρασης με τους συνανθρώπους μας και την κοινωνία στην οποία ζούμε.</w:t>
      </w:r>
    </w:p>
    <w:p w14:paraId="541DB4B4" w14:textId="77777777" w:rsidR="006B171A" w:rsidRPr="006B171A" w:rsidRDefault="006B171A" w:rsidP="006B171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6B171A">
        <w:rPr>
          <w:rFonts w:ascii="Roboto" w:eastAsia="Times New Roman" w:hAnsi="Roboto" w:cs="Times New Roman"/>
          <w:b/>
          <w:bCs/>
          <w:color w:val="993300"/>
          <w:sz w:val="27"/>
          <w:szCs w:val="27"/>
          <w:lang w:eastAsia="el-GR"/>
        </w:rPr>
        <w:t>Β’ Ζητούμενο:</w:t>
      </w:r>
    </w:p>
    <w:p w14:paraId="12AA3848" w14:textId="77777777" w:rsidR="006B171A" w:rsidRPr="006B171A" w:rsidRDefault="006B171A" w:rsidP="006B171A">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 xml:space="preserve">Ανθρώπινη επικοινωνία/ Διαπροσωπικές σχέσεις: Προϋποθέτουν τη συναισθηματική αλληλεπίδραση. Η πλήρης επικράτηση της τεχνητής νοημοσύνης μπορεί να οδηγήσει </w:t>
      </w:r>
      <w:r w:rsidRPr="006B171A">
        <w:rPr>
          <w:rFonts w:ascii="Roboto" w:eastAsia="Times New Roman" w:hAnsi="Roboto" w:cs="Times New Roman"/>
          <w:color w:val="111111"/>
          <w:sz w:val="24"/>
          <w:szCs w:val="24"/>
          <w:lang w:eastAsia="el-GR"/>
        </w:rPr>
        <w:lastRenderedPageBreak/>
        <w:t>τις ανθρώπινες σχέσεις σε εκφυλισμό και σε μια άνευ όρων τυποποίηση. Οι ανθρώπινες σχέσεις δεν υπόκεινται σε προγραμματισμό και δεν μπορούν να αντικατασταθούν από κανένα μηχάνημα. Είναι ζωτικής σημασίας για τη συναισθηματική και πνευματική ανάπτυξη του ανθρώπου.</w:t>
      </w:r>
    </w:p>
    <w:p w14:paraId="273DE24C" w14:textId="77777777" w:rsidR="006B171A" w:rsidRPr="006B171A" w:rsidRDefault="006B171A" w:rsidP="006B171A">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 xml:space="preserve">Πνευματική/ Καλλιτεχνική δημιουργία: Τα πνευματικά και καλλιτεχνικά δημιουργήματα είναι αποκλειστικά προνόμια του ανθρώπινου νου και εκπηγάζουν από την εμπειρία, την ευαισθησία, τη φαντασία και την έμπνευση του ανθρώπου. Καμία μηχανή και κανένα ρομπότ -όσο εξελιγμένο τρόπο λειτουργίας κι αν έχουν, όση τεχνική προσομοίωση του ανθρώπινου εγκεφάλου κι αν έχει γίνει- δεν μπορούν να βιώσουν τις άπειρες συναισθηματικές αποχρώσεις που μπορεί να βιώσει ο άνθρωπος. Μια άκρως </w:t>
      </w:r>
      <w:proofErr w:type="spellStart"/>
      <w:r w:rsidRPr="006B171A">
        <w:rPr>
          <w:rFonts w:ascii="Roboto" w:eastAsia="Times New Roman" w:hAnsi="Roboto" w:cs="Times New Roman"/>
          <w:color w:val="111111"/>
          <w:sz w:val="24"/>
          <w:szCs w:val="24"/>
          <w:lang w:eastAsia="el-GR"/>
        </w:rPr>
        <w:t>διεκπεραιωτική</w:t>
      </w:r>
      <w:proofErr w:type="spellEnd"/>
      <w:r w:rsidRPr="006B171A">
        <w:rPr>
          <w:rFonts w:ascii="Roboto" w:eastAsia="Times New Roman" w:hAnsi="Roboto" w:cs="Times New Roman"/>
          <w:color w:val="111111"/>
          <w:sz w:val="24"/>
          <w:szCs w:val="24"/>
          <w:lang w:eastAsia="el-GR"/>
        </w:rPr>
        <w:t xml:space="preserve"> και προδιαγεγραμμένη καθημερινότητα </w:t>
      </w:r>
      <w:proofErr w:type="spellStart"/>
      <w:r w:rsidRPr="006B171A">
        <w:rPr>
          <w:rFonts w:ascii="Roboto" w:eastAsia="Times New Roman" w:hAnsi="Roboto" w:cs="Times New Roman"/>
          <w:color w:val="111111"/>
          <w:sz w:val="24"/>
          <w:szCs w:val="24"/>
          <w:lang w:eastAsia="el-GR"/>
        </w:rPr>
        <w:t>επιπεδοποιεί</w:t>
      </w:r>
      <w:proofErr w:type="spellEnd"/>
      <w:r w:rsidRPr="006B171A">
        <w:rPr>
          <w:rFonts w:ascii="Roboto" w:eastAsia="Times New Roman" w:hAnsi="Roboto" w:cs="Times New Roman"/>
          <w:color w:val="111111"/>
          <w:sz w:val="24"/>
          <w:szCs w:val="24"/>
          <w:lang w:eastAsia="el-GR"/>
        </w:rPr>
        <w:t xml:space="preserve"> τη σκέψη του ανθρώπου, καθιστώντας τη στάσιμη και άγονη.</w:t>
      </w:r>
    </w:p>
    <w:p w14:paraId="0C1F43AC" w14:textId="77777777" w:rsidR="006B171A" w:rsidRPr="006B171A" w:rsidRDefault="006B171A" w:rsidP="006B171A">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Υπεράσπιση ανώτερων αξιών: Ελλοχεύει ο κίνδυνος της επικυριαρχίας του τεχνικού πολιτισμού έναντι του κοινωνικού και των ανθρωπιστικών αξιών που τον συνθέτουν. Η τεχνολογία και οι εφαρμογές της οφείλουν να υπηρετούν τον πολιτισμό του ανθρώπου και τα ιδανικά του. Ιδανικά όπως η ειρήνη, η ελευθερία, ο σεβασμός της διαφορετικότητας προϋποθέτουν την ελπίδα, την αφοσίωση, την πίστη και την αγάπη, συναισθήματα που γεννιούνται μόνο μέσα στον ανθρώπινο νου και την ψυχή.</w:t>
      </w:r>
    </w:p>
    <w:p w14:paraId="2673CA98" w14:textId="77777777" w:rsidR="006B171A" w:rsidRPr="006B171A" w:rsidRDefault="006B171A" w:rsidP="006B171A">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6B171A">
        <w:rPr>
          <w:rFonts w:ascii="Roboto" w:eastAsia="Times New Roman" w:hAnsi="Roboto" w:cs="Times New Roman"/>
          <w:color w:val="111111"/>
          <w:sz w:val="24"/>
          <w:szCs w:val="24"/>
          <w:lang w:eastAsia="el-GR"/>
        </w:rPr>
        <w:t>Εξαφάνιση ορισμένων επαγγελμάτων: Η αντικατάσταση κάποιων εργασιών από ρομπότ και λογισμικά θα επιφέρει αύξηση της ανεργίας. Μέριμνα για νέα προγράμματα σπουδών και κατάρτιση, ώστε να μπορούν οι εργαζόμενοι/</w:t>
      </w:r>
      <w:proofErr w:type="spellStart"/>
      <w:r w:rsidRPr="006B171A">
        <w:rPr>
          <w:rFonts w:ascii="Roboto" w:eastAsia="Times New Roman" w:hAnsi="Roboto" w:cs="Times New Roman"/>
          <w:color w:val="111111"/>
          <w:sz w:val="24"/>
          <w:szCs w:val="24"/>
          <w:lang w:eastAsia="el-GR"/>
        </w:rPr>
        <w:t>ες</w:t>
      </w:r>
      <w:proofErr w:type="spellEnd"/>
      <w:r w:rsidRPr="006B171A">
        <w:rPr>
          <w:rFonts w:ascii="Roboto" w:eastAsia="Times New Roman" w:hAnsi="Roboto" w:cs="Times New Roman"/>
          <w:color w:val="111111"/>
          <w:sz w:val="24"/>
          <w:szCs w:val="24"/>
          <w:lang w:eastAsia="el-GR"/>
        </w:rPr>
        <w:t xml:space="preserve"> να προσαρμοστούν στη νέα εποχή.</w:t>
      </w:r>
    </w:p>
    <w:p w14:paraId="432FEA08" w14:textId="77777777" w:rsidR="006B171A" w:rsidRPr="006B171A" w:rsidRDefault="006B171A" w:rsidP="006B171A">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6B171A">
        <w:rPr>
          <w:rFonts w:ascii="Roboto" w:eastAsia="Times New Roman" w:hAnsi="Roboto" w:cs="Times New Roman"/>
          <w:b/>
          <w:bCs/>
          <w:color w:val="993300"/>
          <w:sz w:val="27"/>
          <w:szCs w:val="27"/>
          <w:lang w:eastAsia="el-GR"/>
        </w:rPr>
        <w:t>Επίλογος:</w:t>
      </w:r>
    </w:p>
    <w:p w14:paraId="20321351" w14:textId="77777777" w:rsidR="006B171A" w:rsidRPr="006B171A" w:rsidRDefault="006B171A" w:rsidP="006B171A">
      <w:pPr>
        <w:shd w:val="clear" w:color="auto" w:fill="FFFFFF"/>
        <w:spacing w:after="240" w:line="240" w:lineRule="auto"/>
        <w:rPr>
          <w:rFonts w:ascii="Roboto" w:eastAsia="Times New Roman" w:hAnsi="Roboto" w:cs="Times New Roman"/>
          <w:color w:val="111111"/>
          <w:sz w:val="26"/>
          <w:szCs w:val="26"/>
          <w:lang w:eastAsia="el-GR"/>
        </w:rPr>
      </w:pPr>
      <w:r w:rsidRPr="006B171A">
        <w:rPr>
          <w:rFonts w:ascii="Roboto" w:eastAsia="Times New Roman" w:hAnsi="Roboto" w:cs="Times New Roman"/>
          <w:color w:val="111111"/>
          <w:sz w:val="26"/>
          <w:szCs w:val="26"/>
          <w:lang w:eastAsia="el-GR"/>
        </w:rPr>
        <w:t xml:space="preserve">Η εξισορρόπηση ανάμεσα στον κοινωνικό και τεχνολογικό πολιτισμό είναι το ζητούμενο της εποχής μας. Η τεχνητή νοημοσύνη είναι ένα χρήσιμο μέσο διεκπεραίωσης των καθημερινών μας ενεργειών, με σκοπό την εξοικονόμηση χρόνου και προσπάθειας. Παρόλα αυτά, ο άνθρωπος έχει ανάγκη την αλληλεπίδραση με τους άλλους, τη συναισθηματική σύνδεση και τη βίωση βαθύτερων συγκινήσεων. Τότε και μόνο τότε καταξιώνει την ύπαρξή του και </w:t>
      </w:r>
      <w:proofErr w:type="spellStart"/>
      <w:r w:rsidRPr="006B171A">
        <w:rPr>
          <w:rFonts w:ascii="Roboto" w:eastAsia="Times New Roman" w:hAnsi="Roboto" w:cs="Times New Roman"/>
          <w:color w:val="111111"/>
          <w:sz w:val="26"/>
          <w:szCs w:val="26"/>
          <w:lang w:eastAsia="el-GR"/>
        </w:rPr>
        <w:t>νοηματοδοτεί</w:t>
      </w:r>
      <w:proofErr w:type="spellEnd"/>
      <w:r w:rsidRPr="006B171A">
        <w:rPr>
          <w:rFonts w:ascii="Roboto" w:eastAsia="Times New Roman" w:hAnsi="Roboto" w:cs="Times New Roman"/>
          <w:color w:val="111111"/>
          <w:sz w:val="26"/>
          <w:szCs w:val="26"/>
          <w:lang w:eastAsia="el-GR"/>
        </w:rPr>
        <w:t xml:space="preserve"> την παρουσία του σε αυτόν τον κόσμο.</w:t>
      </w:r>
    </w:p>
    <w:p w14:paraId="3C1BDF2C" w14:textId="77777777" w:rsidR="006B171A" w:rsidRPr="006B171A" w:rsidRDefault="006B171A" w:rsidP="006B171A">
      <w:pPr>
        <w:shd w:val="clear" w:color="auto" w:fill="FFFFFF"/>
        <w:spacing w:after="240" w:line="240" w:lineRule="auto"/>
        <w:rPr>
          <w:rFonts w:ascii="Roboto" w:eastAsia="Times New Roman" w:hAnsi="Roboto" w:cs="Times New Roman"/>
          <w:color w:val="111111"/>
          <w:sz w:val="26"/>
          <w:szCs w:val="26"/>
          <w:lang w:eastAsia="el-GR"/>
        </w:rPr>
      </w:pPr>
      <w:r w:rsidRPr="006B171A">
        <w:rPr>
          <w:rFonts w:ascii="Roboto" w:eastAsia="Times New Roman" w:hAnsi="Roboto" w:cs="Times New Roman"/>
          <w:color w:val="111111"/>
          <w:sz w:val="26"/>
          <w:szCs w:val="26"/>
          <w:lang w:eastAsia="el-GR"/>
        </w:rPr>
        <w:t> </w:t>
      </w:r>
    </w:p>
    <w:p w14:paraId="3A0AEF3F" w14:textId="77777777" w:rsidR="00CF64BE" w:rsidRPr="006B171A" w:rsidRDefault="00CF64BE" w:rsidP="006B171A"/>
    <w:sectPr w:rsidR="00CF64BE" w:rsidRPr="006B171A" w:rsidSect="006B171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4656"/>
    <w:multiLevelType w:val="multilevel"/>
    <w:tmpl w:val="03C8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24A99"/>
    <w:multiLevelType w:val="multilevel"/>
    <w:tmpl w:val="308A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1A"/>
    <w:rsid w:val="006B171A"/>
    <w:rsid w:val="00CF64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2052"/>
  <w15:chartTrackingRefBased/>
  <w15:docId w15:val="{7AC17A9B-6881-4291-90C2-1DAD57ED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15247">
      <w:bodyDiv w:val="1"/>
      <w:marLeft w:val="0"/>
      <w:marRight w:val="0"/>
      <w:marTop w:val="0"/>
      <w:marBottom w:val="0"/>
      <w:divBdr>
        <w:top w:val="none" w:sz="0" w:space="0" w:color="auto"/>
        <w:left w:val="none" w:sz="0" w:space="0" w:color="auto"/>
        <w:bottom w:val="none" w:sz="0" w:space="0" w:color="auto"/>
        <w:right w:val="none" w:sz="0" w:space="0" w:color="auto"/>
      </w:divBdr>
      <w:divsChild>
        <w:div w:id="1592548016">
          <w:marLeft w:val="0"/>
          <w:marRight w:val="0"/>
          <w:marTop w:val="0"/>
          <w:marBottom w:val="525"/>
          <w:divBdr>
            <w:top w:val="none" w:sz="0" w:space="0" w:color="auto"/>
            <w:left w:val="none" w:sz="0" w:space="0" w:color="auto"/>
            <w:bottom w:val="none" w:sz="0" w:space="0" w:color="auto"/>
            <w:right w:val="none" w:sz="0" w:space="0" w:color="auto"/>
          </w:divBdr>
          <w:divsChild>
            <w:div w:id="749813920">
              <w:marLeft w:val="0"/>
              <w:marRight w:val="0"/>
              <w:marTop w:val="0"/>
              <w:marBottom w:val="0"/>
              <w:divBdr>
                <w:top w:val="none" w:sz="0" w:space="0" w:color="auto"/>
                <w:left w:val="none" w:sz="0" w:space="0" w:color="auto"/>
                <w:bottom w:val="none" w:sz="0" w:space="0" w:color="auto"/>
                <w:right w:val="none" w:sz="0" w:space="0" w:color="auto"/>
              </w:divBdr>
            </w:div>
          </w:divsChild>
        </w:div>
        <w:div w:id="1584757733">
          <w:marLeft w:val="0"/>
          <w:marRight w:val="0"/>
          <w:marTop w:val="0"/>
          <w:marBottom w:val="525"/>
          <w:divBdr>
            <w:top w:val="none" w:sz="0" w:space="0" w:color="auto"/>
            <w:left w:val="none" w:sz="0" w:space="0" w:color="auto"/>
            <w:bottom w:val="none" w:sz="0" w:space="0" w:color="auto"/>
            <w:right w:val="none" w:sz="0" w:space="0" w:color="auto"/>
          </w:divBdr>
          <w:divsChild>
            <w:div w:id="632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4307</Characters>
  <Application>Microsoft Office Word</Application>
  <DocSecurity>0</DocSecurity>
  <Lines>35</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cp:lastPrinted>2021-05-31T19:27:00Z</cp:lastPrinted>
  <dcterms:created xsi:type="dcterms:W3CDTF">2021-05-31T19:23:00Z</dcterms:created>
  <dcterms:modified xsi:type="dcterms:W3CDTF">2021-05-31T19:28:00Z</dcterms:modified>
</cp:coreProperties>
</file>