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D4" w:rsidRDefault="002A63D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 this link you can find a game about the Renaissance painters!</w:t>
      </w:r>
    </w:p>
    <w:p w:rsidR="002A63D4" w:rsidRPr="002A63D4" w:rsidRDefault="002A63D4">
      <w:pPr>
        <w:rPr>
          <w:sz w:val="40"/>
          <w:szCs w:val="40"/>
          <w:lang w:val="en-US"/>
        </w:rPr>
      </w:pPr>
      <w:hyperlink r:id="rId4" w:history="1">
        <w:r>
          <w:rPr>
            <w:rStyle w:val="Hyperlink"/>
          </w:rPr>
          <w:t>https://wordwall.net/resource/1431870/renaissance</w:t>
        </w:r>
      </w:hyperlink>
    </w:p>
    <w:sectPr w:rsidR="002A63D4" w:rsidRPr="002A63D4" w:rsidSect="002230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compat/>
  <w:rsids>
    <w:rsidRoot w:val="002A63D4"/>
    <w:rsid w:val="0022307D"/>
    <w:rsid w:val="002A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6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1431870/renaiss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2020-04-13T16:35:00Z</dcterms:created>
  <dcterms:modified xsi:type="dcterms:W3CDTF">2020-04-13T16:38:00Z</dcterms:modified>
</cp:coreProperties>
</file>