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6D" w:rsidRPr="00EC0F6D" w:rsidRDefault="00EC0F6D" w:rsidP="00EC0F6D">
      <w:pPr>
        <w:rPr>
          <w:rFonts w:ascii="Times New Roman" w:hAnsi="Times New Roman" w:cs="Times New Roman"/>
          <w:sz w:val="24"/>
          <w:szCs w:val="24"/>
          <w:shd w:val="clear" w:color="auto" w:fill="FFFFFF"/>
        </w:rPr>
      </w:pPr>
      <w:bookmarkStart w:id="0" w:name="_GoBack"/>
      <w:bookmarkEnd w:id="0"/>
      <w:r>
        <w:rPr>
          <w:rFonts w:ascii="Times New Roman" w:hAnsi="Times New Roman" w:cs="Times New Roman"/>
          <w:sz w:val="24"/>
          <w:szCs w:val="24"/>
          <w:shd w:val="clear" w:color="auto" w:fill="FFFFFF"/>
        </w:rPr>
        <w:t xml:space="preserve">Επιμέλεια </w:t>
      </w:r>
      <w:proofErr w:type="spellStart"/>
      <w:r>
        <w:rPr>
          <w:rFonts w:ascii="Times New Roman" w:hAnsi="Times New Roman" w:cs="Times New Roman"/>
          <w:sz w:val="24"/>
          <w:szCs w:val="24"/>
          <w:shd w:val="clear" w:color="auto" w:fill="FFFFFF"/>
        </w:rPr>
        <w:t>Ζιάννη</w:t>
      </w:r>
      <w:proofErr w:type="spellEnd"/>
      <w:r>
        <w:rPr>
          <w:rFonts w:ascii="Times New Roman" w:hAnsi="Times New Roman" w:cs="Times New Roman"/>
          <w:sz w:val="24"/>
          <w:szCs w:val="24"/>
          <w:shd w:val="clear" w:color="auto" w:fill="FFFFFF"/>
        </w:rPr>
        <w:t xml:space="preserve"> Φ. ΠΕ03, </w:t>
      </w:r>
      <w:proofErr w:type="spellStart"/>
      <w:r>
        <w:rPr>
          <w:rFonts w:ascii="Times New Roman" w:hAnsi="Times New Roman" w:cs="Times New Roman"/>
          <w:sz w:val="24"/>
          <w:szCs w:val="24"/>
          <w:shd w:val="clear" w:color="auto" w:fill="FFFFFF"/>
          <w:lang w:val="en-US"/>
        </w:rPr>
        <w:t>Msc</w:t>
      </w:r>
      <w:proofErr w:type="spellEnd"/>
      <w:r w:rsidRPr="00EC0F6D">
        <w:rPr>
          <w:rFonts w:ascii="Times New Roman" w:hAnsi="Times New Roman" w:cs="Times New Roman"/>
          <w:sz w:val="24"/>
          <w:szCs w:val="24"/>
          <w:shd w:val="clear" w:color="auto" w:fill="FFFFFF"/>
        </w:rPr>
        <w:t>.</w:t>
      </w:r>
    </w:p>
    <w:p w:rsidR="001F4DD7" w:rsidRDefault="001F4DD7" w:rsidP="00FD6C9E">
      <w:pPr>
        <w:pStyle w:val="1"/>
        <w:rPr>
          <w:shd w:val="clear" w:color="auto" w:fill="FFFFFF"/>
        </w:rPr>
      </w:pPr>
      <w:r>
        <w:rPr>
          <w:shd w:val="clear" w:color="auto" w:fill="FFFFFF"/>
        </w:rPr>
        <w:t>Προβλήματα πάνω στην κάλυψη με πλακίδια-</w:t>
      </w:r>
      <w:proofErr w:type="spellStart"/>
      <w:r>
        <w:rPr>
          <w:shd w:val="clear" w:color="auto" w:fill="FFFFFF"/>
          <w:lang w:val="en-US"/>
        </w:rPr>
        <w:t>tesselation</w:t>
      </w:r>
      <w:proofErr w:type="spellEnd"/>
      <w:r w:rsidRPr="001F4DD7">
        <w:rPr>
          <w:shd w:val="clear" w:color="auto" w:fill="FFFFFF"/>
        </w:rPr>
        <w:t>.</w:t>
      </w:r>
    </w:p>
    <w:p w:rsidR="00FD6C9E" w:rsidRPr="00052471" w:rsidRDefault="00FD6C9E" w:rsidP="00EC0F6D">
      <w:pPr>
        <w:pStyle w:val="a6"/>
      </w:pPr>
      <w:r>
        <w:rPr>
          <w:shd w:val="clear" w:color="auto" w:fill="FFFFFF"/>
        </w:rPr>
        <w:t xml:space="preserve">Παράγραφος 11.2 Αποδεικτικές ασκήσεις </w:t>
      </w:r>
      <w:r w:rsidR="00EC0F6D" w:rsidRPr="00052471">
        <w:rPr>
          <w:shd w:val="clear" w:color="auto" w:fill="FFFFFF"/>
        </w:rPr>
        <w:t>1</w:t>
      </w:r>
    </w:p>
    <w:p w:rsidR="00FB2F19" w:rsidRPr="00F50B6C" w:rsidRDefault="001F4DD7">
      <w:pPr>
        <w:rPr>
          <w:rStyle w:val="a3"/>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67EF6" w:rsidRPr="00F50B6C">
        <w:rPr>
          <w:rFonts w:ascii="Times New Roman" w:hAnsi="Times New Roman" w:cs="Times New Roman"/>
          <w:color w:val="000000"/>
          <w:sz w:val="24"/>
          <w:szCs w:val="24"/>
          <w:shd w:val="clear" w:color="auto" w:fill="FFFFFF"/>
        </w:rPr>
        <w:t> </w:t>
      </w:r>
      <w:r w:rsidR="00B67EF6" w:rsidRPr="00F50B6C">
        <w:rPr>
          <w:rStyle w:val="a3"/>
          <w:rFonts w:ascii="Times New Roman" w:hAnsi="Times New Roman" w:cs="Times New Roman"/>
          <w:color w:val="000000"/>
          <w:sz w:val="24"/>
          <w:szCs w:val="24"/>
          <w:shd w:val="clear" w:color="auto" w:fill="FFFFFF"/>
        </w:rPr>
        <w:t>Το δάπεδο ενός δωματίου στρώθηκε με πλακίδια σχήματος κανονικών πολυγώνων με πλήθος πλευρών λ, μ, ν, όπου λ ≠ μ ≠ ν ≠ λ. Να αποδείξετε ότι</w:t>
      </w:r>
      <w:r w:rsidR="00B67EF6" w:rsidRPr="00F50B6C">
        <w:rPr>
          <w:rFonts w:ascii="Times New Roman" w:hAnsi="Times New Roman" w:cs="Times New Roman"/>
          <w:color w:val="000000"/>
          <w:sz w:val="24"/>
          <w:szCs w:val="24"/>
        </w:rPr>
        <w:br/>
      </w:r>
      <w:r w:rsidR="00B67EF6" w:rsidRPr="00F50B6C">
        <w:rPr>
          <w:rFonts w:ascii="Times New Roman" w:hAnsi="Times New Roman" w:cs="Times New Roman"/>
          <w:color w:val="000000"/>
          <w:sz w:val="24"/>
          <w:szCs w:val="24"/>
          <w:shd w:val="clear" w:color="auto" w:fill="FFFFFF"/>
        </w:rPr>
        <w:t>                              </w:t>
      </w:r>
      <w:r w:rsidR="00B67EF6" w:rsidRPr="006438C7">
        <w:rPr>
          <w:rFonts w:ascii="Times New Roman" w:hAnsi="Times New Roman" w:cs="Times New Roman"/>
          <w:color w:val="000000"/>
          <w:sz w:val="28"/>
          <w:szCs w:val="28"/>
          <w:shd w:val="clear" w:color="auto" w:fill="FFFFFF"/>
        </w:rPr>
        <w:t>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1</m:t>
            </m:r>
          </m:num>
          <m:den>
            <m:r>
              <w:rPr>
                <w:rFonts w:ascii="Cambria Math" w:hAnsi="Cambria Math" w:cs="Times New Roman"/>
                <w:color w:val="000000"/>
                <w:sz w:val="28"/>
                <w:szCs w:val="28"/>
                <w:shd w:val="clear" w:color="auto" w:fill="FFFFFF"/>
              </w:rPr>
              <m:t>λ</m:t>
            </m:r>
          </m:den>
        </m:f>
      </m:oMath>
      <w:r w:rsidR="00B67EF6" w:rsidRPr="006438C7">
        <w:rPr>
          <w:rStyle w:val="a3"/>
          <w:rFonts w:ascii="Times New Roman" w:hAnsi="Times New Roman" w:cs="Times New Roman"/>
          <w:color w:val="000000"/>
          <w:sz w:val="28"/>
          <w:szCs w:val="28"/>
          <w:shd w:val="clear" w:color="auto" w:fill="FFFFFF"/>
        </w:rPr>
        <w:t> + </w:t>
      </w:r>
      <m:oMath>
        <m:f>
          <m:fPr>
            <m:ctrlPr>
              <w:rPr>
                <w:rStyle w:val="a3"/>
                <w:rFonts w:ascii="Cambria Math" w:hAnsi="Cambria Math" w:cs="Times New Roman"/>
                <w:i w:val="0"/>
                <w:iCs w:val="0"/>
                <w:color w:val="000000"/>
                <w:sz w:val="28"/>
                <w:szCs w:val="28"/>
                <w:shd w:val="clear" w:color="auto" w:fill="FFFFFF"/>
              </w:rPr>
            </m:ctrlPr>
          </m:fPr>
          <m:num>
            <m:r>
              <m:rPr>
                <m:sty m:val="p"/>
              </m:rPr>
              <w:rPr>
                <w:rStyle w:val="a3"/>
                <w:rFonts w:ascii="Cambria Math" w:hAnsi="Cambria Math" w:cs="Times New Roman"/>
                <w:color w:val="000000"/>
                <w:sz w:val="28"/>
                <w:szCs w:val="28"/>
                <w:shd w:val="clear" w:color="auto" w:fill="FFFFFF"/>
              </w:rPr>
              <m:t>1</m:t>
            </m:r>
          </m:num>
          <m:den>
            <m:r>
              <m:rPr>
                <m:sty m:val="p"/>
              </m:rPr>
              <w:rPr>
                <w:rStyle w:val="a3"/>
                <w:rFonts w:ascii="Cambria Math" w:hAnsi="Cambria Math" w:cs="Times New Roman"/>
                <w:color w:val="000000"/>
                <w:sz w:val="28"/>
                <w:szCs w:val="28"/>
                <w:shd w:val="clear" w:color="auto" w:fill="FFFFFF"/>
              </w:rPr>
              <m:t>μ</m:t>
            </m:r>
          </m:den>
        </m:f>
      </m:oMath>
      <w:r w:rsidR="00B67EF6" w:rsidRPr="006438C7">
        <w:rPr>
          <w:rStyle w:val="a3"/>
          <w:rFonts w:ascii="Times New Roman" w:hAnsi="Times New Roman" w:cs="Times New Roman"/>
          <w:color w:val="000000"/>
          <w:sz w:val="28"/>
          <w:szCs w:val="28"/>
          <w:shd w:val="clear" w:color="auto" w:fill="FFFFFF"/>
        </w:rPr>
        <w:t> + </w:t>
      </w:r>
      <m:oMath>
        <m:f>
          <m:fPr>
            <m:ctrlPr>
              <w:rPr>
                <w:rStyle w:val="a3"/>
                <w:rFonts w:ascii="Cambria Math" w:hAnsi="Cambria Math" w:cs="Times New Roman"/>
                <w:i w:val="0"/>
                <w:iCs w:val="0"/>
                <w:color w:val="000000"/>
                <w:sz w:val="28"/>
                <w:szCs w:val="28"/>
                <w:shd w:val="clear" w:color="auto" w:fill="FFFFFF"/>
              </w:rPr>
            </m:ctrlPr>
          </m:fPr>
          <m:num>
            <m:r>
              <m:rPr>
                <m:sty m:val="p"/>
              </m:rPr>
              <w:rPr>
                <w:rStyle w:val="a3"/>
                <w:rFonts w:ascii="Cambria Math" w:hAnsi="Cambria Math" w:cs="Times New Roman"/>
                <w:color w:val="000000"/>
                <w:sz w:val="28"/>
                <w:szCs w:val="28"/>
                <w:shd w:val="clear" w:color="auto" w:fill="FFFFFF"/>
              </w:rPr>
              <m:t>1</m:t>
            </m:r>
          </m:num>
          <m:den>
            <m:r>
              <m:rPr>
                <m:sty m:val="p"/>
              </m:rPr>
              <w:rPr>
                <w:rStyle w:val="a3"/>
                <w:rFonts w:ascii="Cambria Math" w:hAnsi="Cambria Math" w:cs="Times New Roman"/>
                <w:color w:val="000000"/>
                <w:sz w:val="28"/>
                <w:szCs w:val="28"/>
                <w:shd w:val="clear" w:color="auto" w:fill="FFFFFF"/>
              </w:rPr>
              <m:t>ν</m:t>
            </m:r>
          </m:den>
        </m:f>
      </m:oMath>
      <w:r w:rsidR="00B67EF6" w:rsidRPr="006438C7">
        <w:rPr>
          <w:rStyle w:val="a3"/>
          <w:rFonts w:ascii="Times New Roman" w:hAnsi="Times New Roman" w:cs="Times New Roman"/>
          <w:color w:val="000000"/>
          <w:sz w:val="28"/>
          <w:szCs w:val="28"/>
          <w:shd w:val="clear" w:color="auto" w:fill="FFFFFF"/>
        </w:rPr>
        <w:t> = </w:t>
      </w:r>
      <m:oMath>
        <m:f>
          <m:fPr>
            <m:ctrlPr>
              <w:rPr>
                <w:rStyle w:val="a3"/>
                <w:rFonts w:ascii="Cambria Math" w:hAnsi="Cambria Math" w:cs="Times New Roman"/>
                <w:i w:val="0"/>
                <w:iCs w:val="0"/>
                <w:color w:val="000000"/>
                <w:sz w:val="28"/>
                <w:szCs w:val="28"/>
                <w:shd w:val="clear" w:color="auto" w:fill="FFFFFF"/>
              </w:rPr>
            </m:ctrlPr>
          </m:fPr>
          <m:num>
            <m:r>
              <m:rPr>
                <m:sty m:val="p"/>
              </m:rPr>
              <w:rPr>
                <w:rStyle w:val="a3"/>
                <w:rFonts w:ascii="Cambria Math" w:hAnsi="Cambria Math" w:cs="Times New Roman"/>
                <w:color w:val="000000"/>
                <w:sz w:val="28"/>
                <w:szCs w:val="28"/>
                <w:shd w:val="clear" w:color="auto" w:fill="FFFFFF"/>
              </w:rPr>
              <m:t>1</m:t>
            </m:r>
          </m:num>
          <m:den>
            <m:r>
              <m:rPr>
                <m:sty m:val="p"/>
              </m:rPr>
              <w:rPr>
                <w:rStyle w:val="a3"/>
                <w:rFonts w:ascii="Cambria Math" w:hAnsi="Cambria Math" w:cs="Times New Roman"/>
                <w:color w:val="000000"/>
                <w:sz w:val="28"/>
                <w:szCs w:val="28"/>
                <w:shd w:val="clear" w:color="auto" w:fill="FFFFFF"/>
              </w:rPr>
              <m:t>2</m:t>
            </m:r>
          </m:den>
        </m:f>
      </m:oMath>
      <w:r w:rsidR="00B67EF6" w:rsidRPr="006438C7">
        <w:rPr>
          <w:rStyle w:val="a3"/>
          <w:rFonts w:ascii="Times New Roman" w:hAnsi="Times New Roman" w:cs="Times New Roman"/>
          <w:color w:val="000000"/>
          <w:sz w:val="28"/>
          <w:szCs w:val="28"/>
          <w:shd w:val="clear" w:color="auto" w:fill="FFFFFF"/>
        </w:rPr>
        <w:t> </w:t>
      </w:r>
      <w:r w:rsidR="00B67EF6" w:rsidRPr="00F50B6C">
        <w:rPr>
          <w:rStyle w:val="a3"/>
          <w:rFonts w:ascii="Times New Roman" w:hAnsi="Times New Roman" w:cs="Times New Roman"/>
          <w:color w:val="000000"/>
          <w:sz w:val="24"/>
          <w:szCs w:val="24"/>
          <w:shd w:val="clear" w:color="auto" w:fill="FFFFFF"/>
        </w:rPr>
        <w:t>.</w:t>
      </w:r>
    </w:p>
    <w:p w:rsidR="001F4DD7" w:rsidRPr="00FD6C9E" w:rsidRDefault="00FD6C9E">
      <w:pPr>
        <w:rPr>
          <w:rFonts w:ascii="Times New Roman" w:hAnsi="Times New Roman" w:cs="Times New Roman"/>
          <w:sz w:val="24"/>
          <w:szCs w:val="24"/>
        </w:rPr>
      </w:pPr>
      <w:r>
        <w:rPr>
          <w:noProof/>
          <w:lang w:eastAsia="el-GR"/>
        </w:rPr>
        <w:drawing>
          <wp:anchor distT="0" distB="0" distL="114300" distR="114300" simplePos="0" relativeHeight="251658240" behindDoc="0" locked="0" layoutInCell="1" allowOverlap="1" wp14:anchorId="1368A9B3" wp14:editId="3142F000">
            <wp:simplePos x="0" y="0"/>
            <wp:positionH relativeFrom="column">
              <wp:posOffset>3597910</wp:posOffset>
            </wp:positionH>
            <wp:positionV relativeFrom="paragraph">
              <wp:posOffset>425450</wp:posOffset>
            </wp:positionV>
            <wp:extent cx="1666312" cy="1728000"/>
            <wp:effectExtent l="0" t="0" r="0" b="571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58467" t="18646" r="30847" b="61632"/>
                    <a:stretch/>
                  </pic:blipFill>
                  <pic:spPr bwMode="auto">
                    <a:xfrm>
                      <a:off x="0" y="0"/>
                      <a:ext cx="1666312" cy="172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EF6" w:rsidRPr="00F50B6C">
        <w:rPr>
          <w:rFonts w:ascii="Times New Roman" w:hAnsi="Times New Roman" w:cs="Times New Roman"/>
          <w:sz w:val="24"/>
          <w:szCs w:val="24"/>
        </w:rPr>
        <w:t xml:space="preserve">1. Η κάλυψη με τα πλακίδια θα είναι πλήρης όταν σε κάθε σημείο που είναι κοινή κορυφή και των τριών πλακιδίων δεν υπάρχουν </w:t>
      </w:r>
      <w:r w:rsidR="001F4DD7">
        <w:rPr>
          <w:rFonts w:ascii="Times New Roman" w:hAnsi="Times New Roman" w:cs="Times New Roman"/>
          <w:sz w:val="24"/>
          <w:szCs w:val="24"/>
        </w:rPr>
        <w:t xml:space="preserve">κενά. Αυτό θα συμβαίνει όταν </w:t>
      </w:r>
    </w:p>
    <w:p w:rsidR="00B67EF6" w:rsidRPr="00F50B6C" w:rsidRDefault="001F4DD7" w:rsidP="001F4DD7">
      <w:pPr>
        <w:rPr>
          <w:rFonts w:ascii="Times New Roman" w:hAnsi="Times New Roman" w:cs="Times New Roman"/>
          <w:sz w:val="24"/>
          <w:szCs w:val="24"/>
        </w:rPr>
      </w:pPr>
      <w:proofErr w:type="spellStart"/>
      <w:r>
        <w:rPr>
          <w:rFonts w:ascii="Times New Roman" w:hAnsi="Times New Roman" w:cs="Times New Roman"/>
          <w:sz w:val="24"/>
          <w:szCs w:val="24"/>
        </w:rPr>
        <w:t>φ</w:t>
      </w:r>
      <w:r>
        <w:rPr>
          <w:rFonts w:ascii="Times New Roman" w:hAnsi="Times New Roman" w:cs="Times New Roman"/>
          <w:sz w:val="24"/>
          <w:szCs w:val="24"/>
          <w:vertAlign w:val="subscript"/>
        </w:rPr>
        <w:t>λ</w:t>
      </w:r>
      <w:r>
        <w:rPr>
          <w:rFonts w:ascii="Times New Roman" w:hAnsi="Times New Roman" w:cs="Times New Roman"/>
          <w:sz w:val="24"/>
          <w:szCs w:val="24"/>
        </w:rPr>
        <w:t>+φ</w:t>
      </w:r>
      <w:r>
        <w:rPr>
          <w:rFonts w:ascii="Times New Roman" w:hAnsi="Times New Roman" w:cs="Times New Roman"/>
          <w:sz w:val="24"/>
          <w:szCs w:val="24"/>
          <w:vertAlign w:val="subscript"/>
        </w:rPr>
        <w:t>μ</w:t>
      </w:r>
      <w:r>
        <w:rPr>
          <w:rFonts w:ascii="Times New Roman" w:hAnsi="Times New Roman" w:cs="Times New Roman"/>
          <w:sz w:val="24"/>
          <w:szCs w:val="24"/>
        </w:rPr>
        <w:t>+φ</w:t>
      </w:r>
      <w:r>
        <w:rPr>
          <w:rFonts w:ascii="Times New Roman" w:hAnsi="Times New Roman" w:cs="Times New Roman"/>
          <w:sz w:val="24"/>
          <w:szCs w:val="24"/>
          <w:vertAlign w:val="subscript"/>
        </w:rPr>
        <w:t>ν</w:t>
      </w:r>
      <w:proofErr w:type="spellEnd"/>
      <w:r w:rsidR="00B67EF6" w:rsidRPr="00F50B6C">
        <w:rPr>
          <w:rFonts w:ascii="Times New Roman" w:hAnsi="Times New Roman" w:cs="Times New Roman"/>
          <w:sz w:val="24"/>
          <w:szCs w:val="24"/>
        </w:rPr>
        <w:t xml:space="preserve"> =</w:t>
      </w:r>
      <w:r>
        <w:rPr>
          <w:rFonts w:ascii="Times New Roman" w:hAnsi="Times New Roman" w:cs="Times New Roman"/>
          <w:sz w:val="24"/>
          <w:szCs w:val="24"/>
        </w:rPr>
        <w:t>360</w:t>
      </w:r>
      <w:r>
        <w:rPr>
          <w:rFonts w:ascii="Times New Roman" w:hAnsi="Times New Roman" w:cs="Times New Roman"/>
          <w:sz w:val="24"/>
          <w:szCs w:val="24"/>
          <w:vertAlign w:val="superscript"/>
        </w:rPr>
        <w:t>0</w:t>
      </w:r>
      <w:r w:rsidR="00B67EF6" w:rsidRPr="00F50B6C">
        <w:rPr>
          <w:rFonts w:ascii="Times New Roman" w:hAnsi="Times New Roman" w:cs="Times New Roman"/>
          <w:sz w:val="24"/>
          <w:szCs w:val="24"/>
        </w:rPr>
        <w:t xml:space="preserve"> </w:t>
      </w:r>
      <w:r w:rsidR="00B67EF6" w:rsidRPr="00F50B6C">
        <w:rPr>
          <w:rFonts w:ascii="Cambria Math" w:hAnsi="Cambria Math" w:cs="Cambria Math"/>
          <w:sz w:val="24"/>
          <w:szCs w:val="24"/>
        </w:rPr>
        <w:t>⇔</w:t>
      </w:r>
    </w:p>
    <w:p w:rsidR="001F4DD7" w:rsidRPr="001F4DD7" w:rsidRDefault="00B67EF6">
      <w:pPr>
        <w:rPr>
          <w:rFonts w:ascii="Times New Roman" w:eastAsiaTheme="minorEastAsia" w:hAnsi="Times New Roman" w:cs="Times New Roman"/>
          <w:sz w:val="24"/>
          <w:szCs w:val="24"/>
        </w:rPr>
      </w:pPr>
      <w:r w:rsidRPr="00F50B6C">
        <w:rPr>
          <w:rFonts w:ascii="Times New Roman" w:hAnsi="Times New Roman" w:cs="Times New Roman"/>
          <w:sz w:val="24"/>
          <w:szCs w:val="24"/>
        </w:rPr>
        <w:t>(180-</w:t>
      </w:r>
      <m:oMath>
        <m:f>
          <m:fPr>
            <m:ctrlPr>
              <w:rPr>
                <w:rFonts w:ascii="Cambria Math" w:hAnsi="Cambria Math" w:cs="Times New Roman"/>
                <w:i/>
                <w:sz w:val="24"/>
                <w:szCs w:val="24"/>
                <w:lang w:val="en-US"/>
              </w:rPr>
            </m:ctrlPr>
          </m:fPr>
          <m:num>
            <m:r>
              <w:rPr>
                <w:rFonts w:ascii="Cambria Math" w:hAnsi="Cambria Math" w:cs="Times New Roman"/>
                <w:sz w:val="24"/>
                <w:szCs w:val="24"/>
              </w:rPr>
              <m:t>360</m:t>
            </m:r>
          </m:num>
          <m:den>
            <m:r>
              <w:rPr>
                <w:rFonts w:ascii="Cambria Math" w:hAnsi="Cambria Math" w:cs="Times New Roman"/>
                <w:sz w:val="24"/>
                <w:szCs w:val="24"/>
              </w:rPr>
              <m:t>λ</m:t>
            </m:r>
          </m:den>
        </m:f>
      </m:oMath>
      <w:r w:rsidRPr="00F50B6C">
        <w:rPr>
          <w:rFonts w:ascii="Times New Roman" w:eastAsiaTheme="minorEastAsia" w:hAnsi="Times New Roman" w:cs="Times New Roman"/>
          <w:sz w:val="24"/>
          <w:szCs w:val="24"/>
        </w:rPr>
        <w:t xml:space="preserve"> )+(</w:t>
      </w:r>
      <w:r w:rsidRPr="00F50B6C">
        <w:rPr>
          <w:rFonts w:ascii="Times New Roman" w:hAnsi="Times New Roman" w:cs="Times New Roman"/>
          <w:sz w:val="24"/>
          <w:szCs w:val="24"/>
        </w:rPr>
        <w:t xml:space="preserve"> 180-</w:t>
      </w:r>
      <m:oMath>
        <m:f>
          <m:fPr>
            <m:ctrlPr>
              <w:rPr>
                <w:rFonts w:ascii="Cambria Math" w:hAnsi="Cambria Math" w:cs="Times New Roman"/>
                <w:i/>
                <w:sz w:val="24"/>
                <w:szCs w:val="24"/>
                <w:lang w:val="en-US"/>
              </w:rPr>
            </m:ctrlPr>
          </m:fPr>
          <m:num>
            <m:r>
              <w:rPr>
                <w:rFonts w:ascii="Cambria Math" w:hAnsi="Cambria Math" w:cs="Times New Roman"/>
                <w:sz w:val="24"/>
                <w:szCs w:val="24"/>
              </w:rPr>
              <m:t>360</m:t>
            </m:r>
          </m:num>
          <m:den>
            <m:r>
              <w:rPr>
                <w:rFonts w:ascii="Cambria Math" w:hAnsi="Cambria Math" w:cs="Times New Roman"/>
                <w:sz w:val="24"/>
                <w:szCs w:val="24"/>
              </w:rPr>
              <m:t>μ</m:t>
            </m:r>
          </m:den>
        </m:f>
      </m:oMath>
      <w:r w:rsidRPr="00F50B6C">
        <w:rPr>
          <w:rFonts w:ascii="Times New Roman" w:eastAsiaTheme="minorEastAsia" w:hAnsi="Times New Roman" w:cs="Times New Roman"/>
          <w:sz w:val="24"/>
          <w:szCs w:val="24"/>
        </w:rPr>
        <w:t xml:space="preserve"> )+</w:t>
      </w:r>
      <w:r w:rsidRPr="00F50B6C">
        <w:rPr>
          <w:rFonts w:ascii="Times New Roman" w:hAnsi="Times New Roman" w:cs="Times New Roman"/>
          <w:sz w:val="24"/>
          <w:szCs w:val="24"/>
        </w:rPr>
        <w:t xml:space="preserve"> (180-</w:t>
      </w:r>
      <m:oMath>
        <m:f>
          <m:fPr>
            <m:ctrlPr>
              <w:rPr>
                <w:rFonts w:ascii="Cambria Math" w:hAnsi="Cambria Math" w:cs="Times New Roman"/>
                <w:i/>
                <w:sz w:val="24"/>
                <w:szCs w:val="24"/>
                <w:lang w:val="en-US"/>
              </w:rPr>
            </m:ctrlPr>
          </m:fPr>
          <m:num>
            <m:r>
              <w:rPr>
                <w:rFonts w:ascii="Cambria Math" w:hAnsi="Cambria Math" w:cs="Times New Roman"/>
                <w:sz w:val="24"/>
                <w:szCs w:val="24"/>
              </w:rPr>
              <m:t>360</m:t>
            </m:r>
          </m:num>
          <m:den>
            <m:r>
              <w:rPr>
                <w:rFonts w:ascii="Cambria Math" w:hAnsi="Cambria Math" w:cs="Times New Roman"/>
                <w:sz w:val="24"/>
                <w:szCs w:val="24"/>
              </w:rPr>
              <m:t>ν</m:t>
            </m:r>
          </m:den>
        </m:f>
      </m:oMath>
      <w:r w:rsidRPr="00F50B6C">
        <w:rPr>
          <w:rFonts w:ascii="Times New Roman" w:eastAsiaTheme="minorEastAsia" w:hAnsi="Times New Roman" w:cs="Times New Roman"/>
          <w:sz w:val="24"/>
          <w:szCs w:val="24"/>
        </w:rPr>
        <w:t xml:space="preserve"> )</w:t>
      </w:r>
      <w:r w:rsidR="00B30388" w:rsidRPr="00F50B6C">
        <w:rPr>
          <w:rFonts w:ascii="Times New Roman" w:eastAsiaTheme="minorEastAsia" w:hAnsi="Times New Roman" w:cs="Times New Roman"/>
          <w:sz w:val="24"/>
          <w:szCs w:val="24"/>
        </w:rPr>
        <w:t>=360</w:t>
      </w:r>
    </w:p>
    <w:p w:rsidR="00B67EF6" w:rsidRPr="00052471" w:rsidRDefault="00B67EF6">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360</m:t>
            </m:r>
          </m:num>
          <m:den>
            <m:r>
              <w:rPr>
                <w:rFonts w:ascii="Cambria Math" w:eastAsiaTheme="minorEastAsia" w:hAnsi="Cambria Math" w:cs="Times New Roman"/>
                <w:sz w:val="24"/>
                <w:szCs w:val="24"/>
              </w:rPr>
              <m:t>λ</m:t>
            </m:r>
          </m:den>
        </m:f>
      </m:oMath>
      <w:r w:rsidR="00B30388" w:rsidRPr="00F50B6C">
        <w:rPr>
          <w:rFonts w:ascii="Times New Roman" w:eastAsiaTheme="minorEastAsia" w:hAnsi="Times New Roman" w:cs="Times New Roman"/>
          <w:sz w:val="24"/>
          <w:szCs w:val="24"/>
        </w:rPr>
        <w:t xml:space="preserve"> +</w:t>
      </w:r>
      <w:r w:rsidR="00B30388" w:rsidRPr="00F50B6C">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360</m:t>
            </m:r>
          </m:num>
          <m:den>
            <m:r>
              <w:rPr>
                <w:rFonts w:ascii="Cambria Math" w:hAnsi="Cambria Math" w:cs="Times New Roman"/>
                <w:sz w:val="24"/>
                <w:szCs w:val="24"/>
              </w:rPr>
              <m:t>μ</m:t>
            </m:r>
          </m:den>
        </m:f>
      </m:oMath>
      <w:r w:rsidR="00B30388" w:rsidRPr="00F50B6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rPr>
              <m:t>360</m:t>
            </m:r>
          </m:num>
          <m:den>
            <m:r>
              <w:rPr>
                <w:rFonts w:ascii="Cambria Math" w:hAnsi="Cambria Math" w:cs="Times New Roman"/>
                <w:sz w:val="24"/>
                <w:szCs w:val="24"/>
              </w:rPr>
              <m:t>ν</m:t>
            </m:r>
          </m:den>
        </m:f>
      </m:oMath>
      <w:r w:rsidR="00B30388" w:rsidRPr="00F50B6C">
        <w:rPr>
          <w:rFonts w:ascii="Times New Roman" w:eastAsiaTheme="minorEastAsia" w:hAnsi="Times New Roman" w:cs="Times New Roman"/>
          <w:sz w:val="24"/>
          <w:szCs w:val="24"/>
        </w:rPr>
        <w:t xml:space="preserve"> =180</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λ</m:t>
            </m:r>
          </m:den>
        </m:f>
      </m:oMath>
      <w:r w:rsidR="00B30388" w:rsidRPr="00F50B6C">
        <w:rPr>
          <w:rFonts w:ascii="Times New Roman" w:eastAsiaTheme="minorEastAsia" w:hAnsi="Times New Roman" w:cs="Times New Roman"/>
          <w:sz w:val="24"/>
          <w:szCs w:val="24"/>
        </w:rPr>
        <w:t xml:space="preserve"> +</w:t>
      </w:r>
      <w:r w:rsidR="00B30388" w:rsidRPr="00F50B6C">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μ</m:t>
            </m:r>
          </m:den>
        </m:f>
      </m:oMath>
      <w:r w:rsidR="00B30388" w:rsidRPr="00F50B6C">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ν</m:t>
            </m:r>
          </m:den>
        </m:f>
      </m:oMath>
      <w:r w:rsidR="00B30388" w:rsidRPr="00F50B6C">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p>
    <w:p w:rsidR="00FD6C9E" w:rsidRPr="00FD6C9E" w:rsidRDefault="00FD6C9E">
      <w:pPr>
        <w:rPr>
          <w:rFonts w:ascii="Times New Roman" w:eastAsiaTheme="minorEastAsia" w:hAnsi="Times New Roman" w:cs="Times New Roman"/>
          <w:sz w:val="24"/>
          <w:szCs w:val="24"/>
        </w:rPr>
      </w:pPr>
      <w:proofErr w:type="spellStart"/>
      <w:r w:rsidRPr="00FD6C9E">
        <w:rPr>
          <w:rFonts w:ascii="Times New Roman" w:hAnsi="Times New Roman" w:cs="Times New Roman"/>
          <w:b/>
          <w:sz w:val="24"/>
          <w:szCs w:val="24"/>
        </w:rPr>
        <w:t>Μικροπείραμα</w:t>
      </w:r>
      <w:proofErr w:type="spellEnd"/>
      <w:r w:rsidRPr="00FD6C9E">
        <w:rPr>
          <w:rFonts w:ascii="Times New Roman" w:hAnsi="Times New Roman" w:cs="Times New Roman"/>
          <w:b/>
          <w:sz w:val="24"/>
          <w:szCs w:val="24"/>
        </w:rPr>
        <w:t>:</w:t>
      </w:r>
      <w:r>
        <w:rPr>
          <w:rFonts w:ascii="Times New Roman" w:hAnsi="Times New Roman" w:cs="Times New Roman"/>
          <w:sz w:val="24"/>
          <w:szCs w:val="24"/>
        </w:rPr>
        <w:t xml:space="preserve"> Πλακοστρώσεις με κανονικά πολύγωνα </w:t>
      </w:r>
      <w:hyperlink r:id="rId6" w:history="1">
        <w:r w:rsidRPr="00F50B6C">
          <w:rPr>
            <w:rStyle w:val="-"/>
            <w:rFonts w:ascii="Times New Roman" w:hAnsi="Times New Roman" w:cs="Times New Roman"/>
            <w:sz w:val="24"/>
            <w:szCs w:val="24"/>
            <w:lang w:val="en-US"/>
          </w:rPr>
          <w:t>http</w:t>
        </w:r>
        <w:r w:rsidRPr="00F50B6C">
          <w:rPr>
            <w:rStyle w:val="-"/>
            <w:rFonts w:ascii="Times New Roman" w:hAnsi="Times New Roman" w:cs="Times New Roman"/>
            <w:sz w:val="24"/>
            <w:szCs w:val="24"/>
          </w:rPr>
          <w:t>://</w:t>
        </w:r>
        <w:proofErr w:type="spellStart"/>
        <w:r w:rsidRPr="00F50B6C">
          <w:rPr>
            <w:rStyle w:val="-"/>
            <w:rFonts w:ascii="Times New Roman" w:hAnsi="Times New Roman" w:cs="Times New Roman"/>
            <w:sz w:val="24"/>
            <w:szCs w:val="24"/>
            <w:lang w:val="en-US"/>
          </w:rPr>
          <w:t>photodentro</w:t>
        </w:r>
        <w:proofErr w:type="spellEnd"/>
        <w:r w:rsidRPr="00F50B6C">
          <w:rPr>
            <w:rStyle w:val="-"/>
            <w:rFonts w:ascii="Times New Roman" w:hAnsi="Times New Roman" w:cs="Times New Roman"/>
            <w:sz w:val="24"/>
            <w:szCs w:val="24"/>
          </w:rPr>
          <w:t>.</w:t>
        </w:r>
        <w:proofErr w:type="spellStart"/>
        <w:r w:rsidRPr="00F50B6C">
          <w:rPr>
            <w:rStyle w:val="-"/>
            <w:rFonts w:ascii="Times New Roman" w:hAnsi="Times New Roman" w:cs="Times New Roman"/>
            <w:sz w:val="24"/>
            <w:szCs w:val="24"/>
            <w:lang w:val="en-US"/>
          </w:rPr>
          <w:t>edu</w:t>
        </w:r>
        <w:proofErr w:type="spellEnd"/>
        <w:r w:rsidRPr="00F50B6C">
          <w:rPr>
            <w:rStyle w:val="-"/>
            <w:rFonts w:ascii="Times New Roman" w:hAnsi="Times New Roman" w:cs="Times New Roman"/>
            <w:sz w:val="24"/>
            <w:szCs w:val="24"/>
          </w:rPr>
          <w:t>.</w:t>
        </w:r>
        <w:r w:rsidRPr="00F50B6C">
          <w:rPr>
            <w:rStyle w:val="-"/>
            <w:rFonts w:ascii="Times New Roman" w:hAnsi="Times New Roman" w:cs="Times New Roman"/>
            <w:sz w:val="24"/>
            <w:szCs w:val="24"/>
            <w:lang w:val="en-US"/>
          </w:rPr>
          <w:t>gr</w:t>
        </w:r>
        <w:r w:rsidRPr="00F50B6C">
          <w:rPr>
            <w:rStyle w:val="-"/>
            <w:rFonts w:ascii="Times New Roman" w:hAnsi="Times New Roman" w:cs="Times New Roman"/>
            <w:sz w:val="24"/>
            <w:szCs w:val="24"/>
          </w:rPr>
          <w:t>/</w:t>
        </w:r>
        <w:r w:rsidRPr="00F50B6C">
          <w:rPr>
            <w:rStyle w:val="-"/>
            <w:rFonts w:ascii="Times New Roman" w:hAnsi="Times New Roman" w:cs="Times New Roman"/>
            <w:sz w:val="24"/>
            <w:szCs w:val="24"/>
            <w:lang w:val="en-US"/>
          </w:rPr>
          <w:t>v</w:t>
        </w:r>
        <w:r w:rsidRPr="00F50B6C">
          <w:rPr>
            <w:rStyle w:val="-"/>
            <w:rFonts w:ascii="Times New Roman" w:hAnsi="Times New Roman" w:cs="Times New Roman"/>
            <w:sz w:val="24"/>
            <w:szCs w:val="24"/>
          </w:rPr>
          <w:t>/</w:t>
        </w:r>
        <w:r w:rsidRPr="00F50B6C">
          <w:rPr>
            <w:rStyle w:val="-"/>
            <w:rFonts w:ascii="Times New Roman" w:hAnsi="Times New Roman" w:cs="Times New Roman"/>
            <w:sz w:val="24"/>
            <w:szCs w:val="24"/>
            <w:lang w:val="en-US"/>
          </w:rPr>
          <w:t>item</w:t>
        </w:r>
        <w:r w:rsidRPr="00F50B6C">
          <w:rPr>
            <w:rStyle w:val="-"/>
            <w:rFonts w:ascii="Times New Roman" w:hAnsi="Times New Roman" w:cs="Times New Roman"/>
            <w:sz w:val="24"/>
            <w:szCs w:val="24"/>
          </w:rPr>
          <w:t>/</w:t>
        </w:r>
        <w:r w:rsidRPr="00F50B6C">
          <w:rPr>
            <w:rStyle w:val="-"/>
            <w:rFonts w:ascii="Times New Roman" w:hAnsi="Times New Roman" w:cs="Times New Roman"/>
            <w:sz w:val="24"/>
            <w:szCs w:val="24"/>
            <w:lang w:val="en-US"/>
          </w:rPr>
          <w:t>ds</w:t>
        </w:r>
        <w:r w:rsidRPr="00F50B6C">
          <w:rPr>
            <w:rStyle w:val="-"/>
            <w:rFonts w:ascii="Times New Roman" w:hAnsi="Times New Roman" w:cs="Times New Roman"/>
            <w:sz w:val="24"/>
            <w:szCs w:val="24"/>
          </w:rPr>
          <w:t>/8521/5881</w:t>
        </w:r>
      </w:hyperlink>
    </w:p>
    <w:p w:rsidR="001F4DD7" w:rsidRDefault="001F4DD7">
      <w:pPr>
        <w:rPr>
          <w:rFonts w:ascii="Times New Roman" w:hAnsi="Times New Roman" w:cs="Times New Roman"/>
          <w:color w:val="000000"/>
          <w:sz w:val="24"/>
          <w:szCs w:val="24"/>
          <w:shd w:val="clear" w:color="auto" w:fill="FFFFFF"/>
        </w:rPr>
      </w:pPr>
      <w:r w:rsidRPr="00EC0F6D">
        <w:rPr>
          <w:rStyle w:val="Char0"/>
        </w:rPr>
        <w:t>Παράγραφος 11.2 Σύνθετα θέματα άσκηση</w:t>
      </w:r>
      <w:r>
        <w:rPr>
          <w:rFonts w:ascii="Times New Roman" w:hAnsi="Times New Roman" w:cs="Times New Roman"/>
          <w:color w:val="000000"/>
          <w:sz w:val="24"/>
          <w:szCs w:val="24"/>
          <w:shd w:val="clear" w:color="auto" w:fill="FFFFFF"/>
        </w:rPr>
        <w:t xml:space="preserve"> 1</w:t>
      </w:r>
    </w:p>
    <w:p w:rsidR="008A36F0" w:rsidRPr="00052471" w:rsidRDefault="00EC0F6D" w:rsidP="00EC0F6D">
      <w:pPr>
        <w:rPr>
          <w:rStyle w:val="a3"/>
          <w:rFonts w:ascii="Times New Roman" w:hAnsi="Times New Roman" w:cs="Times New Roman"/>
          <w:color w:val="000000"/>
          <w:sz w:val="24"/>
          <w:szCs w:val="24"/>
          <w:shd w:val="clear" w:color="auto" w:fill="FFFFFF"/>
        </w:rPr>
      </w:pPr>
      <w:r w:rsidRPr="00EC0F6D">
        <w:rPr>
          <w:rFonts w:ascii="Times New Roman" w:hAnsi="Times New Roman" w:cs="Times New Roman"/>
          <w:color w:val="000000"/>
          <w:sz w:val="24"/>
          <w:szCs w:val="24"/>
          <w:shd w:val="clear" w:color="auto" w:fill="FFFFFF"/>
        </w:rPr>
        <w:t xml:space="preserve"> </w:t>
      </w:r>
      <w:r w:rsidR="00317632" w:rsidRPr="001F4DD7">
        <w:rPr>
          <w:rFonts w:ascii="Times New Roman" w:hAnsi="Times New Roman" w:cs="Times New Roman"/>
          <w:color w:val="000000"/>
          <w:sz w:val="24"/>
          <w:szCs w:val="24"/>
          <w:shd w:val="clear" w:color="auto" w:fill="FFFFFF"/>
        </w:rPr>
        <w:t> </w:t>
      </w:r>
      <w:r w:rsidR="00317632" w:rsidRPr="001F4DD7">
        <w:rPr>
          <w:rStyle w:val="a3"/>
          <w:rFonts w:ascii="Times New Roman" w:hAnsi="Times New Roman" w:cs="Times New Roman"/>
          <w:color w:val="000000"/>
          <w:sz w:val="24"/>
          <w:szCs w:val="24"/>
          <w:shd w:val="clear" w:color="auto" w:fill="FFFFFF"/>
        </w:rPr>
        <w:t>Οι Πυθαγόρειοι ισχυρίζονταν ότι υπάρχουν τρία μόνο κανονικά πολύγωνα των οποίων οι γωνίες μπορούν να καλύψουν το επίπεδο γύρω από ένα σημείο. Τα κανονικά αυτά πολύγωνα είναι τα ισόπλευρα τρίγωνα, τα τετράγωνα και τα κανονικά εξάγωνα. Να αποδείξετε την αλήθεια του ισχυρισμού αυτού των Πυθαγορείων.</w:t>
      </w:r>
    </w:p>
    <w:p w:rsidR="00EC0F6D" w:rsidRDefault="00EC0F6D" w:rsidP="00EC0F6D">
      <w:r>
        <w:rPr>
          <w:rStyle w:val="a3"/>
          <w:rFonts w:ascii="Times New Roman" w:hAnsi="Times New Roman" w:cs="Times New Roman"/>
          <w:color w:val="000000"/>
          <w:sz w:val="24"/>
          <w:szCs w:val="24"/>
          <w:shd w:val="clear" w:color="auto" w:fill="FFFFFF"/>
        </w:rPr>
        <w:t>(</w:t>
      </w:r>
      <w:proofErr w:type="spellStart"/>
      <w:r w:rsidRPr="00EC0F6D">
        <w:rPr>
          <w:rFonts w:ascii="Times New Roman" w:hAnsi="Times New Roman" w:cs="Times New Roman"/>
          <w:b/>
          <w:sz w:val="24"/>
          <w:szCs w:val="24"/>
        </w:rPr>
        <w:t>Μικροπείραμα</w:t>
      </w:r>
      <w:proofErr w:type="spellEnd"/>
      <w:r w:rsidRPr="00EC0F6D">
        <w:rPr>
          <w:rFonts w:ascii="Times New Roman" w:hAnsi="Times New Roman" w:cs="Times New Roman"/>
          <w:b/>
          <w:sz w:val="24"/>
          <w:szCs w:val="24"/>
        </w:rPr>
        <w:t>:</w:t>
      </w:r>
      <w:r w:rsidRPr="00EC0F6D">
        <w:rPr>
          <w:rFonts w:ascii="Times New Roman" w:hAnsi="Times New Roman" w:cs="Times New Roman"/>
          <w:sz w:val="24"/>
          <w:szCs w:val="24"/>
        </w:rPr>
        <w:t xml:space="preserve"> Κάλυψη επιπέδου με κανονικά πολύγωνα </w:t>
      </w:r>
      <w:hyperlink r:id="rId7" w:history="1">
        <w:r w:rsidRPr="00EC0F6D">
          <w:rPr>
            <w:rStyle w:val="-"/>
            <w:rFonts w:ascii="Times New Roman" w:hAnsi="Times New Roman" w:cs="Times New Roman"/>
            <w:sz w:val="24"/>
            <w:szCs w:val="24"/>
            <w:lang w:val="en-US"/>
          </w:rPr>
          <w:t>http</w:t>
        </w:r>
        <w:r w:rsidRPr="00EC0F6D">
          <w:rPr>
            <w:rStyle w:val="-"/>
            <w:rFonts w:ascii="Times New Roman" w:hAnsi="Times New Roman" w:cs="Times New Roman"/>
            <w:sz w:val="24"/>
            <w:szCs w:val="24"/>
          </w:rPr>
          <w:t>://</w:t>
        </w:r>
        <w:proofErr w:type="spellStart"/>
        <w:r w:rsidRPr="00EC0F6D">
          <w:rPr>
            <w:rStyle w:val="-"/>
            <w:rFonts w:ascii="Times New Roman" w:hAnsi="Times New Roman" w:cs="Times New Roman"/>
            <w:sz w:val="24"/>
            <w:szCs w:val="24"/>
            <w:lang w:val="en-US"/>
          </w:rPr>
          <w:t>photodentro</w:t>
        </w:r>
        <w:proofErr w:type="spellEnd"/>
        <w:r w:rsidRPr="00EC0F6D">
          <w:rPr>
            <w:rStyle w:val="-"/>
            <w:rFonts w:ascii="Times New Roman" w:hAnsi="Times New Roman" w:cs="Times New Roman"/>
            <w:sz w:val="24"/>
            <w:szCs w:val="24"/>
          </w:rPr>
          <w:t>.</w:t>
        </w:r>
        <w:proofErr w:type="spellStart"/>
        <w:r w:rsidRPr="00EC0F6D">
          <w:rPr>
            <w:rStyle w:val="-"/>
            <w:rFonts w:ascii="Times New Roman" w:hAnsi="Times New Roman" w:cs="Times New Roman"/>
            <w:sz w:val="24"/>
            <w:szCs w:val="24"/>
            <w:lang w:val="en-US"/>
          </w:rPr>
          <w:t>edu</w:t>
        </w:r>
        <w:proofErr w:type="spellEnd"/>
        <w:r w:rsidRPr="00EC0F6D">
          <w:rPr>
            <w:rStyle w:val="-"/>
            <w:rFonts w:ascii="Times New Roman" w:hAnsi="Times New Roman" w:cs="Times New Roman"/>
            <w:sz w:val="24"/>
            <w:szCs w:val="24"/>
          </w:rPr>
          <w:t>.</w:t>
        </w:r>
        <w:r w:rsidRPr="00EC0F6D">
          <w:rPr>
            <w:rStyle w:val="-"/>
            <w:rFonts w:ascii="Times New Roman" w:hAnsi="Times New Roman" w:cs="Times New Roman"/>
            <w:sz w:val="24"/>
            <w:szCs w:val="24"/>
            <w:lang w:val="en-US"/>
          </w:rPr>
          <w:t>gr</w:t>
        </w:r>
        <w:r w:rsidRPr="00EC0F6D">
          <w:rPr>
            <w:rStyle w:val="-"/>
            <w:rFonts w:ascii="Times New Roman" w:hAnsi="Times New Roman" w:cs="Times New Roman"/>
            <w:sz w:val="24"/>
            <w:szCs w:val="24"/>
          </w:rPr>
          <w:t>/</w:t>
        </w:r>
        <w:r w:rsidRPr="00EC0F6D">
          <w:rPr>
            <w:rStyle w:val="-"/>
            <w:rFonts w:ascii="Times New Roman" w:hAnsi="Times New Roman" w:cs="Times New Roman"/>
            <w:sz w:val="24"/>
            <w:szCs w:val="24"/>
            <w:lang w:val="en-US"/>
          </w:rPr>
          <w:t>v</w:t>
        </w:r>
        <w:r w:rsidRPr="00EC0F6D">
          <w:rPr>
            <w:rStyle w:val="-"/>
            <w:rFonts w:ascii="Times New Roman" w:hAnsi="Times New Roman" w:cs="Times New Roman"/>
            <w:sz w:val="24"/>
            <w:szCs w:val="24"/>
          </w:rPr>
          <w:t>/</w:t>
        </w:r>
        <w:r w:rsidRPr="00EC0F6D">
          <w:rPr>
            <w:rStyle w:val="-"/>
            <w:rFonts w:ascii="Times New Roman" w:hAnsi="Times New Roman" w:cs="Times New Roman"/>
            <w:sz w:val="24"/>
            <w:szCs w:val="24"/>
            <w:lang w:val="en-US"/>
          </w:rPr>
          <w:t>item</w:t>
        </w:r>
        <w:r w:rsidRPr="00EC0F6D">
          <w:rPr>
            <w:rStyle w:val="-"/>
            <w:rFonts w:ascii="Times New Roman" w:hAnsi="Times New Roman" w:cs="Times New Roman"/>
            <w:sz w:val="24"/>
            <w:szCs w:val="24"/>
          </w:rPr>
          <w:t>/</w:t>
        </w:r>
        <w:r w:rsidRPr="00EC0F6D">
          <w:rPr>
            <w:rStyle w:val="-"/>
            <w:rFonts w:ascii="Times New Roman" w:hAnsi="Times New Roman" w:cs="Times New Roman"/>
            <w:sz w:val="24"/>
            <w:szCs w:val="24"/>
            <w:lang w:val="en-US"/>
          </w:rPr>
          <w:t>ds</w:t>
        </w:r>
        <w:r w:rsidRPr="00EC0F6D">
          <w:rPr>
            <w:rStyle w:val="-"/>
            <w:rFonts w:ascii="Times New Roman" w:hAnsi="Times New Roman" w:cs="Times New Roman"/>
            <w:sz w:val="24"/>
            <w:szCs w:val="24"/>
          </w:rPr>
          <w:t>/8521/5895</w:t>
        </w:r>
      </w:hyperlink>
      <w:r>
        <w:t>)</w:t>
      </w:r>
    </w:p>
    <w:p w:rsidR="00EC0F6D" w:rsidRPr="00EC0F6D" w:rsidRDefault="00EC0F6D" w:rsidP="00EC0F6D">
      <w:pPr>
        <w:rPr>
          <w:rStyle w:val="a3"/>
          <w:rFonts w:ascii="Times New Roman" w:hAnsi="Times New Roman" w:cs="Times New Roman"/>
          <w:color w:val="000000"/>
          <w:sz w:val="24"/>
          <w:szCs w:val="24"/>
          <w:shd w:val="clear" w:color="auto" w:fill="FFFFFF"/>
        </w:rPr>
      </w:pPr>
    </w:p>
    <w:p w:rsidR="00317632" w:rsidRPr="00EC0F6D" w:rsidRDefault="00EC0F6D">
      <w:pPr>
        <w:rPr>
          <w:rStyle w:val="a3"/>
          <w:rFonts w:ascii="Times New Roman" w:hAnsi="Times New Roman" w:cs="Times New Roman"/>
          <w:color w:val="000000"/>
          <w:sz w:val="24"/>
          <w:szCs w:val="24"/>
          <w:shd w:val="clear" w:color="auto" w:fill="FFFFFF"/>
        </w:rPr>
      </w:pPr>
      <w:r>
        <w:rPr>
          <w:noProof/>
          <w:lang w:eastAsia="el-GR"/>
        </w:rPr>
        <w:drawing>
          <wp:anchor distT="0" distB="0" distL="114300" distR="114300" simplePos="0" relativeHeight="251659264" behindDoc="0" locked="0" layoutInCell="1" allowOverlap="1" wp14:anchorId="03F8D676" wp14:editId="7C480C42">
            <wp:simplePos x="0" y="0"/>
            <wp:positionH relativeFrom="column">
              <wp:posOffset>917575</wp:posOffset>
            </wp:positionH>
            <wp:positionV relativeFrom="paragraph">
              <wp:posOffset>7620</wp:posOffset>
            </wp:positionV>
            <wp:extent cx="4538980" cy="2375535"/>
            <wp:effectExtent l="0" t="0" r="0" b="571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0645" t="21156" r="30847" b="42987"/>
                    <a:stretch/>
                  </pic:blipFill>
                  <pic:spPr bwMode="auto">
                    <a:xfrm>
                      <a:off x="0" y="0"/>
                      <a:ext cx="4538980" cy="2375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4DD7" w:rsidRPr="00EC0F6D" w:rsidRDefault="001F4DD7">
      <w:pPr>
        <w:rPr>
          <w:rStyle w:val="a3"/>
          <w:rFonts w:ascii="Times New Roman" w:hAnsi="Times New Roman" w:cs="Times New Roman"/>
          <w:i w:val="0"/>
          <w:color w:val="000000"/>
          <w:sz w:val="24"/>
          <w:szCs w:val="24"/>
          <w:shd w:val="clear" w:color="auto" w:fill="FFFFFF"/>
          <w:lang w:val="en-US"/>
        </w:rPr>
      </w:pPr>
      <w:r>
        <w:rPr>
          <w:rStyle w:val="a3"/>
          <w:rFonts w:ascii="Times New Roman" w:hAnsi="Times New Roman" w:cs="Times New Roman"/>
          <w:i w:val="0"/>
          <w:color w:val="000000"/>
          <w:sz w:val="24"/>
          <w:szCs w:val="24"/>
          <w:shd w:val="clear" w:color="auto" w:fill="FFFFFF"/>
        </w:rPr>
        <w:t>Λύση</w:t>
      </w:r>
      <w:r w:rsidRPr="00EC0F6D">
        <w:rPr>
          <w:rStyle w:val="a3"/>
          <w:rFonts w:ascii="Times New Roman" w:hAnsi="Times New Roman" w:cs="Times New Roman"/>
          <w:i w:val="0"/>
          <w:color w:val="000000"/>
          <w:sz w:val="24"/>
          <w:szCs w:val="24"/>
          <w:shd w:val="clear" w:color="auto" w:fill="FFFFFF"/>
          <w:lang w:val="en-US"/>
        </w:rPr>
        <w:t>:</w:t>
      </w:r>
    </w:p>
    <w:p w:rsidR="00EC0F6D" w:rsidRPr="00EC0F6D" w:rsidRDefault="00EC0F6D">
      <w:pPr>
        <w:rPr>
          <w:noProof/>
          <w:lang w:val="en-US" w:eastAsia="el-GR"/>
        </w:rPr>
      </w:pPr>
    </w:p>
    <w:p w:rsidR="00EC0F6D" w:rsidRPr="00EC0F6D" w:rsidRDefault="00EC0F6D">
      <w:pPr>
        <w:rPr>
          <w:noProof/>
          <w:lang w:val="en-US" w:eastAsia="el-GR"/>
        </w:rPr>
      </w:pPr>
    </w:p>
    <w:p w:rsidR="001F4DD7" w:rsidRPr="00EC0F6D" w:rsidRDefault="001F4DD7">
      <w:pPr>
        <w:rPr>
          <w:rStyle w:val="a3"/>
          <w:rFonts w:ascii="Times New Roman" w:hAnsi="Times New Roman" w:cs="Times New Roman"/>
          <w:color w:val="000000"/>
          <w:sz w:val="24"/>
          <w:szCs w:val="24"/>
          <w:shd w:val="clear" w:color="auto" w:fill="FFFFFF"/>
          <w:lang w:val="en-US"/>
        </w:rPr>
      </w:pPr>
    </w:p>
    <w:p w:rsidR="00EC0F6D" w:rsidRPr="00EC0F6D" w:rsidRDefault="00EC0F6D">
      <w:pPr>
        <w:rPr>
          <w:lang w:val="en-US"/>
        </w:rPr>
      </w:pPr>
    </w:p>
    <w:p w:rsidR="001F4DD7" w:rsidRPr="00EC0F6D" w:rsidRDefault="001F4DD7">
      <w:pPr>
        <w:rPr>
          <w:rFonts w:ascii="Times New Roman" w:hAnsi="Times New Roman" w:cs="Times New Roman"/>
          <w:sz w:val="24"/>
          <w:szCs w:val="24"/>
          <w:lang w:val="en-US"/>
        </w:rPr>
      </w:pPr>
    </w:p>
    <w:sectPr w:rsidR="001F4DD7" w:rsidRPr="00EC0F6D" w:rsidSect="00EC0F6D">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F6"/>
    <w:rsid w:val="00052471"/>
    <w:rsid w:val="000B3D61"/>
    <w:rsid w:val="001F4DD7"/>
    <w:rsid w:val="00317632"/>
    <w:rsid w:val="00641F0D"/>
    <w:rsid w:val="006438C7"/>
    <w:rsid w:val="008A36F0"/>
    <w:rsid w:val="00B30388"/>
    <w:rsid w:val="00B67EF6"/>
    <w:rsid w:val="00EC0F6D"/>
    <w:rsid w:val="00F50B6C"/>
    <w:rsid w:val="00FB2F19"/>
    <w:rsid w:val="00FD6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D6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67EF6"/>
    <w:rPr>
      <w:i/>
      <w:iCs/>
    </w:rPr>
  </w:style>
  <w:style w:type="character" w:customStyle="1" w:styleId="exhibitor">
    <w:name w:val="exhibitor"/>
    <w:basedOn w:val="a0"/>
    <w:rsid w:val="00B67EF6"/>
  </w:style>
  <w:style w:type="character" w:customStyle="1" w:styleId="denominator">
    <w:name w:val="denominator"/>
    <w:basedOn w:val="a0"/>
    <w:rsid w:val="00B67EF6"/>
  </w:style>
  <w:style w:type="character" w:styleId="-">
    <w:name w:val="Hyperlink"/>
    <w:basedOn w:val="a0"/>
    <w:uiPriority w:val="99"/>
    <w:semiHidden/>
    <w:unhideWhenUsed/>
    <w:rsid w:val="00B67EF6"/>
    <w:rPr>
      <w:color w:val="0000FF"/>
      <w:u w:val="single"/>
    </w:rPr>
  </w:style>
  <w:style w:type="character" w:styleId="a4">
    <w:name w:val="Placeholder Text"/>
    <w:basedOn w:val="a0"/>
    <w:uiPriority w:val="99"/>
    <w:semiHidden/>
    <w:rsid w:val="00B67EF6"/>
    <w:rPr>
      <w:color w:val="808080"/>
    </w:rPr>
  </w:style>
  <w:style w:type="paragraph" w:styleId="a5">
    <w:name w:val="Balloon Text"/>
    <w:basedOn w:val="a"/>
    <w:link w:val="Char"/>
    <w:uiPriority w:val="99"/>
    <w:semiHidden/>
    <w:unhideWhenUsed/>
    <w:rsid w:val="00B67EF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67EF6"/>
    <w:rPr>
      <w:rFonts w:ascii="Tahoma" w:hAnsi="Tahoma" w:cs="Tahoma"/>
      <w:sz w:val="16"/>
      <w:szCs w:val="16"/>
    </w:rPr>
  </w:style>
  <w:style w:type="character" w:styleId="-0">
    <w:name w:val="FollowedHyperlink"/>
    <w:basedOn w:val="a0"/>
    <w:uiPriority w:val="99"/>
    <w:semiHidden/>
    <w:unhideWhenUsed/>
    <w:rsid w:val="001F4DD7"/>
    <w:rPr>
      <w:color w:val="800080" w:themeColor="followedHyperlink"/>
      <w:u w:val="single"/>
    </w:rPr>
  </w:style>
  <w:style w:type="character" w:customStyle="1" w:styleId="1Char">
    <w:name w:val="Επικεφαλίδα 1 Char"/>
    <w:basedOn w:val="a0"/>
    <w:link w:val="1"/>
    <w:uiPriority w:val="9"/>
    <w:rsid w:val="00FD6C9E"/>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Char0"/>
    <w:uiPriority w:val="11"/>
    <w:qFormat/>
    <w:rsid w:val="00EC0F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6"/>
    <w:uiPriority w:val="11"/>
    <w:rsid w:val="00EC0F6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D6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67EF6"/>
    <w:rPr>
      <w:i/>
      <w:iCs/>
    </w:rPr>
  </w:style>
  <w:style w:type="character" w:customStyle="1" w:styleId="exhibitor">
    <w:name w:val="exhibitor"/>
    <w:basedOn w:val="a0"/>
    <w:rsid w:val="00B67EF6"/>
  </w:style>
  <w:style w:type="character" w:customStyle="1" w:styleId="denominator">
    <w:name w:val="denominator"/>
    <w:basedOn w:val="a0"/>
    <w:rsid w:val="00B67EF6"/>
  </w:style>
  <w:style w:type="character" w:styleId="-">
    <w:name w:val="Hyperlink"/>
    <w:basedOn w:val="a0"/>
    <w:uiPriority w:val="99"/>
    <w:semiHidden/>
    <w:unhideWhenUsed/>
    <w:rsid w:val="00B67EF6"/>
    <w:rPr>
      <w:color w:val="0000FF"/>
      <w:u w:val="single"/>
    </w:rPr>
  </w:style>
  <w:style w:type="character" w:styleId="a4">
    <w:name w:val="Placeholder Text"/>
    <w:basedOn w:val="a0"/>
    <w:uiPriority w:val="99"/>
    <w:semiHidden/>
    <w:rsid w:val="00B67EF6"/>
    <w:rPr>
      <w:color w:val="808080"/>
    </w:rPr>
  </w:style>
  <w:style w:type="paragraph" w:styleId="a5">
    <w:name w:val="Balloon Text"/>
    <w:basedOn w:val="a"/>
    <w:link w:val="Char"/>
    <w:uiPriority w:val="99"/>
    <w:semiHidden/>
    <w:unhideWhenUsed/>
    <w:rsid w:val="00B67EF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67EF6"/>
    <w:rPr>
      <w:rFonts w:ascii="Tahoma" w:hAnsi="Tahoma" w:cs="Tahoma"/>
      <w:sz w:val="16"/>
      <w:szCs w:val="16"/>
    </w:rPr>
  </w:style>
  <w:style w:type="character" w:styleId="-0">
    <w:name w:val="FollowedHyperlink"/>
    <w:basedOn w:val="a0"/>
    <w:uiPriority w:val="99"/>
    <w:semiHidden/>
    <w:unhideWhenUsed/>
    <w:rsid w:val="001F4DD7"/>
    <w:rPr>
      <w:color w:val="800080" w:themeColor="followedHyperlink"/>
      <w:u w:val="single"/>
    </w:rPr>
  </w:style>
  <w:style w:type="character" w:customStyle="1" w:styleId="1Char">
    <w:name w:val="Επικεφαλίδα 1 Char"/>
    <w:basedOn w:val="a0"/>
    <w:link w:val="1"/>
    <w:uiPriority w:val="9"/>
    <w:rsid w:val="00FD6C9E"/>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Char0"/>
    <w:uiPriority w:val="11"/>
    <w:qFormat/>
    <w:rsid w:val="00EC0F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6"/>
    <w:uiPriority w:val="11"/>
    <w:rsid w:val="00EC0F6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photodentro.edu.gr/v/item/ds/8521/58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hotodentro.edu.gr/v/item/ds/8521/588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2020-04-23T08:34:00Z</dcterms:created>
  <dcterms:modified xsi:type="dcterms:W3CDTF">2020-04-23T08:34:00Z</dcterms:modified>
</cp:coreProperties>
</file>