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FFB2" w14:textId="3648F04C" w:rsidR="008F0BEE" w:rsidRDefault="008F0BEE" w:rsidP="008F0BEE">
      <w:pPr>
        <w:pStyle w:val="1"/>
        <w:rPr>
          <w:lang w:val="el-GR"/>
        </w:rPr>
      </w:pPr>
      <w:bookmarkStart w:id="0" w:name="_Hlk113571836"/>
      <w:bookmarkEnd w:id="0"/>
      <w:r>
        <w:rPr>
          <w:lang w:val="el-GR"/>
        </w:rPr>
        <w:t>Διανύσματα</w:t>
      </w:r>
    </w:p>
    <w:p w14:paraId="6B0B4345" w14:textId="78369D38" w:rsidR="008F0BEE" w:rsidRP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F2521B">
        <w:rPr>
          <w:color w:val="000000"/>
          <w:sz w:val="27"/>
          <w:szCs w:val="27"/>
          <w:shd w:val="clear" w:color="auto" w:fill="FFFFFF"/>
          <w:lang w:val="el-GR"/>
        </w:rPr>
        <w:t>Τα διανυσματικά μεγέθη παριστάνονται με διανύσματα που συμβολίζονται με βέλη</w:t>
      </w:r>
      <w:r w:rsidR="00F2521B">
        <w:rPr>
          <w:rFonts w:ascii="Tahoma" w:hAnsi="Tahoma" w:cs="Tahoma"/>
          <w:color w:val="333333"/>
          <w:sz w:val="18"/>
          <w:szCs w:val="18"/>
          <w:lang w:val="el-GR"/>
        </w:rPr>
        <w:t>. Τ</w:t>
      </w:r>
      <w:r w:rsidR="00567331" w:rsidRPr="00567331">
        <w:rPr>
          <w:color w:val="000000"/>
          <w:sz w:val="27"/>
          <w:szCs w:val="27"/>
          <w:shd w:val="clear" w:color="auto" w:fill="FFFFFF"/>
          <w:lang w:val="el-GR"/>
        </w:rPr>
        <w:t>ο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5673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διάνυσμα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567331">
        <w:rPr>
          <w:color w:val="000000"/>
          <w:sz w:val="27"/>
          <w:szCs w:val="27"/>
          <w:shd w:val="clear" w:color="auto" w:fill="FFFFFF"/>
          <w:lang w:val="el-GR"/>
        </w:rPr>
        <w:t>ορίζεται ως ένα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567331">
        <w:rPr>
          <w:color w:val="000000"/>
          <w:sz w:val="27"/>
          <w:szCs w:val="27"/>
          <w:shd w:val="clear" w:color="auto" w:fill="FFFFFF"/>
          <w:lang w:val="el-GR"/>
        </w:rPr>
        <w:t>προσανατολισμένο ευθύγραμμο τμήμα, δηλαδή ως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567331">
        <w:rPr>
          <w:color w:val="000000"/>
          <w:sz w:val="27"/>
          <w:szCs w:val="27"/>
          <w:shd w:val="clear" w:color="auto" w:fill="FFFFFF"/>
          <w:lang w:val="el-GR"/>
        </w:rPr>
        <w:t>ένα ευθύγραμμο τμήμα του οποίου τα άκρα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567331">
        <w:rPr>
          <w:color w:val="000000"/>
          <w:sz w:val="27"/>
          <w:szCs w:val="27"/>
          <w:shd w:val="clear" w:color="auto" w:fill="FFFFFF"/>
          <w:lang w:val="el-GR"/>
        </w:rPr>
        <w:t xml:space="preserve">θεωρούνται διατεταγμένα. 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Το πρώτο άκρο λέγεται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F2521B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αρχή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 xml:space="preserve"> ή σημείο εφαρμογής του διανύσματος, ενώ το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 xml:space="preserve">δεύτερο λέγεται </w:t>
      </w:r>
      <w:r w:rsidR="00567331" w:rsidRPr="00454324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πέρας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 xml:space="preserve"> του διανύσματος. Το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διάνυσμα με αρχή το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rStyle w:val="a4"/>
          <w:rFonts w:eastAsiaTheme="majorEastAsia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Α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και πέρας το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rStyle w:val="a4"/>
          <w:rFonts w:eastAsiaTheme="majorEastAsia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Β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συμβολίζεται</w:t>
      </w:r>
      <w:r w:rsidR="006E2445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με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>
        <w:rPr>
          <w:noProof/>
        </w:rPr>
        <w:drawing>
          <wp:inline distT="0" distB="0" distL="0" distR="0" wp14:anchorId="23ED8FAA" wp14:editId="4348D899">
            <wp:extent cx="304800" cy="295275"/>
            <wp:effectExtent l="0" t="0" r="0" b="9525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και παριστάνεται με ένα βέλος που ξεκινάει από το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rStyle w:val="a4"/>
          <w:rFonts w:eastAsiaTheme="majorEastAsia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Α</w:t>
      </w:r>
      <w:r w:rsidR="00567331">
        <w:rPr>
          <w:color w:val="000000"/>
          <w:sz w:val="27"/>
          <w:szCs w:val="27"/>
          <w:shd w:val="clear" w:color="auto" w:fill="FFFFFF"/>
        </w:rPr>
        <w:t> 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και καταλήγει στο</w:t>
      </w:r>
      <w:r w:rsidR="00F2521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67331" w:rsidRPr="00F2521B">
        <w:rPr>
          <w:rStyle w:val="a4"/>
          <w:rFonts w:eastAsiaTheme="majorEastAsia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Β</w:t>
      </w:r>
      <w:r w:rsidR="00567331" w:rsidRPr="00F2521B">
        <w:rPr>
          <w:color w:val="000000"/>
          <w:sz w:val="27"/>
          <w:szCs w:val="27"/>
          <w:shd w:val="clear" w:color="auto" w:fill="FFFFFF"/>
          <w:lang w:val="el-GR"/>
        </w:rPr>
        <w:t>.</w:t>
      </w:r>
    </w:p>
    <w:p w14:paraId="2A208ECD" w14:textId="77777777" w:rsidR="008F0BEE" w:rsidRP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Ένα διάνυσμα έχει τα εξής στοιχεία:</w:t>
      </w:r>
    </w:p>
    <w:p w14:paraId="3E131521" w14:textId="30072622" w:rsid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α)</w:t>
      </w:r>
      <w:r>
        <w:rPr>
          <w:rFonts w:ascii="Tahoma" w:hAnsi="Tahoma" w:cs="Tahoma"/>
          <w:color w:val="333333"/>
          <w:sz w:val="18"/>
          <w:szCs w:val="18"/>
        </w:rPr>
        <w:t> </w:t>
      </w:r>
      <w:r w:rsidR="00702285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Φορέας</w:t>
      </w: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, την ευθεία ε που ορίζουν τα άκρα Α, Β ή οποιαδήποτε άλλη ευθεία παράλληλη προς αυτή.</w:t>
      </w:r>
    </w:p>
    <w:p w14:paraId="60B4357B" w14:textId="2C18CF32" w:rsidR="000F6CA2" w:rsidRPr="008F0BEE" w:rsidRDefault="000F6CA2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6A284869" wp14:editId="54CF345E">
            <wp:extent cx="1828800" cy="1895475"/>
            <wp:effectExtent l="0" t="0" r="0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77D7" w14:textId="2557646F" w:rsidR="008F0BEE" w:rsidRP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β)</w:t>
      </w:r>
      <w:r>
        <w:rPr>
          <w:rFonts w:ascii="Tahoma" w:hAnsi="Tahoma" w:cs="Tahoma"/>
          <w:color w:val="333333"/>
          <w:sz w:val="18"/>
          <w:szCs w:val="18"/>
        </w:rPr>
        <w:t> </w:t>
      </w:r>
      <w:r w:rsidRPr="008F0BEE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Φορά</w:t>
      </w: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, που καθορίζεται από το αν το διάνυσμα έχει αρχή το Α και πέρας το Β</w:t>
      </w: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589BE6AC" wp14:editId="63E362EF">
            <wp:extent cx="285750" cy="2190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 </w:t>
      </w: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ή αρχή το Β και πέρας το Α</w:t>
      </w: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6FED415A" wp14:editId="11461F7A">
            <wp:extent cx="295275" cy="2190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5FAE" w14:textId="416B1579" w:rsidR="008F0BEE" w:rsidRP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γ)</w:t>
      </w:r>
      <w:r>
        <w:rPr>
          <w:rFonts w:ascii="Tahoma" w:hAnsi="Tahoma" w:cs="Tahoma"/>
          <w:color w:val="333333"/>
          <w:sz w:val="18"/>
          <w:szCs w:val="18"/>
        </w:rPr>
        <w:t> </w:t>
      </w:r>
      <w:r w:rsidRPr="008F0BEE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Μέτρο</w:t>
      </w: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, το μήκος του ευθύγραμμου τμήματος ΑΒ, το οποίο συμβολίζουμε με</w:t>
      </w: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7BF116F9" wp14:editId="49E71706">
            <wp:extent cx="285750" cy="209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Το μέτρο είναι πάντοτε ένας αριθμός θετικός ή μηδέν.</w:t>
      </w:r>
    </w:p>
    <w:p w14:paraId="31AB5155" w14:textId="77777777" w:rsidR="008F0BEE" w:rsidRDefault="008F0BE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el-GR"/>
        </w:rPr>
      </w:pPr>
      <w:r w:rsidRPr="008F0BEE">
        <w:rPr>
          <w:rFonts w:ascii="Tahoma" w:hAnsi="Tahoma" w:cs="Tahoma"/>
          <w:color w:val="333333"/>
          <w:sz w:val="18"/>
          <w:szCs w:val="18"/>
          <w:lang w:val="el-GR"/>
        </w:rPr>
        <w:t>Η διεύθυνση μαζί με τη φορά καθορίζουν την κατεύθυνση ενός διανύσματος.</w:t>
      </w:r>
    </w:p>
    <w:p w14:paraId="43E52881" w14:textId="1D4EA3DF" w:rsidR="00C13781" w:rsidRPr="00702285" w:rsidRDefault="00702285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el-GR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el-GR"/>
        </w:rPr>
        <w:t>Σ</w:t>
      </w:r>
      <w:r w:rsidR="00C13781" w:rsidRPr="00C13781">
        <w:rPr>
          <w:rFonts w:ascii="Tahoma" w:hAnsi="Tahoma" w:cs="Tahoma"/>
          <w:color w:val="333333"/>
          <w:sz w:val="18"/>
          <w:szCs w:val="18"/>
          <w:shd w:val="clear" w:color="auto" w:fill="FFFFFF"/>
          <w:lang w:val="el-GR"/>
        </w:rPr>
        <w:t>υχνά για ευκολία συμβολίζουμε τα διανύσματα με μικρά γράμματα της ελληνικής αλφαβήτου:</w:t>
      </w:r>
      <w:r w:rsidR="00C13781">
        <w:rPr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 w:rsidR="00C13781">
        <w:rPr>
          <w:noProof/>
        </w:rPr>
        <w:drawing>
          <wp:inline distT="0" distB="0" distL="0" distR="0" wp14:anchorId="7FF4C3AE" wp14:editId="06BE8004">
            <wp:extent cx="628650" cy="2190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45AE" w14:textId="0C65CA5A" w:rsidR="00702285" w:rsidRDefault="00702285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  <w:r>
        <w:rPr>
          <w:rFonts w:ascii="Tahoma" w:hAnsi="Tahoma" w:cs="Tahoma"/>
          <w:b/>
          <w:bCs/>
          <w:color w:val="189DBB"/>
          <w:sz w:val="27"/>
          <w:szCs w:val="27"/>
          <w:lang w:val="el-GR"/>
        </w:rPr>
        <w:t>Μηδενικό διάνυσμα</w:t>
      </w:r>
    </w:p>
    <w:p w14:paraId="52C8C5A8" w14:textId="0EAC337C" w:rsidR="00B803EB" w:rsidRPr="006E2445" w:rsidRDefault="00B803EB" w:rsidP="00B803EB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B803EB">
        <w:rPr>
          <w:color w:val="000000"/>
          <w:sz w:val="27"/>
          <w:szCs w:val="27"/>
          <w:shd w:val="clear" w:color="auto" w:fill="FFFFFF"/>
          <w:lang w:val="el-GR"/>
        </w:rPr>
        <w:t>Αν η αρχή και το πέρας ενός διανύσματος συμπίπτουν, τότε το διάνυσμα</w:t>
      </w:r>
      <w:r w:rsidR="006E2445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B803EB">
        <w:rPr>
          <w:color w:val="000000"/>
          <w:sz w:val="27"/>
          <w:szCs w:val="27"/>
          <w:shd w:val="clear" w:color="auto" w:fill="FFFFFF"/>
          <w:lang w:val="el-GR"/>
        </w:rPr>
        <w:t>λέγεται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B803EB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μηδενικό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B803EB">
        <w:rPr>
          <w:color w:val="000000"/>
          <w:sz w:val="27"/>
          <w:szCs w:val="27"/>
          <w:shd w:val="clear" w:color="auto" w:fill="FFFFFF"/>
          <w:lang w:val="el-GR"/>
        </w:rPr>
        <w:t>διάνυσμα</w:t>
      </w:r>
      <w:r w:rsidR="006E2445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0</m:t>
            </m:r>
          </m:e>
        </m:acc>
      </m:oMath>
      <w:r w:rsidRPr="00B803EB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6E2445">
        <w:rPr>
          <w:color w:val="000000"/>
          <w:sz w:val="27"/>
          <w:szCs w:val="27"/>
          <w:shd w:val="clear" w:color="auto" w:fill="FFFFFF"/>
          <w:lang w:val="el-GR"/>
        </w:rPr>
        <w:t>Έτσι, για παράδειγμα, το διάνυσμα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3568FE70" wp14:editId="5D8AB1FF">
            <wp:extent cx="228600" cy="257175"/>
            <wp:effectExtent l="0" t="0" r="0" b="9525"/>
            <wp:docPr id="15" name="Εικόνα 1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E2445">
        <w:rPr>
          <w:color w:val="000000"/>
          <w:sz w:val="27"/>
          <w:szCs w:val="27"/>
          <w:shd w:val="clear" w:color="auto" w:fill="FFFFFF"/>
          <w:lang w:val="el-GR"/>
        </w:rPr>
        <w:t>είναι μηδενικό διάνυσμα.</w:t>
      </w:r>
    </w:p>
    <w:p w14:paraId="3CB874DF" w14:textId="6608AF8B" w:rsidR="00B803EB" w:rsidRDefault="00DD554C" w:rsidP="00B803EB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1ABC13B" wp14:editId="7643676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14525" cy="1371600"/>
            <wp:effectExtent l="0" t="0" r="9525" b="0"/>
            <wp:wrapSquare wrapText="bothSides"/>
            <wp:docPr id="17" name="Εικόνα 1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EB" w:rsidRPr="00B803EB">
        <w:rPr>
          <w:color w:val="000000"/>
          <w:sz w:val="27"/>
          <w:szCs w:val="27"/>
          <w:shd w:val="clear" w:color="auto" w:fill="FFFFFF"/>
          <w:lang w:val="el-GR"/>
        </w:rPr>
        <w:t>Ως φορέα ενός μηδενικού διανύσματος</w:t>
      </w:r>
      <w:r w:rsidR="00B803EB">
        <w:rPr>
          <w:color w:val="000000"/>
          <w:sz w:val="27"/>
          <w:szCs w:val="27"/>
          <w:shd w:val="clear" w:color="auto" w:fill="FFFFFF"/>
        </w:rPr>
        <w:t> </w:t>
      </w:r>
      <w:r w:rsidR="00B803EB">
        <w:rPr>
          <w:noProof/>
        </w:rPr>
        <w:drawing>
          <wp:inline distT="0" distB="0" distL="0" distR="0" wp14:anchorId="48688A34" wp14:editId="2911300D">
            <wp:extent cx="266700" cy="247650"/>
            <wp:effectExtent l="0" t="0" r="0" b="0"/>
            <wp:docPr id="16" name="Εικόνα 1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3EB">
        <w:rPr>
          <w:color w:val="000000"/>
          <w:sz w:val="27"/>
          <w:szCs w:val="27"/>
          <w:shd w:val="clear" w:color="auto" w:fill="FFFFFF"/>
        </w:rPr>
        <w:t> </w:t>
      </w:r>
      <w:r w:rsidR="00B803EB" w:rsidRPr="00B803EB">
        <w:rPr>
          <w:color w:val="000000"/>
          <w:sz w:val="27"/>
          <w:szCs w:val="27"/>
          <w:shd w:val="clear" w:color="auto" w:fill="FFFFFF"/>
          <w:lang w:val="el-GR"/>
        </w:rPr>
        <w:t xml:space="preserve">μπορούμε να θεωρούμε οποιαδήποτε από </w:t>
      </w:r>
      <w:r w:rsidR="00402598">
        <w:rPr>
          <w:color w:val="000000"/>
          <w:sz w:val="27"/>
          <w:szCs w:val="27"/>
          <w:shd w:val="clear" w:color="auto" w:fill="FFFFFF"/>
          <w:lang w:val="el-GR"/>
        </w:rPr>
        <w:t xml:space="preserve">τις </w:t>
      </w:r>
      <w:r w:rsidR="00B803EB" w:rsidRPr="00B803EB">
        <w:rPr>
          <w:color w:val="000000"/>
          <w:sz w:val="27"/>
          <w:szCs w:val="27"/>
          <w:shd w:val="clear" w:color="auto" w:fill="FFFFFF"/>
          <w:lang w:val="el-GR"/>
        </w:rPr>
        <w:t>ευθείες που διέρχονται από το</w:t>
      </w:r>
      <w:r w:rsidR="00B803EB">
        <w:rPr>
          <w:color w:val="000000"/>
          <w:sz w:val="27"/>
          <w:szCs w:val="27"/>
          <w:shd w:val="clear" w:color="auto" w:fill="FFFFFF"/>
        </w:rPr>
        <w:t> </w:t>
      </w:r>
      <w:r w:rsidR="00B803EB" w:rsidRPr="00B803EB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Α</w:t>
      </w:r>
      <w:r w:rsidR="00B803EB" w:rsidRPr="00B803EB">
        <w:rPr>
          <w:color w:val="000000"/>
          <w:sz w:val="27"/>
          <w:szCs w:val="27"/>
          <w:shd w:val="clear" w:color="auto" w:fill="FFFFFF"/>
          <w:lang w:val="el-GR"/>
        </w:rPr>
        <w:t>.</w:t>
      </w:r>
      <w:r w:rsidR="00F45AFD" w:rsidRPr="00F45AFD">
        <w:rPr>
          <w:noProof/>
          <w:lang w:val="el-GR"/>
        </w:rPr>
        <w:t xml:space="preserve"> </w:t>
      </w:r>
    </w:p>
    <w:p w14:paraId="18C37802" w14:textId="017E30AF" w:rsidR="00DD554C" w:rsidRDefault="00DD554C" w:rsidP="00B803EB">
      <w:pP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</w:pP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 xml:space="preserve">Μέτρο </w:t>
      </w:r>
      <w:r w:rsidR="000539A8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|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0</m:t>
            </m:r>
          </m:e>
        </m:acc>
      </m:oMath>
      <w:r w:rsidR="000539A8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|</w:t>
      </w:r>
      <w:r w:rsidR="000539A8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=0</w:t>
      </w:r>
    </w:p>
    <w:p w14:paraId="25FE7324" w14:textId="74D2A43D" w:rsidR="00DD554C" w:rsidRPr="00FC5A0B" w:rsidRDefault="00FC5A0B" w:rsidP="00B803EB">
      <w:pPr>
        <w:rPr>
          <w:rStyle w:val="a3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</w:pPr>
      <w:r w:rsidRPr="00FC5A0B">
        <w:rPr>
          <w:rStyle w:val="a3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 xml:space="preserve">Όλα τα μηδενικά διανύσματα είναι ίσα μεταξύ </w:t>
      </w:r>
      <w:r>
        <w:rPr>
          <w:rStyle w:val="a3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τους.</w:t>
      </w:r>
    </w:p>
    <w:p w14:paraId="219746D9" w14:textId="77777777" w:rsidR="00DD554C" w:rsidRDefault="00DD554C" w:rsidP="00B803EB">
      <w:pP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</w:pPr>
    </w:p>
    <w:p w14:paraId="6418715B" w14:textId="2D93FE80" w:rsidR="00402598" w:rsidRPr="002A3B96" w:rsidRDefault="00921D95" w:rsidP="00B803EB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lastRenderedPageBreak/>
        <w:t>Π</w:t>
      </w:r>
      <w:r w:rsidRPr="002A3B96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αράλληλα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2A3B96">
        <w:rPr>
          <w:color w:val="000000"/>
          <w:sz w:val="27"/>
          <w:szCs w:val="27"/>
          <w:shd w:val="clear" w:color="auto" w:fill="FFFFFF"/>
          <w:lang w:val="el-GR"/>
        </w:rPr>
        <w:t>ή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2A3B96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συγγραμμικά</w:t>
      </w:r>
      <w:r w:rsidRPr="002A3B96">
        <w:rPr>
          <w:color w:val="000000"/>
          <w:sz w:val="27"/>
          <w:szCs w:val="27"/>
          <w:shd w:val="clear" w:color="auto" w:fill="FFFFFF"/>
          <w:lang w:val="el-GR"/>
        </w:rPr>
        <w:t>διανύσματα</w:t>
      </w:r>
      <w:proofErr w:type="spellEnd"/>
      <w:r w:rsidRPr="002A3B96">
        <w:rPr>
          <w:color w:val="000000"/>
          <w:sz w:val="27"/>
          <w:szCs w:val="27"/>
          <w:shd w:val="clear" w:color="auto" w:fill="FFFFFF"/>
          <w:lang w:val="el-GR"/>
        </w:rPr>
        <w:t>.</w:t>
      </w:r>
    </w:p>
    <w:p w14:paraId="4858DE34" w14:textId="78D1BD71" w:rsidR="00921D95" w:rsidRDefault="002A3B96" w:rsidP="00B803EB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 w:rsidRPr="002A3B96">
        <w:rPr>
          <w:color w:val="000000"/>
          <w:sz w:val="27"/>
          <w:szCs w:val="27"/>
          <w:shd w:val="clear" w:color="auto" w:fill="FFFFFF"/>
          <w:lang w:val="el-GR"/>
        </w:rPr>
        <w:t>Δύο μη μηδενικά διανύσματα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67E5581" wp14:editId="7D7BB3A8">
            <wp:extent cx="304800" cy="295275"/>
            <wp:effectExtent l="0" t="0" r="0" b="9525"/>
            <wp:docPr id="19" name="Εικόνα 1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A3B96">
        <w:rPr>
          <w:color w:val="000000"/>
          <w:sz w:val="27"/>
          <w:szCs w:val="27"/>
          <w:shd w:val="clear" w:color="auto" w:fill="FFFFFF"/>
          <w:lang w:val="el-GR"/>
        </w:rPr>
        <w:t>και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7A2F688" wp14:editId="08F9DE29">
            <wp:extent cx="219075" cy="228600"/>
            <wp:effectExtent l="0" t="0" r="9525" b="0"/>
            <wp:docPr id="18" name="Εικόνα 1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A3B96">
        <w:rPr>
          <w:color w:val="000000"/>
          <w:sz w:val="27"/>
          <w:szCs w:val="27"/>
          <w:shd w:val="clear" w:color="auto" w:fill="FFFFFF"/>
          <w:lang w:val="el-GR"/>
        </w:rPr>
        <w:t>που έχουν τον ίδιο φορέα ή παράλληλους</w:t>
      </w:r>
      <w:r w:rsidR="00F45AFD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2A3B96">
        <w:rPr>
          <w:color w:val="000000"/>
          <w:sz w:val="27"/>
          <w:szCs w:val="27"/>
          <w:shd w:val="clear" w:color="auto" w:fill="FFFFFF"/>
          <w:lang w:val="el-GR"/>
        </w:rPr>
        <w:t>φορείς</w:t>
      </w:r>
      <w:r>
        <w:rPr>
          <w:color w:val="000000"/>
          <w:sz w:val="27"/>
          <w:szCs w:val="27"/>
          <w:shd w:val="clear" w:color="auto" w:fill="FFFFFF"/>
          <w:lang w:val="el-GR"/>
        </w:rPr>
        <w:t>.</w:t>
      </w:r>
      <w:r w:rsidR="00B41D99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ΑΒ</m:t>
            </m:r>
          </m:e>
        </m:acc>
      </m:oMath>
      <w:r w:rsidR="00FA170E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F45AFD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//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ΓΔ</m:t>
            </m:r>
          </m:e>
        </m:acc>
      </m:oMath>
      <w:r w:rsidR="00F45AFD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.</w:t>
      </w:r>
    </w:p>
    <w:p w14:paraId="572210EC" w14:textId="043BFE65" w:rsidR="00F45AFD" w:rsidRPr="002A3B96" w:rsidRDefault="00FE182F" w:rsidP="00B803EB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77B58BEE" wp14:editId="226B2A21">
            <wp:extent cx="2057400" cy="1704975"/>
            <wp:effectExtent l="0" t="0" r="0" b="9525"/>
            <wp:docPr id="21" name="Εικόνα 2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A5D2" w14:textId="0EC14B58" w:rsidR="00402598" w:rsidRPr="00B803EB" w:rsidRDefault="00490511" w:rsidP="00B803EB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42A3D" wp14:editId="0EFF84A8">
                <wp:simplePos x="0" y="0"/>
                <wp:positionH relativeFrom="column">
                  <wp:posOffset>-485775</wp:posOffset>
                </wp:positionH>
                <wp:positionV relativeFrom="paragraph">
                  <wp:posOffset>2879725</wp:posOffset>
                </wp:positionV>
                <wp:extent cx="2609850" cy="2933700"/>
                <wp:effectExtent l="19050" t="19050" r="19050" b="19050"/>
                <wp:wrapNone/>
                <wp:docPr id="29" name="Οβά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9337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3781C" id="Οβάλ 29" o:spid="_x0000_s1026" style="position:absolute;margin-left:-38.25pt;margin-top:226.75pt;width:205.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" filled="f" strokecolor="#1f3763 [1604]" strokeweight="3pt">
                <v:stroke joinstyle="miter"/>
              </v:oval>
            </w:pict>
          </mc:Fallback>
        </mc:AlternateContent>
      </w:r>
      <w:r w:rsidR="00E9755D">
        <w:rPr>
          <w:noProof/>
          <w:lang w:val="el-GR"/>
        </w:rPr>
        <w:drawing>
          <wp:inline distT="0" distB="0" distL="0" distR="0" wp14:anchorId="1D61B402" wp14:editId="253A3EEC">
            <wp:extent cx="5486400" cy="1895475"/>
            <wp:effectExtent l="0" t="247650" r="0" b="238125"/>
            <wp:docPr id="23" name="Διάγραμμα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E61E01B" w14:textId="77777777" w:rsidR="006F7CA2" w:rsidRDefault="006F7CA2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</w:p>
    <w:p w14:paraId="74428C24" w14:textId="74860674" w:rsidR="006F7CA2" w:rsidRPr="006F7CA2" w:rsidRDefault="00370927" w:rsidP="006F7C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29896" wp14:editId="6A50B08C">
                <wp:simplePos x="0" y="0"/>
                <wp:positionH relativeFrom="column">
                  <wp:posOffset>4810125</wp:posOffset>
                </wp:positionH>
                <wp:positionV relativeFrom="paragraph">
                  <wp:posOffset>1112520</wp:posOffset>
                </wp:positionV>
                <wp:extent cx="1524000" cy="523875"/>
                <wp:effectExtent l="0" t="0" r="19050" b="28575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FFCD3" w14:textId="6C60A8D4" w:rsidR="00AC3AFE" w:rsidRDefault="00AC3A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4D8DE" wp14:editId="496615D7">
                                  <wp:extent cx="666750" cy="247650"/>
                                  <wp:effectExtent l="0" t="0" r="0" b="0"/>
                                  <wp:docPr id="37" name="Εικόνα 37" descr="Εικόν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Εικόν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98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6" o:spid="_x0000_s1026" type="#_x0000_t202" style="position:absolute;margin-left:378.75pt;margin-top:87.6pt;width:120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+DoNwIAAHw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" fillcolor="white [3201]" strokeweight=".5pt">
                <v:textbox>
                  <w:txbxContent>
                    <w:p w14:paraId="393FFCD3" w14:textId="6C60A8D4" w:rsidR="00AC3AFE" w:rsidRDefault="00AC3AFE">
                      <w:r>
                        <w:rPr>
                          <w:noProof/>
                        </w:rPr>
                        <w:drawing>
                          <wp:inline distT="0" distB="0" distL="0" distR="0" wp14:anchorId="6404D8DE" wp14:editId="496615D7">
                            <wp:extent cx="666750" cy="247650"/>
                            <wp:effectExtent l="0" t="0" r="0" b="0"/>
                            <wp:docPr id="37" name="Εικόνα 37" descr="Εικόν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Εικόν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5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CE794" wp14:editId="1BA6B555">
                <wp:simplePos x="0" y="0"/>
                <wp:positionH relativeFrom="column">
                  <wp:posOffset>2809875</wp:posOffset>
                </wp:positionH>
                <wp:positionV relativeFrom="paragraph">
                  <wp:posOffset>922020</wp:posOffset>
                </wp:positionV>
                <wp:extent cx="1819275" cy="828675"/>
                <wp:effectExtent l="0" t="19050" r="47625" b="47625"/>
                <wp:wrapNone/>
                <wp:docPr id="35" name="Βέλος: Δεξι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8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0EE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35" o:spid="_x0000_s1026" type="#_x0000_t13" style="position:absolute;margin-left:221.25pt;margin-top:72.6pt;width:143.2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" adj="16681" fillcolor="#4472c4 [3204]" strokecolor="#1f3763 [1604]" strokeweight="1pt"/>
            </w:pict>
          </mc:Fallback>
        </mc:AlternateContent>
      </w:r>
      <w:r w:rsidR="002E0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8B85" wp14:editId="7E7C60AA">
                <wp:simplePos x="0" y="0"/>
                <wp:positionH relativeFrom="column">
                  <wp:posOffset>276225</wp:posOffset>
                </wp:positionH>
                <wp:positionV relativeFrom="paragraph">
                  <wp:posOffset>1693545</wp:posOffset>
                </wp:positionV>
                <wp:extent cx="1190625" cy="304800"/>
                <wp:effectExtent l="0" t="0" r="9525" b="0"/>
                <wp:wrapNone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F8FE1" w14:textId="7C3BD026" w:rsidR="002E01E5" w:rsidRPr="002E01E5" w:rsidRDefault="002E01E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Ομόρροπα</w:t>
                            </w:r>
                            <w:r w:rsidR="00C55DF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D8B85" id="Πλαίσιο κειμένου 30" o:spid="_x0000_s1027" type="#_x0000_t202" style="position:absolute;margin-left:21.75pt;margin-top:133.35pt;width:93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IZLw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" fillcolor="white [3201]" stroked="f" strokeweight=".5pt">
                <v:textbox>
                  <w:txbxContent>
                    <w:p w14:paraId="4BBF8FE1" w14:textId="7C3BD026" w:rsidR="002E01E5" w:rsidRPr="002E01E5" w:rsidRDefault="002E01E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Ομόρροπα</w:t>
                      </w:r>
                      <w:r w:rsidR="00C55DFE"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570A">
        <w:rPr>
          <w:noProof/>
        </w:rPr>
        <w:drawing>
          <wp:inline distT="0" distB="0" distL="0" distR="0" wp14:anchorId="6BE78450" wp14:editId="64761A7E">
            <wp:extent cx="1885950" cy="1676400"/>
            <wp:effectExtent l="0" t="0" r="0" b="0"/>
            <wp:docPr id="26" name="Εικόνα 2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DDFF" w14:textId="32DF136A" w:rsidR="0074511A" w:rsidRDefault="00AC3AFE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915CB" wp14:editId="03B70C03">
                <wp:simplePos x="0" y="0"/>
                <wp:positionH relativeFrom="column">
                  <wp:posOffset>5067300</wp:posOffset>
                </wp:positionH>
                <wp:positionV relativeFrom="paragraph">
                  <wp:posOffset>438150</wp:posOffset>
                </wp:positionV>
                <wp:extent cx="1295400" cy="514350"/>
                <wp:effectExtent l="0" t="0" r="19050" b="19050"/>
                <wp:wrapNone/>
                <wp:docPr id="39" name="Πλαίσιο κειμένο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19ED0" w14:textId="53C89D43" w:rsidR="00AC3AFE" w:rsidRDefault="00905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3C01C" wp14:editId="16F86F0A">
                                  <wp:extent cx="666750" cy="266700"/>
                                  <wp:effectExtent l="0" t="0" r="0" b="0"/>
                                  <wp:docPr id="40" name="Εικόνα 40" descr="Εικόν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Εικόν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15CB" id="Πλαίσιο κειμένου 39" o:spid="_x0000_s1028" type="#_x0000_t202" style="position:absolute;left:0;text-align:left;margin-left:399pt;margin-top:34.5pt;width:102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" fillcolor="white [3201]" strokeweight=".5pt">
                <v:textbox>
                  <w:txbxContent>
                    <w:p w14:paraId="5E919ED0" w14:textId="53C89D43" w:rsidR="00AC3AFE" w:rsidRDefault="00905E0B">
                      <w:r>
                        <w:rPr>
                          <w:noProof/>
                        </w:rPr>
                        <w:drawing>
                          <wp:inline distT="0" distB="0" distL="0" distR="0" wp14:anchorId="18E3C01C" wp14:editId="16F86F0A">
                            <wp:extent cx="666750" cy="266700"/>
                            <wp:effectExtent l="0" t="0" r="0" b="0"/>
                            <wp:docPr id="40" name="Εικόνα 40" descr="Εικόν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Εικόν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85ED4" wp14:editId="51F5973A">
                <wp:simplePos x="0" y="0"/>
                <wp:positionH relativeFrom="column">
                  <wp:posOffset>2695575</wp:posOffset>
                </wp:positionH>
                <wp:positionV relativeFrom="paragraph">
                  <wp:posOffset>371475</wp:posOffset>
                </wp:positionV>
                <wp:extent cx="1819275" cy="790575"/>
                <wp:effectExtent l="0" t="19050" r="47625" b="47625"/>
                <wp:wrapNone/>
                <wp:docPr id="38" name="Βέλος: Δεξι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9057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C58E" id="Βέλος: Δεξιό 38" o:spid="_x0000_s1026" type="#_x0000_t13" style="position:absolute;margin-left:212.25pt;margin-top:29.25pt;width:143.2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" adj="16907" fillcolor="#538135 [2409]" strokecolor="#1f3763 [1604]" strokeweight="1pt"/>
            </w:pict>
          </mc:Fallback>
        </mc:AlternateContent>
      </w:r>
      <w:r w:rsidR="006E7A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806EE" wp14:editId="414DC167">
                <wp:simplePos x="0" y="0"/>
                <wp:positionH relativeFrom="column">
                  <wp:posOffset>742950</wp:posOffset>
                </wp:positionH>
                <wp:positionV relativeFrom="paragraph">
                  <wp:posOffset>1562100</wp:posOffset>
                </wp:positionV>
                <wp:extent cx="876300" cy="276225"/>
                <wp:effectExtent l="0" t="0" r="0" b="9525"/>
                <wp:wrapNone/>
                <wp:docPr id="34" name="Πλαίσιο κειμένο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A5D69" w14:textId="4266E535" w:rsidR="006E7A9D" w:rsidRPr="006E7A9D" w:rsidRDefault="006E7A9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Αντίρροπα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06EE" id="Πλαίσιο κειμένου 34" o:spid="_x0000_s1029" type="#_x0000_t202" style="position:absolute;left:0;text-align:left;margin-left:58.5pt;margin-top:123pt;width:6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" fillcolor="white [3201]" stroked="f" strokeweight=".5pt">
                <v:textbox>
                  <w:txbxContent>
                    <w:p w14:paraId="78BA5D69" w14:textId="4266E535" w:rsidR="006E7A9D" w:rsidRPr="006E7A9D" w:rsidRDefault="006E7A9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Αντίρροπα</w:t>
                      </w:r>
                    </w:p>
                  </w:txbxContent>
                </v:textbox>
              </v:shape>
            </w:pict>
          </mc:Fallback>
        </mc:AlternateContent>
      </w:r>
      <w:r w:rsidR="006A36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E989" wp14:editId="75A3199F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-762000</wp:posOffset>
                </wp:positionV>
                <wp:extent cx="2514600" cy="2905125"/>
                <wp:effectExtent l="19050" t="19050" r="19050" b="28575"/>
                <wp:wrapNone/>
                <wp:docPr id="33" name="Οβά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05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38F38" id="Οβάλ 33" o:spid="_x0000_s1026" style="position:absolute;margin-left:-15pt;margin-top:-60pt;width:198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" filled="f" strokecolor="#00b050" strokeweight="3pt">
                <v:stroke joinstyle="miter"/>
              </v:oval>
            </w:pict>
          </mc:Fallback>
        </mc:AlternateContent>
      </w:r>
      <w:r w:rsidR="0074511A">
        <w:rPr>
          <w:noProof/>
        </w:rPr>
        <w:drawing>
          <wp:inline distT="0" distB="0" distL="0" distR="0" wp14:anchorId="51FE7AA1" wp14:editId="19A71D49">
            <wp:extent cx="1841573" cy="1673352"/>
            <wp:effectExtent l="0" t="0" r="6350" b="3175"/>
            <wp:docPr id="32" name="Εικόνα 3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73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7886" w14:textId="23DB1630" w:rsidR="006A3640" w:rsidRDefault="006A3640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</w:p>
    <w:p w14:paraId="30BD7510" w14:textId="1C708A7B" w:rsidR="006A3640" w:rsidRDefault="006A3640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</w:p>
    <w:p w14:paraId="7313B607" w14:textId="1FE239AC" w:rsidR="00C01113" w:rsidRDefault="00C01113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b/>
          <w:bCs/>
          <w:color w:val="189DBB"/>
          <w:sz w:val="27"/>
          <w:szCs w:val="27"/>
          <w:lang w:val="el-GR"/>
        </w:rPr>
      </w:pPr>
    </w:p>
    <w:p w14:paraId="0E6BA5EA" w14:textId="0224F1B7" w:rsidR="00D97158" w:rsidRPr="00C215A8" w:rsidRDefault="00C01113" w:rsidP="00D97158">
      <w:pPr>
        <w:pStyle w:val="2"/>
        <w:shd w:val="clear" w:color="auto" w:fill="FFFFFF"/>
        <w:spacing w:before="0"/>
        <w:jc w:val="both"/>
        <w:rPr>
          <w:rFonts w:ascii="Tahoma" w:hAnsi="Tahoma" w:cs="Tahoma"/>
          <w:color w:val="189DBB"/>
          <w:sz w:val="27"/>
          <w:szCs w:val="27"/>
          <w:lang w:val="el-GR"/>
        </w:rPr>
      </w:pPr>
      <w:r>
        <w:rPr>
          <w:rFonts w:ascii="Tahoma" w:hAnsi="Tahoma" w:cs="Tahoma"/>
          <w:b/>
          <w:bCs/>
          <w:color w:val="189DBB"/>
          <w:sz w:val="27"/>
          <w:szCs w:val="27"/>
          <w:lang w:val="el-GR"/>
        </w:rPr>
        <w:t>Μέ</w:t>
      </w:r>
      <w:r w:rsidRPr="00C215A8">
        <w:rPr>
          <w:rFonts w:ascii="Tahoma" w:hAnsi="Tahoma" w:cs="Tahoma"/>
          <w:b/>
          <w:bCs/>
          <w:color w:val="189DBB"/>
          <w:sz w:val="27"/>
          <w:szCs w:val="27"/>
          <w:lang w:val="el-GR"/>
        </w:rPr>
        <w:t>τρο</w:t>
      </w:r>
      <w:r w:rsidR="00D97158" w:rsidRPr="00C215A8">
        <w:rPr>
          <w:rFonts w:ascii="Tahoma" w:hAnsi="Tahoma" w:cs="Tahoma"/>
          <w:b/>
          <w:bCs/>
          <w:color w:val="189DBB"/>
          <w:sz w:val="27"/>
          <w:szCs w:val="27"/>
          <w:lang w:val="el-GR"/>
        </w:rPr>
        <w:t xml:space="preserve"> διανύσματος</w:t>
      </w:r>
    </w:p>
    <w:p w14:paraId="06D8B125" w14:textId="078BEFB7" w:rsidR="00E757AE" w:rsidRDefault="00C215A8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7"/>
          <w:szCs w:val="27"/>
          <w:shd w:val="clear" w:color="auto" w:fill="FFFFFF"/>
          <w:lang w:val="el-GR"/>
        </w:rPr>
      </w:pPr>
      <w:r w:rsidRPr="00C215A8">
        <w:rPr>
          <w:color w:val="000000"/>
          <w:sz w:val="27"/>
          <w:szCs w:val="27"/>
          <w:shd w:val="clear" w:color="auto" w:fill="FFFFFF"/>
          <w:lang w:val="el-GR"/>
        </w:rPr>
        <w:t>Η απόσταση των άκρων ενός διανύσματος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71B5B99B" wp14:editId="1687C335">
            <wp:extent cx="304800" cy="295275"/>
            <wp:effectExtent l="0" t="0" r="0" b="9525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, δηλαδή το μήκος του</w:t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ευθύγραμμου τμήματος ΑΒ, λέγεται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215A8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μέτρο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ή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215A8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μήκος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του διανύσματος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639E5D27" wp14:editId="6A201990">
            <wp:extent cx="304800" cy="295275"/>
            <wp:effectExtent l="0" t="0" r="0" b="9525"/>
            <wp:docPr id="8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και</w:t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συμβολίζεται με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D688619" wp14:editId="39E5FC03">
            <wp:extent cx="304800" cy="276225"/>
            <wp:effectExtent l="0" t="0" r="0" b="9525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A8">
        <w:rPr>
          <w:color w:val="000000"/>
          <w:sz w:val="27"/>
          <w:szCs w:val="27"/>
          <w:shd w:val="clear" w:color="auto" w:fill="FFFFFF"/>
          <w:lang w:val="el-GR"/>
        </w:rPr>
        <w:t>.</w:t>
      </w:r>
      <w:r w:rsidR="00C82E40">
        <w:rPr>
          <w:noProof/>
        </w:rPr>
        <w:drawing>
          <wp:inline distT="0" distB="0" distL="0" distR="0" wp14:anchorId="63AB08D0" wp14:editId="337DFE1D">
            <wp:extent cx="304800" cy="276225"/>
            <wp:effectExtent l="0" t="0" r="0" b="9525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color w:val="000000"/>
            <w:sz w:val="27"/>
            <w:szCs w:val="27"/>
            <w:shd w:val="clear" w:color="auto" w:fill="FFFFFF"/>
            <w:lang w:val="el-GR"/>
          </w:rPr>
          <m:t>≥</m:t>
        </m:r>
      </m:oMath>
      <w:r w:rsidR="00C82E40">
        <w:rPr>
          <w:noProof/>
          <w:color w:val="000000"/>
          <w:sz w:val="27"/>
          <w:szCs w:val="27"/>
          <w:shd w:val="clear" w:color="auto" w:fill="FFFFFF"/>
          <w:lang w:val="el-GR"/>
        </w:rPr>
        <w:t>0</w:t>
      </w:r>
    </w:p>
    <w:p w14:paraId="706D2436" w14:textId="6DB84753" w:rsidR="006A1FBE" w:rsidRPr="000D3463" w:rsidRDefault="006A1FBE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</w:pPr>
      <w:proofErr w:type="spellStart"/>
      <w:r w:rsidRPr="000D3463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>Μοναδιαίο</w:t>
      </w:r>
      <w:proofErr w:type="spellEnd"/>
      <w:r w:rsidRPr="000D3463"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  <w:t xml:space="preserve"> </w:t>
      </w:r>
    </w:p>
    <w:p w14:paraId="533FF5A4" w14:textId="3887D5A5" w:rsidR="005C3B03" w:rsidRDefault="005C3B03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  <w:lang w:val="el-GR"/>
        </w:rPr>
      </w:pPr>
      <w:r w:rsidRPr="00EB0662">
        <w:rPr>
          <w:color w:val="000000"/>
          <w:sz w:val="27"/>
          <w:szCs w:val="27"/>
          <w:shd w:val="clear" w:color="auto" w:fill="FFFFFF"/>
          <w:lang w:val="el-GR"/>
        </w:rPr>
        <w:t>Αν το διάνυσμα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3295B3A7" wp14:editId="25218C65">
            <wp:extent cx="304800" cy="295275"/>
            <wp:effectExtent l="0" t="0" r="0" b="9525"/>
            <wp:docPr id="14" name="Εικόνα 1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EB0662">
        <w:rPr>
          <w:color w:val="000000"/>
          <w:sz w:val="27"/>
          <w:szCs w:val="27"/>
          <w:shd w:val="clear" w:color="auto" w:fill="FFFFFF"/>
          <w:lang w:val="el-GR"/>
        </w:rPr>
        <w:t>έχει</w:t>
      </w:r>
      <w:r w:rsidR="00EB0662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EB0662">
        <w:rPr>
          <w:color w:val="000000"/>
          <w:sz w:val="27"/>
          <w:szCs w:val="27"/>
          <w:shd w:val="clear" w:color="auto" w:fill="FFFFFF"/>
          <w:lang w:val="el-GR"/>
        </w:rPr>
        <w:t>μέτρο 1</w:t>
      </w:r>
      <w:r w:rsidR="002C128A">
        <w:rPr>
          <w:color w:val="000000"/>
          <w:sz w:val="27"/>
          <w:szCs w:val="27"/>
          <w:shd w:val="clear" w:color="auto" w:fill="FFFFFF"/>
          <w:lang w:val="el-GR"/>
        </w:rPr>
        <w:t>.</w:t>
      </w:r>
    </w:p>
    <w:p w14:paraId="205C5E31" w14:textId="1948EF4A" w:rsidR="002C128A" w:rsidRPr="002C128A" w:rsidRDefault="002C128A" w:rsidP="008F0BEE">
      <w:pPr>
        <w:pStyle w:val="Web"/>
        <w:shd w:val="clear" w:color="auto" w:fill="FFFFFF"/>
        <w:spacing w:before="0" w:beforeAutospacing="0" w:after="0" w:afterAutospacing="0"/>
        <w:jc w:val="both"/>
        <w:rPr>
          <w:rStyle w:val="style7"/>
          <w:rFonts w:ascii="Tahoma" w:eastAsiaTheme="majorEastAsia" w:hAnsi="Tahoma" w:cs="Tahoma"/>
          <w:b/>
          <w:bCs/>
          <w:color w:val="008CB6"/>
          <w:sz w:val="18"/>
          <w:szCs w:val="18"/>
          <w:lang w:val="el-GR"/>
        </w:rPr>
      </w:pPr>
    </w:p>
    <w:p w14:paraId="5FC6DB6A" w14:textId="6D40222E" w:rsidR="009F0A8D" w:rsidRPr="002B4A58" w:rsidRDefault="00021016" w:rsidP="009F0A8D">
      <w:pPr>
        <w:pStyle w:val="2"/>
        <w:shd w:val="clear" w:color="auto" w:fill="FFFFFF"/>
        <w:spacing w:before="0"/>
        <w:jc w:val="both"/>
        <w:rPr>
          <w:rFonts w:ascii="Tahoma" w:hAnsi="Tahoma" w:cs="Tahoma"/>
          <w:color w:val="189DBB"/>
          <w:sz w:val="27"/>
          <w:szCs w:val="27"/>
          <w:lang w:val="el-G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2E3A81" wp14:editId="22690E1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43075" cy="2105025"/>
            <wp:effectExtent l="0" t="0" r="9525" b="9525"/>
            <wp:wrapSquare wrapText="bothSides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86"/>
                    <a:stretch/>
                  </pic:blipFill>
                  <pic:spPr bwMode="auto">
                    <a:xfrm>
                      <a:off x="0" y="0"/>
                      <a:ext cx="1743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8D" w:rsidRPr="002B4A58">
        <w:rPr>
          <w:rFonts w:ascii="Tahoma" w:hAnsi="Tahoma" w:cs="Tahoma"/>
          <w:b/>
          <w:bCs/>
          <w:color w:val="189DBB"/>
          <w:sz w:val="27"/>
          <w:szCs w:val="27"/>
          <w:lang w:val="el-GR"/>
        </w:rPr>
        <w:t>Ίσα και αντίθετα διανύσματα</w:t>
      </w:r>
    </w:p>
    <w:p w14:paraId="57F52C51" w14:textId="6DB253A7" w:rsidR="006A2DE8" w:rsidRDefault="002B4A58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2B4A58">
        <w:rPr>
          <w:color w:val="000000"/>
          <w:sz w:val="27"/>
          <w:szCs w:val="27"/>
          <w:shd w:val="clear" w:color="auto" w:fill="FFFFFF"/>
          <w:lang w:val="el-GR"/>
        </w:rPr>
        <w:t>Δύο μη μηδενικά διανύσματα λέγονται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B4A58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ίσα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B4A58">
        <w:rPr>
          <w:color w:val="000000"/>
          <w:sz w:val="27"/>
          <w:szCs w:val="27"/>
          <w:shd w:val="clear" w:color="auto" w:fill="FFFFFF"/>
          <w:lang w:val="el-GR"/>
        </w:rPr>
        <w:t>όταν</w:t>
      </w:r>
      <w:r w:rsidR="000D3463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2B4A58">
        <w:rPr>
          <w:color w:val="000000"/>
          <w:sz w:val="27"/>
          <w:szCs w:val="27"/>
          <w:shd w:val="clear" w:color="auto" w:fill="FFFFFF"/>
          <w:lang w:val="el-GR"/>
        </w:rPr>
        <w:t>έχουν την ίδια κατεύθυνση και ίσα μέτρα</w:t>
      </w:r>
      <w:r>
        <w:rPr>
          <w:noProof/>
        </w:rPr>
        <w:drawing>
          <wp:inline distT="0" distB="0" distL="0" distR="0" wp14:anchorId="5C4D3D9B" wp14:editId="56A5222A">
            <wp:extent cx="304800" cy="295275"/>
            <wp:effectExtent l="0" t="0" r="0" b="9525"/>
            <wp:docPr id="43" name="Εικόνα 4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58">
        <w:rPr>
          <w:color w:val="000000"/>
          <w:sz w:val="27"/>
          <w:szCs w:val="27"/>
          <w:shd w:val="clear" w:color="auto" w:fill="FFFFFF"/>
          <w:lang w:val="el-GR"/>
        </w:rPr>
        <w:t>=</w:t>
      </w:r>
      <w:r>
        <w:rPr>
          <w:noProof/>
        </w:rPr>
        <w:drawing>
          <wp:inline distT="0" distB="0" distL="0" distR="0" wp14:anchorId="1A415D4B" wp14:editId="5658A0F3">
            <wp:extent cx="219075" cy="228600"/>
            <wp:effectExtent l="0" t="0" r="9525" b="0"/>
            <wp:docPr id="42" name="Εικόνα 4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58">
        <w:rPr>
          <w:color w:val="000000"/>
          <w:sz w:val="27"/>
          <w:szCs w:val="27"/>
          <w:shd w:val="clear" w:color="auto" w:fill="FFFFFF"/>
          <w:lang w:val="el-GR"/>
        </w:rPr>
        <w:t xml:space="preserve">. </w:t>
      </w:r>
    </w:p>
    <w:p w14:paraId="319BFB95" w14:textId="2F68ADA6" w:rsidR="009550A6" w:rsidRDefault="009550A6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350C7AAA" wp14:editId="2396D59E">
            <wp:extent cx="1952625" cy="2133600"/>
            <wp:effectExtent l="0" t="0" r="9525" b="0"/>
            <wp:docPr id="49" name="Εικόνα 4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2" b="34503"/>
                    <a:stretch/>
                  </pic:blipFill>
                  <pic:spPr bwMode="auto">
                    <a:xfrm>
                      <a:off x="0" y="0"/>
                      <a:ext cx="1952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1F18E" w14:textId="77777777" w:rsidR="000D3463" w:rsidRDefault="002B4A58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2B4A58">
        <w:rPr>
          <w:color w:val="000000"/>
          <w:sz w:val="27"/>
          <w:szCs w:val="27"/>
          <w:shd w:val="clear" w:color="auto" w:fill="FFFFFF"/>
          <w:lang w:val="el-GR"/>
        </w:rPr>
        <w:t>Τα μηδενικά</w:t>
      </w:r>
      <w:r w:rsidR="006A2DE8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Pr="002B4A58">
        <w:rPr>
          <w:color w:val="000000"/>
          <w:sz w:val="27"/>
          <w:szCs w:val="27"/>
          <w:shd w:val="clear" w:color="auto" w:fill="FFFFFF"/>
          <w:lang w:val="el-GR"/>
        </w:rPr>
        <w:t xml:space="preserve">διανύσματα θεωρούνται ίσα μεταξύ τους </w:t>
      </w:r>
    </w:p>
    <w:p w14:paraId="1AE8F85C" w14:textId="158D7990" w:rsidR="00073963" w:rsidRPr="00E1446B" w:rsidRDefault="000D3463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2B4A58">
        <w:rPr>
          <w:color w:val="000000"/>
          <w:sz w:val="27"/>
          <w:szCs w:val="27"/>
          <w:shd w:val="clear" w:color="auto" w:fill="FFFFFF"/>
          <w:lang w:val="el-GR"/>
        </w:rPr>
        <w:t>Κ</w:t>
      </w:r>
      <w:r w:rsidR="002B4A58" w:rsidRPr="002B4A58">
        <w:rPr>
          <w:color w:val="000000"/>
          <w:sz w:val="27"/>
          <w:szCs w:val="27"/>
          <w:shd w:val="clear" w:color="auto" w:fill="FFFFFF"/>
          <w:lang w:val="el-GR"/>
        </w:rPr>
        <w:t>αι</w:t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2B4A58" w:rsidRPr="002B4A58">
        <w:rPr>
          <w:color w:val="000000"/>
          <w:sz w:val="27"/>
          <w:szCs w:val="27"/>
          <w:shd w:val="clear" w:color="auto" w:fill="FFFFFF"/>
          <w:lang w:val="el-GR"/>
        </w:rPr>
        <w:t>συμβολίζονται με</w:t>
      </w:r>
      <w:r w:rsidR="002B4A58">
        <w:rPr>
          <w:color w:val="000000"/>
          <w:sz w:val="27"/>
          <w:szCs w:val="27"/>
          <w:shd w:val="clear" w:color="auto" w:fill="FFFFFF"/>
        </w:rPr>
        <w:t> </w:t>
      </w:r>
      <w:r w:rsidR="002B4A58">
        <w:rPr>
          <w:noProof/>
        </w:rPr>
        <w:drawing>
          <wp:inline distT="0" distB="0" distL="0" distR="0" wp14:anchorId="58A4D4FF" wp14:editId="0C64E339">
            <wp:extent cx="200025" cy="200025"/>
            <wp:effectExtent l="0" t="0" r="9525" b="9525"/>
            <wp:docPr id="41" name="Εικόνα 4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CCA9" w14:textId="0C5D84DE" w:rsidR="00CE7BA9" w:rsidRPr="00BE3409" w:rsidRDefault="00BE3409" w:rsidP="00BE3409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  <w:lang w:val="el-GR"/>
        </w:rPr>
      </w:pPr>
      <w:r w:rsidRPr="00BE3409">
        <w:rPr>
          <w:color w:val="000000"/>
          <w:sz w:val="27"/>
          <w:szCs w:val="27"/>
          <w:lang w:val="el-GR"/>
        </w:rPr>
        <w:lastRenderedPageBreak/>
        <w:t xml:space="preserve"> </w:t>
      </w:r>
      <w:r w:rsidR="0070502F">
        <w:rPr>
          <w:color w:val="000000"/>
          <w:sz w:val="27"/>
          <w:szCs w:val="27"/>
          <w:lang w:val="el-GR"/>
        </w:rPr>
        <w:t xml:space="preserve">Αποδεικνύεται ότι </w:t>
      </w:r>
    </w:p>
    <w:p w14:paraId="5CE8C6A5" w14:textId="35B7974C" w:rsidR="00BE3409" w:rsidRPr="004E364C" w:rsidRDefault="00BE3409" w:rsidP="00BE3409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  <w:lang w:val="el-GR"/>
        </w:rPr>
      </w:pPr>
      <w:r w:rsidRPr="00BE3409">
        <w:rPr>
          <w:color w:val="000000"/>
          <w:sz w:val="27"/>
          <w:szCs w:val="27"/>
          <w:lang w:val="el-GR"/>
        </w:rPr>
        <w:t>• Αν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AA33B06" wp14:editId="24358EE4">
            <wp:extent cx="676275" cy="276225"/>
            <wp:effectExtent l="0" t="0" r="9525" b="9525"/>
            <wp:docPr id="60" name="Εικόνα 6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r w:rsidRPr="00BE3409">
        <w:rPr>
          <w:color w:val="000000"/>
          <w:sz w:val="27"/>
          <w:szCs w:val="27"/>
          <w:lang w:val="el-GR"/>
        </w:rPr>
        <w:t>τότε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31C0E6D" wp14:editId="08FF9100">
            <wp:extent cx="1371600" cy="304800"/>
            <wp:effectExtent l="0" t="0" r="0" b="0"/>
            <wp:docPr id="59" name="Εικόνα 5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r w:rsidRPr="00BE3409">
        <w:rPr>
          <w:color w:val="000000"/>
          <w:sz w:val="27"/>
          <w:szCs w:val="27"/>
          <w:lang w:val="el-GR"/>
        </w:rPr>
        <w:t>και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6623CBE" wp14:editId="6C732F7E">
            <wp:extent cx="685800" cy="247650"/>
            <wp:effectExtent l="0" t="0" r="0" b="0"/>
            <wp:docPr id="58" name="Εικόνα 5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4097" w14:textId="29DD1A3B" w:rsidR="0070502F" w:rsidRPr="00BE3409" w:rsidRDefault="00807C2B" w:rsidP="00BE3409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  <w:lang w:val="el-GR"/>
        </w:rPr>
      </w:pPr>
      <w:r>
        <w:rPr>
          <w:noProof/>
        </w:rPr>
        <w:drawing>
          <wp:inline distT="0" distB="0" distL="0" distR="0" wp14:anchorId="4C66368D" wp14:editId="275570C8">
            <wp:extent cx="2019300" cy="1181100"/>
            <wp:effectExtent l="0" t="0" r="0" b="0"/>
            <wp:docPr id="64" name="Εικόνα 6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43"/>
                    <a:stretch/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6DA01" w14:textId="77777777" w:rsidR="00BE3409" w:rsidRDefault="00BE3409" w:rsidP="00E1446B">
      <w:pPr>
        <w:pStyle w:val="10"/>
        <w:shd w:val="clear" w:color="auto" w:fill="FFFFFF"/>
        <w:spacing w:before="0" w:beforeAutospacing="0" w:after="240" w:afterAutospacing="0"/>
        <w:jc w:val="both"/>
        <w:rPr>
          <w:b/>
          <w:bCs/>
          <w:i/>
          <w:iCs/>
          <w:color w:val="000000"/>
          <w:sz w:val="27"/>
          <w:szCs w:val="27"/>
          <w:lang w:val="el-GR"/>
        </w:rPr>
      </w:pPr>
    </w:p>
    <w:p w14:paraId="23E3D644" w14:textId="76E0310E" w:rsidR="00E1446B" w:rsidRPr="00E1446B" w:rsidRDefault="00723ED0" w:rsidP="00E1446B">
      <w:pPr>
        <w:pStyle w:val="10"/>
        <w:shd w:val="clear" w:color="auto" w:fill="FFFFFF"/>
        <w:spacing w:before="0" w:beforeAutospacing="0" w:after="240" w:afterAutospacing="0"/>
        <w:jc w:val="both"/>
        <w:rPr>
          <w:b/>
          <w:bCs/>
          <w:i/>
          <w:iCs/>
          <w:color w:val="000000"/>
          <w:sz w:val="27"/>
          <w:szCs w:val="27"/>
          <w:lang w:val="el-GR"/>
        </w:rPr>
      </w:pPr>
      <w:r>
        <w:rPr>
          <w:b/>
          <w:bCs/>
          <w:i/>
          <w:iCs/>
          <w:color w:val="000000"/>
          <w:sz w:val="27"/>
          <w:szCs w:val="27"/>
          <w:lang w:val="el-GR"/>
        </w:rPr>
        <w:t>Α</w:t>
      </w:r>
      <w:r w:rsidR="00E1446B" w:rsidRPr="00E1446B">
        <w:rPr>
          <w:b/>
          <w:bCs/>
          <w:i/>
          <w:iCs/>
          <w:color w:val="000000"/>
          <w:sz w:val="27"/>
          <w:szCs w:val="27"/>
          <w:lang w:val="el-GR"/>
        </w:rPr>
        <w:t>ντίθετα Διανύσματα</w:t>
      </w:r>
    </w:p>
    <w:p w14:paraId="769FC3BE" w14:textId="4434F201" w:rsidR="00E1446B" w:rsidRDefault="00E1446B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el-GR"/>
        </w:rPr>
      </w:pPr>
      <w:r w:rsidRPr="00E1446B">
        <w:rPr>
          <w:color w:val="000000"/>
          <w:sz w:val="27"/>
          <w:szCs w:val="27"/>
          <w:lang w:val="el-GR"/>
        </w:rPr>
        <w:t>Δύο διανύσματα λέγονται</w:t>
      </w:r>
      <w:r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 w:rsidRPr="00E1446B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αντίθετα,</w:t>
      </w:r>
      <w:r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 w:rsidRPr="00E1446B">
        <w:rPr>
          <w:color w:val="000000"/>
          <w:sz w:val="27"/>
          <w:szCs w:val="27"/>
          <w:lang w:val="el-GR"/>
        </w:rPr>
        <w:t>όταν έχουν αντίθετη κατεύθυνση και ίσα</w:t>
      </w:r>
      <w:r w:rsidR="00723ED0">
        <w:rPr>
          <w:color w:val="000000"/>
          <w:sz w:val="27"/>
          <w:szCs w:val="27"/>
          <w:lang w:val="el-GR"/>
        </w:rPr>
        <w:t xml:space="preserve"> </w:t>
      </w:r>
      <w:r w:rsidRPr="00E1446B">
        <w:rPr>
          <w:color w:val="000000"/>
          <w:sz w:val="27"/>
          <w:szCs w:val="27"/>
          <w:lang w:val="el-GR"/>
        </w:rPr>
        <w:t xml:space="preserve">μέτρα. </w:t>
      </w:r>
    </w:p>
    <w:p w14:paraId="34C4516A" w14:textId="41076208" w:rsidR="00C81D6A" w:rsidRDefault="004E364C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ΑΒ</m:t>
            </m:r>
          </m:e>
        </m:acc>
      </m:oMath>
      <w:r w:rsidR="009550A6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9550A6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=-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ΓΔ</m:t>
            </m:r>
          </m:e>
        </m:acc>
      </m:oMath>
      <w:r w:rsidR="009550A6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 ή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ΓΔ</m:t>
            </m:r>
          </m:e>
        </m:acc>
      </m:oMath>
      <w:r w:rsidR="009550A6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=-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ΑΒ</m:t>
            </m:r>
          </m:e>
        </m:acc>
      </m:oMath>
      <w:r w:rsidR="005B58CF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 ή 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ΑΒ</m:t>
            </m:r>
          </m:e>
        </m:acc>
      </m:oMath>
      <w:r w:rsidR="005B58CF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5B58CF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ΔΓ</m:t>
            </m:r>
          </m:e>
        </m:acc>
      </m:oMath>
    </w:p>
    <w:p w14:paraId="774F0542" w14:textId="657178B8" w:rsidR="005B70AB" w:rsidRDefault="006D2736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09628CFF" wp14:editId="284798EE">
            <wp:extent cx="1971675" cy="2390775"/>
            <wp:effectExtent l="0" t="0" r="9525" b="9525"/>
            <wp:docPr id="50" name="Εικόνα 5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0AB">
        <w:rPr>
          <w:noProof/>
        </w:rPr>
        <w:drawing>
          <wp:inline distT="0" distB="0" distL="0" distR="0" wp14:anchorId="4D3123C7" wp14:editId="696976CA">
            <wp:extent cx="2850896" cy="2103120"/>
            <wp:effectExtent l="0" t="0" r="6985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12"/>
                    <a:stretch/>
                  </pic:blipFill>
                  <pic:spPr bwMode="auto">
                    <a:xfrm>
                      <a:off x="0" y="0"/>
                      <a:ext cx="285089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4EE5D" w14:textId="77777777" w:rsidR="005B70AB" w:rsidRDefault="005B70AB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49FAA307" w14:textId="2967CDC9" w:rsidR="006D2736" w:rsidRDefault="00402B15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 w:rsidRPr="004E364C">
        <w:rPr>
          <w:color w:val="000000"/>
          <w:sz w:val="27"/>
          <w:szCs w:val="27"/>
          <w:shd w:val="clear" w:color="auto" w:fill="FFFFFF"/>
          <w:lang w:val="el-GR"/>
        </w:rPr>
        <w:t>Ειδικότερα, έχουμε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B8C7EBF" wp14:editId="2222BADF">
            <wp:extent cx="838200" cy="266700"/>
            <wp:effectExtent l="0" t="0" r="0" b="0"/>
            <wp:docPr id="57" name="Εικόνα 5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479E" w14:textId="77777777" w:rsidR="00054BFC" w:rsidRPr="00723ED0" w:rsidRDefault="00054BFC" w:rsidP="00E1446B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el-GR"/>
        </w:rPr>
      </w:pPr>
    </w:p>
    <w:p w14:paraId="6144BBE6" w14:textId="656B7B00" w:rsidR="00BF50F1" w:rsidRDefault="00D06EFE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D06EFE">
        <w:rPr>
          <w:color w:val="000000"/>
          <w:sz w:val="27"/>
          <w:szCs w:val="27"/>
          <w:shd w:val="clear" w:color="auto" w:fill="FFFFFF"/>
          <w:lang w:val="el-GR"/>
        </w:rPr>
        <w:t>Αν Μ είναι το μέσον του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06EFE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ΑΒ</w:t>
      </w:r>
      <w:r w:rsidRPr="00D06EFE">
        <w:rPr>
          <w:color w:val="000000"/>
          <w:sz w:val="27"/>
          <w:szCs w:val="27"/>
          <w:shd w:val="clear" w:color="auto" w:fill="FFFFFF"/>
          <w:lang w:val="el-GR"/>
        </w:rPr>
        <w:t>, τότε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57794071" wp14:editId="1539CC9E">
            <wp:extent cx="657225" cy="295275"/>
            <wp:effectExtent l="0" t="0" r="9525" b="9525"/>
            <wp:docPr id="54" name="Εικόνα 5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06EFE">
        <w:rPr>
          <w:color w:val="000000"/>
          <w:sz w:val="27"/>
          <w:szCs w:val="27"/>
          <w:shd w:val="clear" w:color="auto" w:fill="FFFFFF"/>
          <w:lang w:val="el-GR"/>
        </w:rPr>
        <w:t>και αντιστρόφως.</w:t>
      </w:r>
    </w:p>
    <w:p w14:paraId="15C30D41" w14:textId="77777777" w:rsidR="00BE3409" w:rsidRDefault="00BE3409" w:rsidP="00073963">
      <w:pPr>
        <w:rPr>
          <w:color w:val="000000"/>
          <w:sz w:val="27"/>
          <w:szCs w:val="27"/>
          <w:shd w:val="clear" w:color="auto" w:fill="FFFFFF"/>
          <w:lang w:val="el-GR"/>
        </w:rPr>
      </w:pPr>
    </w:p>
    <w:p w14:paraId="538AA2EB" w14:textId="0E4E6A85" w:rsidR="008E0F1B" w:rsidRPr="004E364C" w:rsidRDefault="008E0F1B" w:rsidP="00073963">
      <w:pPr>
        <w:rPr>
          <w:lang w:val="el-GR"/>
        </w:rPr>
      </w:pPr>
    </w:p>
    <w:p w14:paraId="572A997C" w14:textId="77777777" w:rsidR="008E0F1B" w:rsidRPr="00D06EFE" w:rsidRDefault="008E0F1B" w:rsidP="00073963">
      <w:pPr>
        <w:rPr>
          <w:lang w:val="el-GR"/>
        </w:rPr>
      </w:pPr>
    </w:p>
    <w:sectPr w:rsidR="008E0F1B" w:rsidRPr="00D06EFE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D0E6" w14:textId="77777777" w:rsidR="006A2DE8" w:rsidRDefault="006A2DE8" w:rsidP="006A2DE8">
      <w:pPr>
        <w:spacing w:after="0" w:line="240" w:lineRule="auto"/>
      </w:pPr>
      <w:r>
        <w:separator/>
      </w:r>
    </w:p>
  </w:endnote>
  <w:endnote w:type="continuationSeparator" w:id="0">
    <w:p w14:paraId="78A12551" w14:textId="77777777" w:rsidR="006A2DE8" w:rsidRDefault="006A2DE8" w:rsidP="006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617836"/>
      <w:docPartObj>
        <w:docPartGallery w:val="Page Numbers (Bottom of Page)"/>
        <w:docPartUnique/>
      </w:docPartObj>
    </w:sdtPr>
    <w:sdtEndPr/>
    <w:sdtContent>
      <w:p w14:paraId="5C842522" w14:textId="6D7F47F4" w:rsidR="006A2DE8" w:rsidRDefault="006A2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1EA18D8" w14:textId="77777777" w:rsidR="006A2DE8" w:rsidRDefault="006A2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4067" w14:textId="77777777" w:rsidR="006A2DE8" w:rsidRDefault="006A2DE8" w:rsidP="006A2DE8">
      <w:pPr>
        <w:spacing w:after="0" w:line="240" w:lineRule="auto"/>
      </w:pPr>
      <w:r>
        <w:separator/>
      </w:r>
    </w:p>
  </w:footnote>
  <w:footnote w:type="continuationSeparator" w:id="0">
    <w:p w14:paraId="58F39980" w14:textId="77777777" w:rsidR="006A2DE8" w:rsidRDefault="006A2DE8" w:rsidP="006A2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EE"/>
    <w:rsid w:val="00021016"/>
    <w:rsid w:val="000539A8"/>
    <w:rsid w:val="00054BFC"/>
    <w:rsid w:val="00073963"/>
    <w:rsid w:val="00097A85"/>
    <w:rsid w:val="000D3463"/>
    <w:rsid w:val="000D5373"/>
    <w:rsid w:val="000E303D"/>
    <w:rsid w:val="000F6CA2"/>
    <w:rsid w:val="00105B2C"/>
    <w:rsid w:val="002A3B96"/>
    <w:rsid w:val="002B4A58"/>
    <w:rsid w:val="002C128A"/>
    <w:rsid w:val="002E01E5"/>
    <w:rsid w:val="00370927"/>
    <w:rsid w:val="00397549"/>
    <w:rsid w:val="003E4485"/>
    <w:rsid w:val="00402598"/>
    <w:rsid w:val="00402B15"/>
    <w:rsid w:val="00454324"/>
    <w:rsid w:val="00490511"/>
    <w:rsid w:val="004D488A"/>
    <w:rsid w:val="004E364C"/>
    <w:rsid w:val="00567331"/>
    <w:rsid w:val="005B58CF"/>
    <w:rsid w:val="005B70AB"/>
    <w:rsid w:val="005C3B03"/>
    <w:rsid w:val="005E06EC"/>
    <w:rsid w:val="00606C24"/>
    <w:rsid w:val="006A1FBE"/>
    <w:rsid w:val="006A2DE8"/>
    <w:rsid w:val="006A3640"/>
    <w:rsid w:val="006A491A"/>
    <w:rsid w:val="006D2736"/>
    <w:rsid w:val="006E2445"/>
    <w:rsid w:val="006E7A9D"/>
    <w:rsid w:val="006F7067"/>
    <w:rsid w:val="006F7CA2"/>
    <w:rsid w:val="00702285"/>
    <w:rsid w:val="00702C6C"/>
    <w:rsid w:val="0070502F"/>
    <w:rsid w:val="00723ED0"/>
    <w:rsid w:val="0074511A"/>
    <w:rsid w:val="007E4205"/>
    <w:rsid w:val="00802834"/>
    <w:rsid w:val="00807C2B"/>
    <w:rsid w:val="00811FA6"/>
    <w:rsid w:val="0081531C"/>
    <w:rsid w:val="00837BD5"/>
    <w:rsid w:val="008E0F1B"/>
    <w:rsid w:val="008F0BEE"/>
    <w:rsid w:val="00905E0B"/>
    <w:rsid w:val="00921D95"/>
    <w:rsid w:val="009550A6"/>
    <w:rsid w:val="009F0A8D"/>
    <w:rsid w:val="00A14B94"/>
    <w:rsid w:val="00AC3AFE"/>
    <w:rsid w:val="00B41D99"/>
    <w:rsid w:val="00B66531"/>
    <w:rsid w:val="00B803EB"/>
    <w:rsid w:val="00B9532C"/>
    <w:rsid w:val="00BE3409"/>
    <w:rsid w:val="00BF50F1"/>
    <w:rsid w:val="00C01113"/>
    <w:rsid w:val="00C13781"/>
    <w:rsid w:val="00C14BD4"/>
    <w:rsid w:val="00C215A8"/>
    <w:rsid w:val="00C55DFE"/>
    <w:rsid w:val="00C81D6A"/>
    <w:rsid w:val="00C82E40"/>
    <w:rsid w:val="00C950CE"/>
    <w:rsid w:val="00CA7752"/>
    <w:rsid w:val="00CE7BA9"/>
    <w:rsid w:val="00D06EFE"/>
    <w:rsid w:val="00D76515"/>
    <w:rsid w:val="00D97158"/>
    <w:rsid w:val="00DB07FD"/>
    <w:rsid w:val="00DB0DBA"/>
    <w:rsid w:val="00DB5CC9"/>
    <w:rsid w:val="00DC1ADB"/>
    <w:rsid w:val="00DC2712"/>
    <w:rsid w:val="00DD554C"/>
    <w:rsid w:val="00DF4694"/>
    <w:rsid w:val="00E1446B"/>
    <w:rsid w:val="00E2570A"/>
    <w:rsid w:val="00E757AE"/>
    <w:rsid w:val="00E9755D"/>
    <w:rsid w:val="00EB0662"/>
    <w:rsid w:val="00F2521B"/>
    <w:rsid w:val="00F45AFD"/>
    <w:rsid w:val="00FA170E"/>
    <w:rsid w:val="00FB3B85"/>
    <w:rsid w:val="00FC17AD"/>
    <w:rsid w:val="00FC5A0B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62A6"/>
  <w15:chartTrackingRefBased/>
  <w15:docId w15:val="{0DD60B3E-BBF0-417F-8C74-A76A64C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0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7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8F0BEE"/>
  </w:style>
  <w:style w:type="character" w:customStyle="1" w:styleId="1Char">
    <w:name w:val="Επικεφαλίδα 1 Char"/>
    <w:basedOn w:val="a0"/>
    <w:link w:val="1"/>
    <w:uiPriority w:val="9"/>
    <w:rsid w:val="008F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567331"/>
    <w:rPr>
      <w:b/>
      <w:bCs/>
    </w:rPr>
  </w:style>
  <w:style w:type="character" w:styleId="a4">
    <w:name w:val="Emphasis"/>
    <w:basedOn w:val="a0"/>
    <w:uiPriority w:val="20"/>
    <w:qFormat/>
    <w:rsid w:val="00567331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971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Placeholder Text"/>
    <w:basedOn w:val="a0"/>
    <w:uiPriority w:val="99"/>
    <w:semiHidden/>
    <w:rsid w:val="00C82E40"/>
    <w:rPr>
      <w:color w:val="808080"/>
    </w:rPr>
  </w:style>
  <w:style w:type="paragraph" w:styleId="a6">
    <w:name w:val="header"/>
    <w:basedOn w:val="a"/>
    <w:link w:val="Char"/>
    <w:uiPriority w:val="99"/>
    <w:unhideWhenUsed/>
    <w:rsid w:val="006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A2DE8"/>
  </w:style>
  <w:style w:type="paragraph" w:styleId="a7">
    <w:name w:val="footer"/>
    <w:basedOn w:val="a"/>
    <w:link w:val="Char0"/>
    <w:uiPriority w:val="99"/>
    <w:unhideWhenUsed/>
    <w:rsid w:val="006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A2DE8"/>
  </w:style>
  <w:style w:type="paragraph" w:customStyle="1" w:styleId="10">
    <w:name w:val="Υπότιτλος1"/>
    <w:basedOn w:val="a"/>
    <w:rsid w:val="00E1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Layout" Target="diagrams/layout1.xml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microsoft.com/office/2007/relationships/diagramDrawing" Target="diagrams/drawing1.xml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Data" Target="diagrams/data1.xml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diagramColors" Target="diagrams/colors1.xml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2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9E657-A3E0-402D-A3B6-B8AA04E4D85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5924F5-86AB-43F0-8A2C-413857B39639}">
      <dgm:prSet phldrT="[Κείμενο]"/>
      <dgm:spPr/>
      <dgm:t>
        <a:bodyPr/>
        <a:lstStyle/>
        <a:p>
          <a:r>
            <a:rPr lang="el-GR"/>
            <a:t>Παράλληλα</a:t>
          </a:r>
          <a:endParaRPr lang="en-US"/>
        </a:p>
      </dgm:t>
    </dgm:pt>
    <dgm:pt modelId="{853B012C-19BB-4F5E-873F-E7C9A085073F}" type="parTrans" cxnId="{9D0C4E47-7F31-4C56-B328-294BC3B15D4A}">
      <dgm:prSet/>
      <dgm:spPr/>
      <dgm:t>
        <a:bodyPr/>
        <a:lstStyle/>
        <a:p>
          <a:endParaRPr lang="en-US"/>
        </a:p>
      </dgm:t>
    </dgm:pt>
    <dgm:pt modelId="{A0E49FB6-0D63-4E00-A2E6-53E45E9B8765}" type="sibTrans" cxnId="{9D0C4E47-7F31-4C56-B328-294BC3B15D4A}">
      <dgm:prSet/>
      <dgm:spPr/>
      <dgm:t>
        <a:bodyPr/>
        <a:lstStyle/>
        <a:p>
          <a:endParaRPr lang="en-US"/>
        </a:p>
      </dgm:t>
    </dgm:pt>
    <dgm:pt modelId="{2FB4AC22-422E-42BF-8468-6DD7E57ED346}">
      <dgm:prSet phldrT="[Κείμενο]"/>
      <dgm:spPr/>
      <dgm:t>
        <a:bodyPr/>
        <a:lstStyle/>
        <a:p>
          <a:r>
            <a:rPr lang="el-GR">
              <a:solidFill>
                <a:srgbClr val="FF0000"/>
              </a:solidFill>
            </a:rPr>
            <a:t>Ομόρροπα</a:t>
          </a:r>
          <a:endParaRPr lang="en-US">
            <a:solidFill>
              <a:srgbClr val="FF0000"/>
            </a:solidFill>
          </a:endParaRPr>
        </a:p>
      </dgm:t>
    </dgm:pt>
    <dgm:pt modelId="{1F54B281-6659-4F72-BB45-3605C7A93826}" type="parTrans" cxnId="{F9BA3164-3C43-4115-A446-6271408D5BA3}">
      <dgm:prSet/>
      <dgm:spPr/>
      <dgm:t>
        <a:bodyPr/>
        <a:lstStyle/>
        <a:p>
          <a:endParaRPr lang="en-US"/>
        </a:p>
      </dgm:t>
    </dgm:pt>
    <dgm:pt modelId="{B882A145-E831-4BCB-A262-1D08B00E9F17}" type="sibTrans" cxnId="{F9BA3164-3C43-4115-A446-6271408D5BA3}">
      <dgm:prSet/>
      <dgm:spPr/>
      <dgm:t>
        <a:bodyPr/>
        <a:lstStyle/>
        <a:p>
          <a:endParaRPr lang="en-US"/>
        </a:p>
      </dgm:t>
    </dgm:pt>
    <dgm:pt modelId="{8DA18139-B80A-4C93-92C5-2656C2986535}">
      <dgm:prSet phldrT="[Κείμενο]"/>
      <dgm:spPr/>
      <dgm:t>
        <a:bodyPr/>
        <a:lstStyle/>
        <a:p>
          <a:r>
            <a:rPr lang="el-GR">
              <a:solidFill>
                <a:schemeClr val="accent4">
                  <a:lumMod val="75000"/>
                </a:schemeClr>
              </a:solidFill>
            </a:rPr>
            <a:t>Αντίρροπα</a:t>
          </a:r>
          <a:endParaRPr lang="en-US">
            <a:solidFill>
              <a:schemeClr val="accent4">
                <a:lumMod val="75000"/>
              </a:schemeClr>
            </a:solidFill>
          </a:endParaRPr>
        </a:p>
      </dgm:t>
    </dgm:pt>
    <dgm:pt modelId="{27F40DA6-9AB7-4240-918D-51F2F5CFB310}" type="parTrans" cxnId="{8627E6A0-3BBA-48CA-862E-C72A6B862671}">
      <dgm:prSet/>
      <dgm:spPr/>
      <dgm:t>
        <a:bodyPr/>
        <a:lstStyle/>
        <a:p>
          <a:endParaRPr lang="en-US"/>
        </a:p>
      </dgm:t>
    </dgm:pt>
    <dgm:pt modelId="{EBAA44C0-31C9-49FC-9F2F-9F378D534B9C}" type="sibTrans" cxnId="{8627E6A0-3BBA-48CA-862E-C72A6B862671}">
      <dgm:prSet/>
      <dgm:spPr/>
      <dgm:t>
        <a:bodyPr/>
        <a:lstStyle/>
        <a:p>
          <a:endParaRPr lang="en-US"/>
        </a:p>
      </dgm:t>
    </dgm:pt>
    <dgm:pt modelId="{234D2C31-8590-4918-A77D-4797D94B1721}" type="pres">
      <dgm:prSet presAssocID="{BDF9E657-A3E0-402D-A3B6-B8AA04E4D8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8D8C854-5F08-4238-BD85-88EDC96F09F6}" type="pres">
      <dgm:prSet presAssocID="{3E5924F5-86AB-43F0-8A2C-413857B39639}" presName="root1" presStyleCnt="0"/>
      <dgm:spPr/>
    </dgm:pt>
    <dgm:pt modelId="{DC400B45-5E8B-46B4-A5CD-170F2E7F2C14}" type="pres">
      <dgm:prSet presAssocID="{3E5924F5-86AB-43F0-8A2C-413857B39639}" presName="LevelOneTextNode" presStyleLbl="node0" presStyleIdx="0" presStyleCnt="1" custAng="531501">
        <dgm:presLayoutVars>
          <dgm:chPref val="3"/>
        </dgm:presLayoutVars>
      </dgm:prSet>
      <dgm:spPr/>
    </dgm:pt>
    <dgm:pt modelId="{44B79DE5-C241-4F5C-9611-7B26B9613FEC}" type="pres">
      <dgm:prSet presAssocID="{3E5924F5-86AB-43F0-8A2C-413857B39639}" presName="level2hierChild" presStyleCnt="0"/>
      <dgm:spPr/>
    </dgm:pt>
    <dgm:pt modelId="{EFDB211C-6539-4C19-B899-9C804A3A51E1}" type="pres">
      <dgm:prSet presAssocID="{1F54B281-6659-4F72-BB45-3605C7A93826}" presName="conn2-1" presStyleLbl="parChTrans1D2" presStyleIdx="0" presStyleCnt="2"/>
      <dgm:spPr/>
    </dgm:pt>
    <dgm:pt modelId="{A4A5A8E5-D3C0-48FD-BE61-8D4BE9320AB7}" type="pres">
      <dgm:prSet presAssocID="{1F54B281-6659-4F72-BB45-3605C7A93826}" presName="connTx" presStyleLbl="parChTrans1D2" presStyleIdx="0" presStyleCnt="2"/>
      <dgm:spPr/>
    </dgm:pt>
    <dgm:pt modelId="{8D411BE7-EE36-4816-99E3-142967C4C91C}" type="pres">
      <dgm:prSet presAssocID="{2FB4AC22-422E-42BF-8468-6DD7E57ED346}" presName="root2" presStyleCnt="0"/>
      <dgm:spPr/>
    </dgm:pt>
    <dgm:pt modelId="{0C782EF8-60F4-4FE9-BB07-6246BF83FB67}" type="pres">
      <dgm:prSet presAssocID="{2FB4AC22-422E-42BF-8468-6DD7E57ED346}" presName="LevelTwoTextNode" presStyleLbl="node2" presStyleIdx="0" presStyleCnt="2" custAng="20542594">
        <dgm:presLayoutVars>
          <dgm:chPref val="3"/>
        </dgm:presLayoutVars>
      </dgm:prSet>
      <dgm:spPr/>
    </dgm:pt>
    <dgm:pt modelId="{7F6AE758-250B-4C8B-B444-308472505F48}" type="pres">
      <dgm:prSet presAssocID="{2FB4AC22-422E-42BF-8468-6DD7E57ED346}" presName="level3hierChild" presStyleCnt="0"/>
      <dgm:spPr/>
    </dgm:pt>
    <dgm:pt modelId="{709A4BC5-7CC5-493B-8C56-75553982D261}" type="pres">
      <dgm:prSet presAssocID="{27F40DA6-9AB7-4240-918D-51F2F5CFB310}" presName="conn2-1" presStyleLbl="parChTrans1D2" presStyleIdx="1" presStyleCnt="2"/>
      <dgm:spPr/>
    </dgm:pt>
    <dgm:pt modelId="{DE191C7E-369C-47CD-AE19-423E126684F5}" type="pres">
      <dgm:prSet presAssocID="{27F40DA6-9AB7-4240-918D-51F2F5CFB310}" presName="connTx" presStyleLbl="parChTrans1D2" presStyleIdx="1" presStyleCnt="2"/>
      <dgm:spPr/>
    </dgm:pt>
    <dgm:pt modelId="{9758148A-DDA9-46FA-814E-C72A6B5FFCFA}" type="pres">
      <dgm:prSet presAssocID="{8DA18139-B80A-4C93-92C5-2656C2986535}" presName="root2" presStyleCnt="0"/>
      <dgm:spPr/>
    </dgm:pt>
    <dgm:pt modelId="{B6B534A2-FE55-4C9E-9972-2AE84FFC9A2E}" type="pres">
      <dgm:prSet presAssocID="{8DA18139-B80A-4C93-92C5-2656C2986535}" presName="LevelTwoTextNode" presStyleLbl="node2" presStyleIdx="1" presStyleCnt="2" custAng="1036918">
        <dgm:presLayoutVars>
          <dgm:chPref val="3"/>
        </dgm:presLayoutVars>
      </dgm:prSet>
      <dgm:spPr/>
    </dgm:pt>
    <dgm:pt modelId="{8948B03C-6C67-4BAA-9E24-9475FA8EAB31}" type="pres">
      <dgm:prSet presAssocID="{8DA18139-B80A-4C93-92C5-2656C2986535}" presName="level3hierChild" presStyleCnt="0"/>
      <dgm:spPr/>
    </dgm:pt>
  </dgm:ptLst>
  <dgm:cxnLst>
    <dgm:cxn modelId="{F9BA3164-3C43-4115-A446-6271408D5BA3}" srcId="{3E5924F5-86AB-43F0-8A2C-413857B39639}" destId="{2FB4AC22-422E-42BF-8468-6DD7E57ED346}" srcOrd="0" destOrd="0" parTransId="{1F54B281-6659-4F72-BB45-3605C7A93826}" sibTransId="{B882A145-E831-4BCB-A262-1D08B00E9F17}"/>
    <dgm:cxn modelId="{9D0C4E47-7F31-4C56-B328-294BC3B15D4A}" srcId="{BDF9E657-A3E0-402D-A3B6-B8AA04E4D851}" destId="{3E5924F5-86AB-43F0-8A2C-413857B39639}" srcOrd="0" destOrd="0" parTransId="{853B012C-19BB-4F5E-873F-E7C9A085073F}" sibTransId="{A0E49FB6-0D63-4E00-A2E6-53E45E9B8765}"/>
    <dgm:cxn modelId="{2DAA024D-312E-4E99-8803-D5B93B0CFBD7}" type="presOf" srcId="{1F54B281-6659-4F72-BB45-3605C7A93826}" destId="{A4A5A8E5-D3C0-48FD-BE61-8D4BE9320AB7}" srcOrd="1" destOrd="0" presId="urn:microsoft.com/office/officeart/2005/8/layout/hierarchy2"/>
    <dgm:cxn modelId="{06A36B53-DEDE-4CEA-98F6-8FBDE660C71A}" type="presOf" srcId="{27F40DA6-9AB7-4240-918D-51F2F5CFB310}" destId="{DE191C7E-369C-47CD-AE19-423E126684F5}" srcOrd="1" destOrd="0" presId="urn:microsoft.com/office/officeart/2005/8/layout/hierarchy2"/>
    <dgm:cxn modelId="{CF41C683-042E-44FC-8967-286ABD00B6EA}" type="presOf" srcId="{27F40DA6-9AB7-4240-918D-51F2F5CFB310}" destId="{709A4BC5-7CC5-493B-8C56-75553982D261}" srcOrd="0" destOrd="0" presId="urn:microsoft.com/office/officeart/2005/8/layout/hierarchy2"/>
    <dgm:cxn modelId="{B5A69495-1A0E-46E6-861B-7684BD8E9C16}" type="presOf" srcId="{1F54B281-6659-4F72-BB45-3605C7A93826}" destId="{EFDB211C-6539-4C19-B899-9C804A3A51E1}" srcOrd="0" destOrd="0" presId="urn:microsoft.com/office/officeart/2005/8/layout/hierarchy2"/>
    <dgm:cxn modelId="{8627E6A0-3BBA-48CA-862E-C72A6B862671}" srcId="{3E5924F5-86AB-43F0-8A2C-413857B39639}" destId="{8DA18139-B80A-4C93-92C5-2656C2986535}" srcOrd="1" destOrd="0" parTransId="{27F40DA6-9AB7-4240-918D-51F2F5CFB310}" sibTransId="{EBAA44C0-31C9-49FC-9F2F-9F378D534B9C}"/>
    <dgm:cxn modelId="{7F9189B2-2817-40FE-862B-10C97B0F2424}" type="presOf" srcId="{BDF9E657-A3E0-402D-A3B6-B8AA04E4D851}" destId="{234D2C31-8590-4918-A77D-4797D94B1721}" srcOrd="0" destOrd="0" presId="urn:microsoft.com/office/officeart/2005/8/layout/hierarchy2"/>
    <dgm:cxn modelId="{F53877CF-7614-445D-A7B3-46B22DE98398}" type="presOf" srcId="{2FB4AC22-422E-42BF-8468-6DD7E57ED346}" destId="{0C782EF8-60F4-4FE9-BB07-6246BF83FB67}" srcOrd="0" destOrd="0" presId="urn:microsoft.com/office/officeart/2005/8/layout/hierarchy2"/>
    <dgm:cxn modelId="{CF948DE9-1462-44B8-9DCB-97A84473EE53}" type="presOf" srcId="{8DA18139-B80A-4C93-92C5-2656C2986535}" destId="{B6B534A2-FE55-4C9E-9972-2AE84FFC9A2E}" srcOrd="0" destOrd="0" presId="urn:microsoft.com/office/officeart/2005/8/layout/hierarchy2"/>
    <dgm:cxn modelId="{106196F4-404A-4060-AE64-5B6C8499EEFA}" type="presOf" srcId="{3E5924F5-86AB-43F0-8A2C-413857B39639}" destId="{DC400B45-5E8B-46B4-A5CD-170F2E7F2C14}" srcOrd="0" destOrd="0" presId="urn:microsoft.com/office/officeart/2005/8/layout/hierarchy2"/>
    <dgm:cxn modelId="{781AA4BA-10D3-4CF0-B751-910C58BD53D7}" type="presParOf" srcId="{234D2C31-8590-4918-A77D-4797D94B1721}" destId="{88D8C854-5F08-4238-BD85-88EDC96F09F6}" srcOrd="0" destOrd="0" presId="urn:microsoft.com/office/officeart/2005/8/layout/hierarchy2"/>
    <dgm:cxn modelId="{97AC874B-F5CA-4777-879F-7E6E58A2E994}" type="presParOf" srcId="{88D8C854-5F08-4238-BD85-88EDC96F09F6}" destId="{DC400B45-5E8B-46B4-A5CD-170F2E7F2C14}" srcOrd="0" destOrd="0" presId="urn:microsoft.com/office/officeart/2005/8/layout/hierarchy2"/>
    <dgm:cxn modelId="{11BD426F-AEA6-45FD-9995-8CD7ECF03184}" type="presParOf" srcId="{88D8C854-5F08-4238-BD85-88EDC96F09F6}" destId="{44B79DE5-C241-4F5C-9611-7B26B9613FEC}" srcOrd="1" destOrd="0" presId="urn:microsoft.com/office/officeart/2005/8/layout/hierarchy2"/>
    <dgm:cxn modelId="{403CB46D-20B9-4444-8FC7-190AE750F14A}" type="presParOf" srcId="{44B79DE5-C241-4F5C-9611-7B26B9613FEC}" destId="{EFDB211C-6539-4C19-B899-9C804A3A51E1}" srcOrd="0" destOrd="0" presId="urn:microsoft.com/office/officeart/2005/8/layout/hierarchy2"/>
    <dgm:cxn modelId="{7110409B-EBE8-4C73-997F-14C152E59515}" type="presParOf" srcId="{EFDB211C-6539-4C19-B899-9C804A3A51E1}" destId="{A4A5A8E5-D3C0-48FD-BE61-8D4BE9320AB7}" srcOrd="0" destOrd="0" presId="urn:microsoft.com/office/officeart/2005/8/layout/hierarchy2"/>
    <dgm:cxn modelId="{60A29212-A85F-438F-97FF-6E0862D0D6F3}" type="presParOf" srcId="{44B79DE5-C241-4F5C-9611-7B26B9613FEC}" destId="{8D411BE7-EE36-4816-99E3-142967C4C91C}" srcOrd="1" destOrd="0" presId="urn:microsoft.com/office/officeart/2005/8/layout/hierarchy2"/>
    <dgm:cxn modelId="{86C7FAB7-D095-4E6B-BAB5-ABB7D69D3A49}" type="presParOf" srcId="{8D411BE7-EE36-4816-99E3-142967C4C91C}" destId="{0C782EF8-60F4-4FE9-BB07-6246BF83FB67}" srcOrd="0" destOrd="0" presId="urn:microsoft.com/office/officeart/2005/8/layout/hierarchy2"/>
    <dgm:cxn modelId="{B8EA7BAC-7C21-4E5C-994E-3EE090DA85E9}" type="presParOf" srcId="{8D411BE7-EE36-4816-99E3-142967C4C91C}" destId="{7F6AE758-250B-4C8B-B444-308472505F48}" srcOrd="1" destOrd="0" presId="urn:microsoft.com/office/officeart/2005/8/layout/hierarchy2"/>
    <dgm:cxn modelId="{591149F6-FC6D-46D1-ACCA-19DBAAACA1AF}" type="presParOf" srcId="{44B79DE5-C241-4F5C-9611-7B26B9613FEC}" destId="{709A4BC5-7CC5-493B-8C56-75553982D261}" srcOrd="2" destOrd="0" presId="urn:microsoft.com/office/officeart/2005/8/layout/hierarchy2"/>
    <dgm:cxn modelId="{2876E6B4-5A5E-42DA-BB41-390EDFA513AA}" type="presParOf" srcId="{709A4BC5-7CC5-493B-8C56-75553982D261}" destId="{DE191C7E-369C-47CD-AE19-423E126684F5}" srcOrd="0" destOrd="0" presId="urn:microsoft.com/office/officeart/2005/8/layout/hierarchy2"/>
    <dgm:cxn modelId="{C57F9BDA-33A5-4A24-B3AD-6A3906B0E096}" type="presParOf" srcId="{44B79DE5-C241-4F5C-9611-7B26B9613FEC}" destId="{9758148A-DDA9-46FA-814E-C72A6B5FFCFA}" srcOrd="3" destOrd="0" presId="urn:microsoft.com/office/officeart/2005/8/layout/hierarchy2"/>
    <dgm:cxn modelId="{8C9E676A-869E-4CC1-B166-B8D4176C221E}" type="presParOf" srcId="{9758148A-DDA9-46FA-814E-C72A6B5FFCFA}" destId="{B6B534A2-FE55-4C9E-9972-2AE84FFC9A2E}" srcOrd="0" destOrd="0" presId="urn:microsoft.com/office/officeart/2005/8/layout/hierarchy2"/>
    <dgm:cxn modelId="{71F34C46-7543-4938-A141-A8C2E9158437}" type="presParOf" srcId="{9758148A-DDA9-46FA-814E-C72A6B5FFCFA}" destId="{8948B03C-6C67-4BAA-9E24-9475FA8EAB3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400B45-5E8B-46B4-A5CD-170F2E7F2C14}">
      <dsp:nvSpPr>
        <dsp:cNvPr id="0" name=""/>
        <dsp:cNvSpPr/>
      </dsp:nvSpPr>
      <dsp:spPr>
        <a:xfrm rot="531501">
          <a:off x="628560" y="507187"/>
          <a:ext cx="1762199" cy="881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700" kern="1200"/>
            <a:t>Παράλληλα</a:t>
          </a:r>
          <a:endParaRPr lang="en-US" sz="2700" kern="1200"/>
        </a:p>
      </dsp:txBody>
      <dsp:txXfrm>
        <a:off x="654367" y="532994"/>
        <a:ext cx="1710585" cy="829485"/>
      </dsp:txXfrm>
    </dsp:sp>
    <dsp:sp modelId="{EFDB211C-6539-4C19-B899-9C804A3A51E1}">
      <dsp:nvSpPr>
        <dsp:cNvPr id="0" name=""/>
        <dsp:cNvSpPr/>
      </dsp:nvSpPr>
      <dsp:spPr>
        <a:xfrm rot="19457599">
          <a:off x="2309168" y="652585"/>
          <a:ext cx="8680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868062" y="418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21498" y="672719"/>
        <a:ext cx="43403" cy="43403"/>
      </dsp:txXfrm>
    </dsp:sp>
    <dsp:sp modelId="{0C782EF8-60F4-4FE9-BB07-6246BF83FB67}">
      <dsp:nvSpPr>
        <dsp:cNvPr id="0" name=""/>
        <dsp:cNvSpPr/>
      </dsp:nvSpPr>
      <dsp:spPr>
        <a:xfrm rot="20542594">
          <a:off x="3095639" y="555"/>
          <a:ext cx="1762199" cy="881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700" kern="1200">
              <a:solidFill>
                <a:srgbClr val="FF0000"/>
              </a:solidFill>
            </a:rPr>
            <a:t>Ομόρροπα</a:t>
          </a:r>
          <a:endParaRPr lang="en-US" sz="2700" kern="1200">
            <a:solidFill>
              <a:srgbClr val="FF0000"/>
            </a:solidFill>
          </a:endParaRPr>
        </a:p>
      </dsp:txBody>
      <dsp:txXfrm>
        <a:off x="3121446" y="26362"/>
        <a:ext cx="1710585" cy="829485"/>
      </dsp:txXfrm>
    </dsp:sp>
    <dsp:sp modelId="{709A4BC5-7CC5-493B-8C56-75553982D261}">
      <dsp:nvSpPr>
        <dsp:cNvPr id="0" name=""/>
        <dsp:cNvSpPr/>
      </dsp:nvSpPr>
      <dsp:spPr>
        <a:xfrm rot="2142401">
          <a:off x="2309168" y="1159217"/>
          <a:ext cx="8680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868062" y="418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21498" y="1179352"/>
        <a:ext cx="43403" cy="43403"/>
      </dsp:txXfrm>
    </dsp:sp>
    <dsp:sp modelId="{B6B534A2-FE55-4C9E-9972-2AE84FFC9A2E}">
      <dsp:nvSpPr>
        <dsp:cNvPr id="0" name=""/>
        <dsp:cNvSpPr/>
      </dsp:nvSpPr>
      <dsp:spPr>
        <a:xfrm rot="1036918">
          <a:off x="3095639" y="1013819"/>
          <a:ext cx="1762199" cy="881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700" kern="1200">
              <a:solidFill>
                <a:schemeClr val="accent4">
                  <a:lumMod val="75000"/>
                </a:schemeClr>
              </a:solidFill>
            </a:rPr>
            <a:t>Αντίρροπα</a:t>
          </a:r>
          <a:endParaRPr lang="en-US" sz="2700" kern="1200">
            <a:solidFill>
              <a:schemeClr val="accent4">
                <a:lumMod val="75000"/>
              </a:schemeClr>
            </a:solidFill>
          </a:endParaRPr>
        </a:p>
      </dsp:txBody>
      <dsp:txXfrm>
        <a:off x="3121446" y="1039626"/>
        <a:ext cx="1710585" cy="8294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2022-09-14T18:14:00Z</dcterms:created>
  <dcterms:modified xsi:type="dcterms:W3CDTF">2022-09-14T18:14:00Z</dcterms:modified>
</cp:coreProperties>
</file>