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AAEC" w14:textId="5311533E" w:rsidR="00075D79" w:rsidRPr="0099042A" w:rsidRDefault="00F84821">
      <w:pPr>
        <w:rPr>
          <w:rFonts w:ascii="Cambria" w:hAnsi="Cambria"/>
          <w:sz w:val="24"/>
          <w:szCs w:val="24"/>
          <w:lang w:val="el-GR"/>
        </w:rPr>
      </w:pPr>
      <w:r w:rsidRPr="0099042A">
        <w:rPr>
          <w:rFonts w:ascii="Cambria" w:hAnsi="Cambria"/>
          <w:sz w:val="24"/>
          <w:szCs w:val="24"/>
          <w:lang w:val="el-GR"/>
        </w:rPr>
        <w:t xml:space="preserve">Θεωρία διανύσματα πρόσθεση </w:t>
      </w:r>
      <w:r w:rsidR="0099042A">
        <w:rPr>
          <w:rFonts w:ascii="Cambria" w:hAnsi="Cambria"/>
          <w:sz w:val="24"/>
          <w:szCs w:val="24"/>
          <w:lang w:val="el-GR"/>
        </w:rPr>
        <w:t>-αφαίρεση</w:t>
      </w:r>
    </w:p>
    <w:p w14:paraId="571D0316" w14:textId="77777777" w:rsidR="00FB3F64" w:rsidRPr="00FB3F64" w:rsidRDefault="00FB3F64" w:rsidP="00FB3F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ahoma"/>
          <w:color w:val="333333"/>
          <w:sz w:val="24"/>
          <w:szCs w:val="24"/>
          <w:lang w:val="el-GR"/>
        </w:rPr>
      </w:pPr>
      <w:r w:rsidRPr="00FB3F64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Επομένως, έχουμε δύο μεθόδους, για να βρίσκουμε το άθροισμα διανυσμάτων.</w:t>
      </w:r>
    </w:p>
    <w:tbl>
      <w:tblPr>
        <w:tblW w:w="9495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85"/>
        <w:gridCol w:w="2610"/>
      </w:tblGrid>
      <w:tr w:rsidR="00FB3F64" w:rsidRPr="00FB3F64" w14:paraId="629AD3A7" w14:textId="77777777" w:rsidTr="00FB3F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F0C36B1" w14:textId="77777777" w:rsidR="00FB3F64" w:rsidRPr="00FB3F64" w:rsidRDefault="00FB3F64" w:rsidP="00FB3F64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008CB6"/>
                <w:sz w:val="24"/>
                <w:szCs w:val="24"/>
                <w:lang w:val="el-GR"/>
              </w:rPr>
            </w:pPr>
            <w:r w:rsidRPr="00FB3F64">
              <w:rPr>
                <w:rFonts w:ascii="Cambria" w:eastAsia="Times New Roman" w:hAnsi="Cambria" w:cs="Tahoma"/>
                <w:b/>
                <w:bCs/>
                <w:color w:val="008CB6"/>
                <w:sz w:val="24"/>
                <w:szCs w:val="24"/>
                <w:lang w:val="el-GR"/>
              </w:rPr>
              <w:t>Α. Η μέθοδος του πολυγώνου</w:t>
            </w:r>
          </w:p>
        </w:tc>
      </w:tr>
      <w:tr w:rsidR="00FB3F64" w:rsidRPr="00FB3F64" w14:paraId="3366AF56" w14:textId="77777777" w:rsidTr="00FB3F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EA95C88" w14:textId="77777777" w:rsidR="00FB3F64" w:rsidRDefault="00FB3F64" w:rsidP="00FB3F64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</w:pP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Μεταφέρουμε παράλληλα τα διανύσματα που θέλουμε να προσθέσουμε, ώστε να γίνουν όλα διαδοχικά. Το άθροισμα των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ahoma"/>
                      <w:i/>
                      <w:color w:val="333333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ahoma"/>
                      <w:color w:val="333333"/>
                      <w:sz w:val="24"/>
                      <w:szCs w:val="24"/>
                    </w:rPr>
                    <m:t>α</m:t>
                  </m:r>
                </m:e>
              </m:acc>
            </m:oMath>
            <w:r w:rsidR="0099042A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ahoma"/>
                      <w:i/>
                      <w:color w:val="333333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ahoma"/>
                      <w:color w:val="333333"/>
                      <w:sz w:val="24"/>
                      <w:szCs w:val="24"/>
                    </w:rPr>
                    <m:t>β</m:t>
                  </m:r>
                </m:e>
              </m:acc>
            </m:oMath>
            <w:r w:rsidR="0099042A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ahoma"/>
                      <w:i/>
                      <w:color w:val="333333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ahoma"/>
                      <w:color w:val="333333"/>
                      <w:sz w:val="24"/>
                      <w:szCs w:val="24"/>
                    </w:rPr>
                    <m:t>γ</m:t>
                  </m:r>
                </m:e>
              </m:acc>
            </m:oMath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  <w:t>  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θα είναι το διάνυσμα</w:t>
            </w:r>
            <w:r w:rsidR="005D0386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ahoma"/>
                      <w:i/>
                      <w:color w:val="333333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ahoma"/>
                      <w:color w:val="333333"/>
                      <w:sz w:val="24"/>
                      <w:szCs w:val="24"/>
                    </w:rPr>
                    <m:t>δ</m:t>
                  </m:r>
                </m:e>
              </m:acc>
            </m:oMath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  <w:t>  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που θα έχει αρχή την αρχή του πρώτου και πέρας το πέρας του τελευταίου.</w:t>
            </w:r>
          </w:p>
          <w:p w14:paraId="60E318A9" w14:textId="77777777" w:rsidR="00344231" w:rsidRDefault="00344231" w:rsidP="00344231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454EE47A" w14:textId="77777777" w:rsidR="00344231" w:rsidRDefault="00344231" w:rsidP="00344231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688A8C54" w14:textId="79388EE1" w:rsidR="00344231" w:rsidRDefault="00344231" w:rsidP="00344231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</w:pPr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 xml:space="preserve">Το άθροισμα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>πε</w:t>
            </w:r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>ρισσότερων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 xml:space="preserve"> </w:t>
            </w:r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>διανυσμάτων</w:t>
            </w:r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 xml:space="preserve">ορίζεται επαγωγικά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 xml:space="preserve"> για ν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7"/>
                  <w:szCs w:val="27"/>
                  <w:lang w:val="el-GR"/>
                </w:rPr>
                <m:t xml:space="preserve">≥3 </m:t>
              </m:r>
            </m:oMath>
            <w:r w:rsidRPr="003442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  <w:t>ως εξής:</w:t>
            </w:r>
          </w:p>
          <w:p w14:paraId="52C29CF1" w14:textId="77777777" w:rsidR="00344231" w:rsidRPr="00344231" w:rsidRDefault="00344231" w:rsidP="00344231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l-GR"/>
              </w:rPr>
            </w:pPr>
          </w:p>
          <w:p w14:paraId="26366BFB" w14:textId="05200ACD" w:rsidR="00344231" w:rsidRDefault="00344231" w:rsidP="003442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23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033D7A54" wp14:editId="4DE87608">
                  <wp:extent cx="3562350" cy="285750"/>
                  <wp:effectExtent l="0" t="0" r="0" b="0"/>
                  <wp:docPr id="26" name="Εικόνα 26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2362A" w14:textId="6757BD83" w:rsidR="00344231" w:rsidRDefault="00344231" w:rsidP="00344231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Γι</w:t>
            </w:r>
            <w:proofErr w:type="spellEnd"/>
            <w:r>
              <w:rPr>
                <w:color w:val="000000"/>
                <w:sz w:val="27"/>
                <w:szCs w:val="27"/>
              </w:rPr>
              <w:t>α πα</w:t>
            </w:r>
            <w:proofErr w:type="spellStart"/>
            <w:r>
              <w:rPr>
                <w:color w:val="000000"/>
                <w:sz w:val="27"/>
                <w:szCs w:val="27"/>
              </w:rPr>
              <w:t>ράδειγμ</w:t>
            </w:r>
            <w:proofErr w:type="spellEnd"/>
            <w:r>
              <w:rPr>
                <w:color w:val="000000"/>
                <w:sz w:val="27"/>
                <w:szCs w:val="27"/>
              </w:rPr>
              <w:t>α, </w:t>
            </w: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890C0D3" wp14:editId="6EAB7504">
                  <wp:extent cx="2724150" cy="266700"/>
                  <wp:effectExtent l="0" t="0" r="0" b="0"/>
                  <wp:docPr id="29" name="Εικόνα 29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E421A" w14:textId="1FE866FF" w:rsidR="00344231" w:rsidRDefault="00733DF1" w:rsidP="00344231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4103E" wp14:editId="392AEC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1118870</wp:posOffset>
                      </wp:positionV>
                      <wp:extent cx="304800" cy="180975"/>
                      <wp:effectExtent l="0" t="0" r="0" b="9525"/>
                      <wp:wrapNone/>
                      <wp:docPr id="32" name="Πλαίσιο κειμένο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B9D74" w14:textId="77777777" w:rsidR="00733DF1" w:rsidRDefault="00733D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C410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2" o:spid="_x0000_s1026" type="#_x0000_t202" style="position:absolute;left:0;text-align:left;margin-left:102pt;margin-top:88.1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d8KwIAAFM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" fillcolor="white [3201]" stroked="f" strokeweight=".5pt">
                      <v:textbox>
                        <w:txbxContent>
                          <w:p w14:paraId="6ABB9D74" w14:textId="77777777" w:rsidR="00733DF1" w:rsidRDefault="00733D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4396D" wp14:editId="229CC80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852170</wp:posOffset>
                      </wp:positionV>
                      <wp:extent cx="1152525" cy="666750"/>
                      <wp:effectExtent l="0" t="0" r="9525" b="0"/>
                      <wp:wrapNone/>
                      <wp:docPr id="31" name="Πλαίσιο κειμένο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791E5" w14:textId="77777777" w:rsidR="00733DF1" w:rsidRDefault="00733D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4396D" id="Πλαίσιο κειμένου 31" o:spid="_x0000_s1027" type="#_x0000_t202" style="position:absolute;left:0;text-align:left;margin-left:12pt;margin-top:67.1pt;width:90.7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" fillcolor="white [3201]" stroked="f" strokeweight=".5pt">
                      <v:textbox>
                        <w:txbxContent>
                          <w:p w14:paraId="3B3791E5" w14:textId="77777777" w:rsidR="00733DF1" w:rsidRDefault="00733DF1"/>
                        </w:txbxContent>
                      </v:textbox>
                    </v:shape>
                  </w:pict>
                </mc:Fallback>
              </mc:AlternateContent>
            </w:r>
            <w:r w:rsidR="00344231">
              <w:rPr>
                <w:noProof/>
              </w:rPr>
              <w:drawing>
                <wp:inline distT="0" distB="0" distL="0" distR="0" wp14:anchorId="6FE1BAA6" wp14:editId="682036B2">
                  <wp:extent cx="1847850" cy="1514475"/>
                  <wp:effectExtent l="0" t="0" r="0" b="9525"/>
                  <wp:docPr id="30" name="Εικόνα 30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E0408" w14:textId="77777777" w:rsidR="00344231" w:rsidRDefault="00344231" w:rsidP="00344231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7"/>
                <w:szCs w:val="27"/>
              </w:rPr>
            </w:pPr>
          </w:p>
          <w:p w14:paraId="394B06FB" w14:textId="77777777" w:rsidR="00344231" w:rsidRPr="00344231" w:rsidRDefault="00344231" w:rsidP="003442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68B6A613" w14:textId="062759B6" w:rsidR="00344231" w:rsidRPr="00FB3F64" w:rsidRDefault="00344231" w:rsidP="00FB3F64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0E2322" w14:textId="271A7789" w:rsidR="00FB3F64" w:rsidRPr="00FB3F64" w:rsidRDefault="00FB3F64" w:rsidP="00FB3F64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</w:pPr>
            <w:r w:rsidRPr="0099042A">
              <w:rPr>
                <w:rFonts w:ascii="Cambria" w:eastAsia="Times New Roman" w:hAnsi="Cambria" w:cs="Tahoma"/>
                <w:noProof/>
                <w:color w:val="333333"/>
                <w:sz w:val="24"/>
                <w:szCs w:val="24"/>
              </w:rPr>
              <w:drawing>
                <wp:inline distT="0" distB="0" distL="0" distR="0" wp14:anchorId="51DE457F" wp14:editId="68588606">
                  <wp:extent cx="1562100" cy="9239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F64" w:rsidRPr="00FB3F64" w14:paraId="7F757C61" w14:textId="77777777" w:rsidTr="00FB3F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56143DF" w14:textId="12569DF3" w:rsidR="00FB3F64" w:rsidRPr="00FB3F64" w:rsidRDefault="00FB3F64" w:rsidP="00FB3F64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008CB6"/>
                <w:sz w:val="24"/>
                <w:szCs w:val="24"/>
                <w:lang w:val="el-GR"/>
              </w:rPr>
            </w:pPr>
            <w:r w:rsidRPr="00FB3F64">
              <w:rPr>
                <w:rFonts w:ascii="Cambria" w:eastAsia="Times New Roman" w:hAnsi="Cambria" w:cs="Tahoma"/>
                <w:b/>
                <w:bCs/>
                <w:color w:val="008CB6"/>
                <w:sz w:val="24"/>
                <w:szCs w:val="24"/>
                <w:lang w:val="el-GR"/>
              </w:rPr>
              <w:t xml:space="preserve">Β. </w:t>
            </w:r>
            <w:r w:rsidR="009D6AE3" w:rsidRPr="0099042A">
              <w:rPr>
                <w:rFonts w:ascii="Cambria" w:eastAsia="Times New Roman" w:hAnsi="Cambria" w:cs="Tahoma"/>
                <w:b/>
                <w:bCs/>
                <w:color w:val="008CB6"/>
                <w:sz w:val="24"/>
                <w:szCs w:val="24"/>
                <w:lang w:val="el-GR"/>
              </w:rPr>
              <w:t>Ο κανόνας</w:t>
            </w:r>
            <w:r w:rsidRPr="00FB3F64">
              <w:rPr>
                <w:rFonts w:ascii="Cambria" w:eastAsia="Times New Roman" w:hAnsi="Cambria" w:cs="Tahoma"/>
                <w:b/>
                <w:bCs/>
                <w:color w:val="008CB6"/>
                <w:sz w:val="24"/>
                <w:szCs w:val="24"/>
                <w:lang w:val="el-GR"/>
              </w:rPr>
              <w:t xml:space="preserve"> του παραλληλογράμμου</w:t>
            </w:r>
          </w:p>
        </w:tc>
      </w:tr>
      <w:tr w:rsidR="00FB3F64" w:rsidRPr="00FB3F64" w14:paraId="55F8BE7A" w14:textId="77777777" w:rsidTr="00FB3F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94F7340" w14:textId="40C4280F" w:rsidR="00FB3F64" w:rsidRPr="0099042A" w:rsidRDefault="00FB3F64" w:rsidP="00DE53B3">
            <w:pPr>
              <w:spacing w:after="0" w:line="240" w:lineRule="auto"/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</w:pP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Μεταφέρουμε τα διανύσματα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  <w:t> 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,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  <w:t>  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έτσι ώστε να έχουν κοινή αρχή</w:t>
            </w:r>
            <w:r w:rsidR="009D6AE3" w:rsidRPr="0099042A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 xml:space="preserve"> Ο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 xml:space="preserve"> </w:t>
            </w:r>
            <w:r w:rsidR="0099042A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κ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αι σχηματίζουμε το παραλληλόγραμμο που έχει πλευρές τα διανύσματα</w:t>
            </w:r>
            <w:r w:rsidR="009D6AE3" w:rsidRPr="0099042A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 xml:space="preserve">. 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Η διαγώνιος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</w:rPr>
              <w:t>  </w:t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του παραλληλογράμμου</w:t>
            </w:r>
            <w:r w:rsidR="00DE53B3" w:rsidRPr="0099042A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, τ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el-GR"/>
              </w:rPr>
              <w:t>ο διάνυσμα</w:t>
            </w:r>
            <w:r w:rsidR="00DE53B3" w:rsidRPr="0099042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0ADF2EE" wp14:editId="6EF73766">
                  <wp:extent cx="295275" cy="276225"/>
                  <wp:effectExtent l="0" t="0" r="9525" b="9525"/>
                  <wp:docPr id="25" name="Εικόνα 25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3B3"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 xml:space="preserve">που έχει ως αρχή την κοινή τους αρχή 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el-GR"/>
              </w:rPr>
              <w:t>λέγεται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3B3" w:rsidRPr="0099042A">
              <w:rPr>
                <w:rStyle w:val="a3"/>
                <w:rFonts w:ascii="Cambria" w:hAnsi="Cambr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l-GR"/>
              </w:rPr>
              <w:t>άθροισμα ή συνισταμένη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el-GR"/>
              </w:rPr>
              <w:t>των διανυσμάτων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3B3" w:rsidRPr="0099042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C4D6FA5" wp14:editId="11BE1932">
                  <wp:extent cx="619125" cy="180975"/>
                  <wp:effectExtent l="0" t="0" r="9525" b="9525"/>
                  <wp:docPr id="24" name="Εικόνα 2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el-GR"/>
              </w:rPr>
              <w:t>και συμβολίζεται με</w:t>
            </w:r>
            <w:r w:rsidR="00DE53B3" w:rsidRPr="0099042A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3B3" w:rsidRPr="0099042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1C10F50" wp14:editId="7DC430BF">
                  <wp:extent cx="428625" cy="276225"/>
                  <wp:effectExtent l="0" t="0" r="9525" b="9525"/>
                  <wp:docPr id="23" name="Εικόνα 23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F64"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  <w:t>.</w:t>
            </w:r>
          </w:p>
          <w:p w14:paraId="3A9EE387" w14:textId="77777777" w:rsidR="009D6AE3" w:rsidRPr="0099042A" w:rsidRDefault="009D6AE3" w:rsidP="009D6AE3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</w:pPr>
          </w:p>
          <w:p w14:paraId="5B5C231C" w14:textId="4BC92205" w:rsidR="009D6AE3" w:rsidRPr="00FB3F64" w:rsidRDefault="00DE53B3" w:rsidP="009D6AE3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333333"/>
                <w:sz w:val="24"/>
                <w:szCs w:val="24"/>
                <w:lang w:val="el-GR"/>
              </w:rPr>
            </w:pPr>
            <w:r w:rsidRPr="0099042A">
              <w:rPr>
                <w:rFonts w:ascii="Cambria" w:hAnsi="Cambria"/>
                <w:noProof/>
                <w:sz w:val="24"/>
                <w:szCs w:val="24"/>
              </w:rPr>
              <w:lastRenderedPageBreak/>
              <w:drawing>
                <wp:inline distT="0" distB="0" distL="0" distR="0" wp14:anchorId="6D824D97" wp14:editId="2EE6153A">
                  <wp:extent cx="2409825" cy="1685925"/>
                  <wp:effectExtent l="0" t="0" r="9525" b="9525"/>
                  <wp:docPr id="19" name="Εικόνα 19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BC16F" w14:textId="77777777" w:rsidR="00FB3F64" w:rsidRPr="00FB3F64" w:rsidRDefault="00FB3F64" w:rsidP="00FB3F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l-GR"/>
              </w:rPr>
            </w:pPr>
          </w:p>
        </w:tc>
      </w:tr>
    </w:tbl>
    <w:p w14:paraId="06A2B91A" w14:textId="439DD03D" w:rsidR="00FB3F64" w:rsidRPr="0099042A" w:rsidRDefault="009D6AE3">
      <w:pPr>
        <w:rPr>
          <w:rFonts w:ascii="Cambria" w:hAnsi="Cambria"/>
          <w:sz w:val="24"/>
          <w:szCs w:val="24"/>
          <w:lang w:val="el-GR"/>
        </w:rPr>
      </w:pPr>
      <w:r w:rsidRPr="0099042A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921F" wp14:editId="6F276958">
                <wp:simplePos x="0" y="0"/>
                <wp:positionH relativeFrom="column">
                  <wp:posOffset>-266700</wp:posOffset>
                </wp:positionH>
                <wp:positionV relativeFrom="paragraph">
                  <wp:posOffset>721995</wp:posOffset>
                </wp:positionV>
                <wp:extent cx="304800" cy="285750"/>
                <wp:effectExtent l="0" t="0" r="0" b="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281FF" w14:textId="36B3714E" w:rsidR="009D6AE3" w:rsidRPr="009D6AE3" w:rsidRDefault="009D6AE3">
                            <w:pPr>
                              <w:rPr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D6AE3">
                              <w:rPr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921F" id="Πλαίσιο κειμένου 18" o:spid="_x0000_s1028" type="#_x0000_t202" style="position:absolute;margin-left:-21pt;margin-top:56.85pt;width:24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DlLwIAAFo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" fillcolor="white [3201]" stroked="f" strokeweight=".5pt">
                <v:textbox>
                  <w:txbxContent>
                    <w:p w14:paraId="20E281FF" w14:textId="36B3714E" w:rsidR="009D6AE3" w:rsidRPr="009D6AE3" w:rsidRDefault="009D6AE3">
                      <w:pPr>
                        <w:rPr>
                          <w:color w:val="FF0000"/>
                          <w:sz w:val="28"/>
                          <w:szCs w:val="28"/>
                          <w:lang w:val="el-GR"/>
                        </w:rPr>
                      </w:pPr>
                      <w:r w:rsidRPr="009D6AE3">
                        <w:rPr>
                          <w:color w:val="FF0000"/>
                          <w:sz w:val="28"/>
                          <w:szCs w:val="28"/>
                          <w:lang w:val="el-GR"/>
                        </w:rP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="00FB3F64" w:rsidRPr="0099042A">
        <w:rPr>
          <w:rFonts w:ascii="Cambria" w:hAnsi="Cambria"/>
          <w:noProof/>
          <w:sz w:val="24"/>
          <w:szCs w:val="24"/>
        </w:rPr>
        <w:drawing>
          <wp:inline distT="0" distB="0" distL="0" distR="0" wp14:anchorId="25A98649" wp14:editId="2BCAFE92">
            <wp:extent cx="1733550" cy="990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1F9C" w14:textId="77777777" w:rsidR="00AF365A" w:rsidRPr="00AF365A" w:rsidRDefault="00AF365A" w:rsidP="00AF365A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ahoma"/>
          <w:color w:val="189DBB"/>
          <w:sz w:val="24"/>
          <w:szCs w:val="24"/>
          <w:lang w:val="el-GR"/>
        </w:rPr>
      </w:pPr>
      <w:r w:rsidRPr="00AF365A">
        <w:rPr>
          <w:rFonts w:ascii="Cambria" w:eastAsia="Times New Roman" w:hAnsi="Cambria" w:cs="Tahoma"/>
          <w:color w:val="189DBB"/>
          <w:sz w:val="24"/>
          <w:szCs w:val="24"/>
          <w:lang w:val="el-GR"/>
        </w:rPr>
        <w:t>Διαφορά διανυσμάτων</w:t>
      </w:r>
    </w:p>
    <w:p w14:paraId="08B46ED4" w14:textId="0E8D7964" w:rsidR="00AF365A" w:rsidRPr="00AF365A" w:rsidRDefault="00AF365A" w:rsidP="00AF365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ahoma"/>
          <w:color w:val="333333"/>
          <w:sz w:val="24"/>
          <w:szCs w:val="24"/>
          <w:lang w:val="el-GR"/>
        </w:rPr>
      </w:pPr>
      <w:r w:rsidRPr="00AF365A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Η διαφορά δύο διανυσμάτων</w:t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2EA72523" wp14:editId="79495D4E">
            <wp:extent cx="219075" cy="19050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5A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και</w:t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5D488DAC" wp14:editId="68EA331A">
            <wp:extent cx="238125" cy="19050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AF365A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συμβολίζεται με</w:t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436FF725" wp14:editId="24FD248F">
            <wp:extent cx="571500" cy="21907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5A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και ορίζεται ως άθροισμα του</w:t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3969235A" wp14:editId="0FE5B004">
            <wp:extent cx="219075" cy="19050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AF365A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με το αντίθετο διάνυσμα του</w:t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117E1687" wp14:editId="1A37D8A2">
            <wp:extent cx="238125" cy="1905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5A">
        <w:rPr>
          <w:rFonts w:ascii="Cambria" w:eastAsia="Times New Roman" w:hAnsi="Cambria" w:cs="Tahoma"/>
          <w:color w:val="333333"/>
          <w:sz w:val="24"/>
          <w:szCs w:val="24"/>
          <w:lang w:val="el-GR"/>
        </w:rPr>
        <w:t>, δηλαδή με το</w:t>
      </w:r>
      <w:r w:rsidRPr="00AF365A">
        <w:rPr>
          <w:rFonts w:ascii="Cambria" w:eastAsia="Times New Roman" w:hAnsi="Cambria" w:cs="Tahoma"/>
          <w:color w:val="333333"/>
          <w:sz w:val="24"/>
          <w:szCs w:val="24"/>
        </w:rPr>
        <w:t> </w:t>
      </w: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2D3302EC" wp14:editId="2388107D">
            <wp:extent cx="228600" cy="1905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759D" w14:textId="08999BC5" w:rsidR="00AF365A" w:rsidRPr="00AF365A" w:rsidRDefault="00AF365A" w:rsidP="00AF365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ahoma"/>
          <w:color w:val="333333"/>
          <w:sz w:val="24"/>
          <w:szCs w:val="24"/>
        </w:rPr>
      </w:pPr>
      <w:r w:rsidRPr="0099042A">
        <w:rPr>
          <w:rFonts w:ascii="Cambria" w:eastAsia="Times New Roman" w:hAnsi="Cambria" w:cs="Tahoma"/>
          <w:noProof/>
          <w:color w:val="333333"/>
          <w:sz w:val="24"/>
          <w:szCs w:val="24"/>
        </w:rPr>
        <w:drawing>
          <wp:inline distT="0" distB="0" distL="0" distR="0" wp14:anchorId="1903F553" wp14:editId="1C5F219F">
            <wp:extent cx="2085975" cy="2190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3C30" w14:textId="0AF27C92" w:rsidR="00AF365A" w:rsidRPr="0099042A" w:rsidRDefault="00AF365A">
      <w:pPr>
        <w:rPr>
          <w:rFonts w:ascii="Cambria" w:hAnsi="Cambria"/>
          <w:sz w:val="24"/>
          <w:szCs w:val="24"/>
          <w:lang w:val="el-GR"/>
        </w:rPr>
      </w:pPr>
      <w:r w:rsidRPr="0099042A">
        <w:rPr>
          <w:rFonts w:ascii="Cambria" w:hAnsi="Cambria"/>
          <w:noProof/>
          <w:sz w:val="24"/>
          <w:szCs w:val="24"/>
        </w:rPr>
        <w:drawing>
          <wp:inline distT="0" distB="0" distL="0" distR="0" wp14:anchorId="15B80A82" wp14:editId="64222A9A">
            <wp:extent cx="5438775" cy="306705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D806" w14:textId="77777777" w:rsidR="00733DF1" w:rsidRDefault="00733DF1" w:rsidP="006C0CF7">
      <w:pPr>
        <w:pStyle w:val="2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</w:pPr>
    </w:p>
    <w:p w14:paraId="37F1C55A" w14:textId="3D01836A" w:rsidR="00733DF1" w:rsidRDefault="00733DF1" w:rsidP="006C0CF7">
      <w:pPr>
        <w:pStyle w:val="2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4690978E" wp14:editId="5976C8C8">
            <wp:extent cx="5181600" cy="2286000"/>
            <wp:effectExtent l="0" t="0" r="0" b="0"/>
            <wp:docPr id="33" name="Εικόνα 3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72EF" w14:textId="77777777" w:rsidR="00733DF1" w:rsidRDefault="00733DF1" w:rsidP="006C0CF7">
      <w:pPr>
        <w:pStyle w:val="2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</w:pPr>
    </w:p>
    <w:p w14:paraId="0590E4F1" w14:textId="629AA464" w:rsidR="006C0CF7" w:rsidRPr="0099042A" w:rsidRDefault="006C0CF7" w:rsidP="006C0CF7">
      <w:pPr>
        <w:pStyle w:val="2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</w:pPr>
      <w:r w:rsidRPr="0099042A"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  <w:t>Διαφορά δύο διανυσμάτων με κοινή αρχή</w:t>
      </w:r>
    </w:p>
    <w:p w14:paraId="13A19AC0" w14:textId="167D729D" w:rsidR="006C0CF7" w:rsidRPr="0099042A" w:rsidRDefault="006C0CF7">
      <w:pPr>
        <w:rPr>
          <w:rFonts w:ascii="Cambria" w:hAnsi="Cambria"/>
          <w:sz w:val="24"/>
          <w:szCs w:val="24"/>
          <w:lang w:val="el-GR"/>
        </w:rPr>
      </w:pPr>
    </w:p>
    <w:p w14:paraId="65A29DD7" w14:textId="7186178A" w:rsidR="006C0CF7" w:rsidRPr="0099042A" w:rsidRDefault="006C0CF7">
      <w:pPr>
        <w:rPr>
          <w:rFonts w:ascii="Cambria" w:hAnsi="Cambria"/>
          <w:sz w:val="24"/>
          <w:szCs w:val="24"/>
          <w:lang w:val="el-GR"/>
        </w:rPr>
      </w:pPr>
      <w:r w:rsidRPr="0099042A">
        <w:rPr>
          <w:rFonts w:ascii="Cambria" w:hAnsi="Cambria"/>
          <w:noProof/>
          <w:sz w:val="24"/>
          <w:szCs w:val="24"/>
        </w:rPr>
        <w:drawing>
          <wp:inline distT="0" distB="0" distL="0" distR="0" wp14:anchorId="61A5CEC6" wp14:editId="1FFEC003">
            <wp:extent cx="5410200" cy="2466975"/>
            <wp:effectExtent l="0" t="0" r="0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FBB2" w14:textId="482F6205" w:rsidR="00015B30" w:rsidRPr="0099042A" w:rsidRDefault="00015B30" w:rsidP="00015B3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color w:val="333333"/>
        </w:rPr>
      </w:pPr>
      <w:r w:rsidRPr="0099042A">
        <w:rPr>
          <w:rFonts w:ascii="Cambria" w:hAnsi="Cambria" w:cs="Tahoma"/>
          <w:color w:val="333333"/>
          <w:lang w:val="el-GR"/>
        </w:rPr>
        <w:t>Παρατηρούμε, λοιπόν, ότι η διαφορά</w:t>
      </w:r>
      <w:r w:rsidRPr="0099042A">
        <w:rPr>
          <w:rFonts w:ascii="Cambria" w:hAnsi="Cambria" w:cs="Tahoma"/>
          <w:color w:val="333333"/>
        </w:rPr>
        <w:t> </w:t>
      </w:r>
      <w:r w:rsidRPr="0099042A">
        <w:rPr>
          <w:rFonts w:ascii="Cambria" w:hAnsi="Cambria" w:cs="Tahoma"/>
          <w:noProof/>
          <w:color w:val="333333"/>
        </w:rPr>
        <w:drawing>
          <wp:inline distT="0" distB="0" distL="0" distR="0" wp14:anchorId="0A1B3777" wp14:editId="3933D2C1">
            <wp:extent cx="590550" cy="20955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A">
        <w:rPr>
          <w:rFonts w:ascii="Cambria" w:hAnsi="Cambria" w:cs="Tahoma"/>
          <w:color w:val="333333"/>
          <w:lang w:val="el-GR"/>
        </w:rPr>
        <w:t>δύο διανυσμάτων</w:t>
      </w:r>
      <w:r w:rsidRPr="0099042A">
        <w:rPr>
          <w:rFonts w:ascii="Cambria" w:hAnsi="Cambria" w:cs="Tahoma"/>
          <w:color w:val="333333"/>
        </w:rPr>
        <w:t> </w:t>
      </w:r>
      <w:r w:rsidRPr="0099042A">
        <w:rPr>
          <w:rFonts w:ascii="Cambria" w:hAnsi="Cambria" w:cs="Tahoma"/>
          <w:noProof/>
          <w:color w:val="333333"/>
        </w:rPr>
        <w:drawing>
          <wp:inline distT="0" distB="0" distL="0" distR="0" wp14:anchorId="512B75FE" wp14:editId="4BDAC39C">
            <wp:extent cx="523875" cy="228600"/>
            <wp:effectExtent l="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A">
        <w:rPr>
          <w:rFonts w:ascii="Cambria" w:hAnsi="Cambria" w:cs="Tahoma"/>
          <w:color w:val="333333"/>
        </w:rPr>
        <w:t> </w:t>
      </w:r>
      <w:r w:rsidRPr="0099042A">
        <w:rPr>
          <w:rFonts w:ascii="Cambria" w:hAnsi="Cambria" w:cs="Tahoma"/>
          <w:color w:val="333333"/>
          <w:lang w:val="el-GR"/>
        </w:rPr>
        <w:t>με κοινή αρχή Ο, είναι ένα διάνυσμα</w:t>
      </w:r>
      <w:r w:rsidRPr="0099042A">
        <w:rPr>
          <w:rFonts w:ascii="Cambria" w:hAnsi="Cambria" w:cs="Tahoma"/>
          <w:color w:val="333333"/>
        </w:rPr>
        <w:t> </w:t>
      </w:r>
      <w:r w:rsidRPr="0099042A">
        <w:rPr>
          <w:rFonts w:ascii="Cambria" w:hAnsi="Cambria" w:cs="Tahoma"/>
          <w:noProof/>
          <w:color w:val="333333"/>
        </w:rPr>
        <w:drawing>
          <wp:inline distT="0" distB="0" distL="0" distR="0" wp14:anchorId="0B5A8019" wp14:editId="4E0BB2F7">
            <wp:extent cx="238125" cy="228600"/>
            <wp:effectExtent l="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A">
        <w:rPr>
          <w:rFonts w:ascii="Cambria" w:hAnsi="Cambria" w:cs="Tahoma"/>
          <w:color w:val="333333"/>
          <w:lang w:val="el-GR"/>
        </w:rPr>
        <w:t xml:space="preserve">με αρχή το πέρας του δευτέρου και πέρας το πέρας του πρώτου. </w:t>
      </w:r>
      <w:r w:rsidRPr="0099042A">
        <w:rPr>
          <w:rFonts w:ascii="Cambria" w:hAnsi="Cambria" w:cs="Tahoma"/>
          <w:color w:val="333333"/>
        </w:rPr>
        <w:t>Επο</w:t>
      </w:r>
      <w:proofErr w:type="spellStart"/>
      <w:r w:rsidR="00654DF1">
        <w:rPr>
          <w:rFonts w:ascii="Cambria" w:hAnsi="Cambria" w:cs="Tahoma"/>
          <w:color w:val="333333"/>
          <w:lang w:val="el-GR"/>
        </w:rPr>
        <w:t>μένως</w:t>
      </w:r>
      <w:proofErr w:type="spellEnd"/>
      <w:r w:rsidRPr="0099042A">
        <w:rPr>
          <w:rFonts w:ascii="Cambria" w:hAnsi="Cambria" w:cs="Tahoma"/>
          <w:color w:val="333333"/>
        </w:rPr>
        <w:t xml:space="preserve"> </w:t>
      </w:r>
      <w:proofErr w:type="spellStart"/>
      <w:r w:rsidRPr="0099042A">
        <w:rPr>
          <w:rFonts w:ascii="Cambria" w:hAnsi="Cambria" w:cs="Tahoma"/>
          <w:color w:val="333333"/>
        </w:rPr>
        <w:t>γι</w:t>
      </w:r>
      <w:proofErr w:type="spellEnd"/>
      <w:r w:rsidRPr="0099042A">
        <w:rPr>
          <w:rFonts w:ascii="Cambria" w:hAnsi="Cambria" w:cs="Tahoma"/>
          <w:color w:val="333333"/>
        </w:rPr>
        <w:t xml:space="preserve">α </w:t>
      </w:r>
      <w:proofErr w:type="spellStart"/>
      <w:r w:rsidRPr="0099042A">
        <w:rPr>
          <w:rFonts w:ascii="Cambria" w:hAnsi="Cambria" w:cs="Tahoma"/>
          <w:color w:val="333333"/>
        </w:rPr>
        <w:t>τις</w:t>
      </w:r>
      <w:proofErr w:type="spellEnd"/>
      <w:r w:rsidRPr="0099042A">
        <w:rPr>
          <w:rFonts w:ascii="Cambria" w:hAnsi="Cambria" w:cs="Tahoma"/>
          <w:color w:val="333333"/>
        </w:rPr>
        <w:t xml:space="preserve"> </w:t>
      </w:r>
      <w:proofErr w:type="spellStart"/>
      <w:r w:rsidRPr="0099042A">
        <w:rPr>
          <w:rFonts w:ascii="Cambria" w:hAnsi="Cambria" w:cs="Tahoma"/>
          <w:color w:val="333333"/>
        </w:rPr>
        <w:t>δι</w:t>
      </w:r>
      <w:proofErr w:type="spellEnd"/>
      <w:r w:rsidRPr="0099042A">
        <w:rPr>
          <w:rFonts w:ascii="Cambria" w:hAnsi="Cambria" w:cs="Tahoma"/>
          <w:color w:val="333333"/>
        </w:rPr>
        <w:t>αγωνίους </w:t>
      </w:r>
      <w:r w:rsidRPr="0099042A">
        <w:rPr>
          <w:rFonts w:ascii="Cambria" w:hAnsi="Cambria" w:cs="Tahoma"/>
          <w:noProof/>
          <w:color w:val="333333"/>
        </w:rPr>
        <w:drawing>
          <wp:inline distT="0" distB="0" distL="0" distR="0" wp14:anchorId="29F0E4FF" wp14:editId="7EFBF10F">
            <wp:extent cx="219075" cy="1714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A">
        <w:rPr>
          <w:rFonts w:ascii="Cambria" w:hAnsi="Cambria" w:cs="Tahoma"/>
          <w:color w:val="333333"/>
        </w:rPr>
        <w:t> και </w:t>
      </w:r>
      <w:r w:rsidRPr="0099042A">
        <w:rPr>
          <w:rFonts w:ascii="Cambria" w:hAnsi="Cambria" w:cs="Tahoma"/>
          <w:noProof/>
          <w:color w:val="333333"/>
        </w:rPr>
        <w:drawing>
          <wp:inline distT="0" distB="0" distL="0" distR="0" wp14:anchorId="198DE108" wp14:editId="0F78D61C">
            <wp:extent cx="238125" cy="22860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2A">
        <w:rPr>
          <w:rFonts w:ascii="Cambria" w:hAnsi="Cambria" w:cs="Tahoma"/>
          <w:color w:val="333333"/>
        </w:rPr>
        <w:t> </w:t>
      </w:r>
      <w:proofErr w:type="spellStart"/>
      <w:r w:rsidRPr="0099042A">
        <w:rPr>
          <w:rFonts w:ascii="Cambria" w:hAnsi="Cambria" w:cs="Tahoma"/>
          <w:color w:val="333333"/>
        </w:rPr>
        <w:t>του</w:t>
      </w:r>
      <w:proofErr w:type="spellEnd"/>
      <w:r w:rsidRPr="0099042A">
        <w:rPr>
          <w:rFonts w:ascii="Cambria" w:hAnsi="Cambria" w:cs="Tahoma"/>
          <w:color w:val="333333"/>
        </w:rPr>
        <w:t xml:space="preserve"> </w:t>
      </w:r>
      <w:proofErr w:type="spellStart"/>
      <w:r w:rsidRPr="0099042A">
        <w:rPr>
          <w:rFonts w:ascii="Cambria" w:hAnsi="Cambria" w:cs="Tahoma"/>
          <w:color w:val="333333"/>
        </w:rPr>
        <w:t>δι</w:t>
      </w:r>
      <w:proofErr w:type="spellEnd"/>
      <w:r w:rsidRPr="0099042A">
        <w:rPr>
          <w:rFonts w:ascii="Cambria" w:hAnsi="Cambria" w:cs="Tahoma"/>
          <w:color w:val="333333"/>
        </w:rPr>
        <w:t>πλανού παρα</w:t>
      </w:r>
      <w:proofErr w:type="spellStart"/>
      <w:r w:rsidRPr="0099042A">
        <w:rPr>
          <w:rFonts w:ascii="Cambria" w:hAnsi="Cambria" w:cs="Tahoma"/>
          <w:color w:val="333333"/>
        </w:rPr>
        <w:t>λληλογράμμου</w:t>
      </w:r>
      <w:proofErr w:type="spellEnd"/>
      <w:r w:rsidRPr="0099042A">
        <w:rPr>
          <w:rFonts w:ascii="Cambria" w:hAnsi="Cambria" w:cs="Tahoma"/>
          <w:color w:val="333333"/>
        </w:rPr>
        <w:t xml:space="preserve"> </w:t>
      </w:r>
      <w:proofErr w:type="spellStart"/>
      <w:r w:rsidRPr="0099042A">
        <w:rPr>
          <w:rFonts w:ascii="Cambria" w:hAnsi="Cambria" w:cs="Tahoma"/>
          <w:color w:val="333333"/>
        </w:rPr>
        <w:t>ισχύει</w:t>
      </w:r>
      <w:proofErr w:type="spellEnd"/>
      <w:r w:rsidRPr="0099042A">
        <w:rPr>
          <w:rFonts w:ascii="Cambria" w:hAnsi="Cambria" w:cs="Tahoma"/>
          <w:color w:val="333333"/>
        </w:rPr>
        <w:t>:</w:t>
      </w:r>
    </w:p>
    <w:p w14:paraId="214998BC" w14:textId="552D5D5B" w:rsidR="00015B30" w:rsidRPr="0099042A" w:rsidRDefault="00015B30" w:rsidP="00015B3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color w:val="333333"/>
        </w:rPr>
      </w:pPr>
      <w:r w:rsidRPr="0099042A">
        <w:rPr>
          <w:rFonts w:ascii="Cambria" w:hAnsi="Cambria" w:cs="Tahoma"/>
          <w:noProof/>
          <w:color w:val="333333"/>
        </w:rPr>
        <w:drawing>
          <wp:inline distT="0" distB="0" distL="0" distR="0" wp14:anchorId="72FEB3F0" wp14:editId="0CE55653">
            <wp:extent cx="1676400" cy="32385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0032" w14:textId="037D2183" w:rsidR="006C0CF7" w:rsidRPr="00A85713" w:rsidRDefault="00654DF1" w:rsidP="00A85713">
      <w:pPr>
        <w:pStyle w:val="2"/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</w:pPr>
      <w:r w:rsidRPr="00A85713">
        <w:rPr>
          <w:rFonts w:ascii="Cambria" w:hAnsi="Cambria" w:cs="Tahoma"/>
          <w:b w:val="0"/>
          <w:bCs w:val="0"/>
          <w:color w:val="189DBB"/>
          <w:sz w:val="24"/>
          <w:szCs w:val="24"/>
          <w:lang w:val="el-GR"/>
        </w:rPr>
        <w:t>Διάνυσμα Θέσης</w:t>
      </w:r>
    </w:p>
    <w:p w14:paraId="727B452D" w14:textId="309AAA6B" w:rsidR="00654DF1" w:rsidRDefault="00531F36" w:rsidP="00654DF1">
      <w:pPr>
        <w:rPr>
          <w:rFonts w:ascii="Arial" w:hAnsi="Arial" w:cs="Arial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noProof/>
          <w:color w:val="202122"/>
          <w:sz w:val="21"/>
          <w:szCs w:val="21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8A3BD" wp14:editId="01E70FFF">
                <wp:simplePos x="0" y="0"/>
                <wp:positionH relativeFrom="column">
                  <wp:posOffset>4076700</wp:posOffset>
                </wp:positionH>
                <wp:positionV relativeFrom="paragraph">
                  <wp:posOffset>371475</wp:posOffset>
                </wp:positionV>
                <wp:extent cx="485775" cy="266700"/>
                <wp:effectExtent l="0" t="0" r="9525" b="0"/>
                <wp:wrapNone/>
                <wp:docPr id="35" name="Πλαίσιο κειμένο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89085" w14:textId="1ECDA056" w:rsidR="00531F36" w:rsidRPr="00531F36" w:rsidRDefault="00531F3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A3BD" id="Πλαίσιο κειμένου 35" o:spid="_x0000_s1029" type="#_x0000_t202" style="position:absolute;margin-left:321pt;margin-top:29.25pt;width:38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CWMQIAAFo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" fillcolor="white [3201]" stroked="f" strokeweight=".5pt">
                <v:textbox>
                  <w:txbxContent>
                    <w:p w14:paraId="50A89085" w14:textId="1ECDA056" w:rsidR="00531F36" w:rsidRPr="00531F36" w:rsidRDefault="00531F3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Ο</w:t>
                      </w:r>
                    </w:p>
                  </w:txbxContent>
                </v:textbox>
              </v:shape>
            </w:pict>
          </mc:Fallback>
        </mc:AlternateContent>
      </w:r>
      <w:r w:rsidR="00654DF1" w:rsidRPr="00654DF1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Η</w:t>
      </w:r>
      <w:r w:rsidR="00654DF1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654DF1" w:rsidRPr="00654DF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el-GR"/>
        </w:rPr>
        <w:t>Θέση</w:t>
      </w:r>
      <w:r w:rsidR="00654DF1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654DF1" w:rsidRPr="00654DF1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στη γεωμετρία ορίζεται ως εξής: θεωρούμε ένα σημείο Ο, που λαμβάνουμε ως</w:t>
      </w:r>
      <w:r w:rsidR="00654DF1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 xml:space="preserve"> </w:t>
      </w:r>
      <w:r w:rsidR="00654DF1">
        <w:rPr>
          <w:rFonts w:ascii="Arial" w:hAnsi="Arial" w:cs="Arial"/>
          <w:color w:val="C45911" w:themeColor="accent2" w:themeShade="BF"/>
          <w:sz w:val="21"/>
          <w:szCs w:val="21"/>
          <w:shd w:val="clear" w:color="auto" w:fill="FFFFFF"/>
          <w:lang w:val="el-GR"/>
        </w:rPr>
        <w:t xml:space="preserve">σημείο αναφοράς </w:t>
      </w:r>
      <w:r w:rsidR="00654DF1">
        <w:rPr>
          <w:rFonts w:ascii="Arial" w:hAnsi="Arial" w:cs="Arial"/>
          <w:sz w:val="21"/>
          <w:szCs w:val="21"/>
          <w:shd w:val="clear" w:color="auto" w:fill="FFFFFF"/>
          <w:lang w:val="el-GR"/>
        </w:rPr>
        <w:t xml:space="preserve">καθώς και ένα σημείο Μ του χώρου </w:t>
      </w:r>
    </w:p>
    <w:p w14:paraId="3073736E" w14:textId="67ED157E" w:rsidR="00A85713" w:rsidRPr="00A85713" w:rsidRDefault="00A85713" w:rsidP="00A857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el-GR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E7950" wp14:editId="142C6CA3">
                <wp:simplePos x="0" y="0"/>
                <wp:positionH relativeFrom="column">
                  <wp:posOffset>4419600</wp:posOffset>
                </wp:positionH>
                <wp:positionV relativeFrom="paragraph">
                  <wp:posOffset>158115</wp:posOffset>
                </wp:positionV>
                <wp:extent cx="857250" cy="781050"/>
                <wp:effectExtent l="0" t="0" r="76200" b="571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EBD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4" o:spid="_x0000_s1026" type="#_x0000_t32" style="position:absolute;margin-left:348pt;margin-top:12.45pt;width:67.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color w:val="202122"/>
          <w:sz w:val="21"/>
          <w:szCs w:val="21"/>
          <w:lang w:val="el-GR"/>
        </w:rPr>
        <w:t>Τ</w:t>
      </w:r>
      <w:r w:rsidRPr="00A85713">
        <w:rPr>
          <w:rFonts w:ascii="Arial" w:eastAsia="Times New Roman" w:hAnsi="Arial" w:cs="Arial"/>
          <w:color w:val="202122"/>
          <w:sz w:val="21"/>
          <w:szCs w:val="21"/>
          <w:lang w:val="el-GR"/>
        </w:rPr>
        <w:t>ο διάνυσμα θέσης έχει μερικά βασικά χαρακτηριστικά:</w:t>
      </w:r>
    </w:p>
    <w:p w14:paraId="58201AB3" w14:textId="77777777" w:rsidR="00A85713" w:rsidRPr="00A85713" w:rsidRDefault="00A85713" w:rsidP="00A857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val="el-GR"/>
        </w:rPr>
      </w:pPr>
      <w:r w:rsidRPr="00A85713">
        <w:rPr>
          <w:rFonts w:ascii="Arial" w:eastAsia="Times New Roman" w:hAnsi="Arial" w:cs="Arial"/>
          <w:color w:val="202122"/>
          <w:sz w:val="21"/>
          <w:szCs w:val="21"/>
          <w:lang w:val="el-GR"/>
        </w:rPr>
        <w:t>έχει αρχή το σημείο αναφοράς Ο</w:t>
      </w:r>
    </w:p>
    <w:p w14:paraId="62AD39C4" w14:textId="67E47E8B" w:rsidR="00A85713" w:rsidRDefault="00A85713" w:rsidP="00A857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val="el-GR"/>
        </w:rPr>
      </w:pPr>
      <w:r w:rsidRPr="00A85713">
        <w:rPr>
          <w:rFonts w:ascii="Arial" w:eastAsia="Times New Roman" w:hAnsi="Arial" w:cs="Arial"/>
          <w:color w:val="202122"/>
          <w:sz w:val="21"/>
          <w:szCs w:val="21"/>
          <w:lang w:val="el-GR"/>
        </w:rPr>
        <w:t xml:space="preserve">έχει πέρας </w:t>
      </w:r>
      <w:r>
        <w:rPr>
          <w:rFonts w:ascii="Arial" w:eastAsia="Times New Roman" w:hAnsi="Arial" w:cs="Arial"/>
          <w:color w:val="202122"/>
          <w:sz w:val="21"/>
          <w:szCs w:val="21"/>
          <w:lang w:val="el-GR"/>
        </w:rPr>
        <w:t>το</w:t>
      </w:r>
      <w:r w:rsidRPr="00A85713">
        <w:rPr>
          <w:rFonts w:ascii="Arial" w:eastAsia="Times New Roman" w:hAnsi="Arial" w:cs="Arial"/>
          <w:color w:val="202122"/>
          <w:sz w:val="21"/>
          <w:szCs w:val="21"/>
          <w:lang w:val="el-GR"/>
        </w:rPr>
        <w:t xml:space="preserve"> σημείο </w:t>
      </w:r>
      <w:r>
        <w:rPr>
          <w:rFonts w:ascii="Arial" w:eastAsia="Times New Roman" w:hAnsi="Arial" w:cs="Arial"/>
          <w:color w:val="202122"/>
          <w:sz w:val="21"/>
          <w:szCs w:val="21"/>
          <w:lang w:val="el-GR"/>
        </w:rPr>
        <w:t>Μ</w:t>
      </w:r>
      <w:r w:rsidRPr="00A85713">
        <w:rPr>
          <w:rFonts w:ascii="Arial" w:eastAsia="Times New Roman" w:hAnsi="Arial" w:cs="Arial"/>
          <w:color w:val="202122"/>
          <w:sz w:val="21"/>
          <w:szCs w:val="21"/>
          <w:lang w:val="el-GR"/>
        </w:rPr>
        <w:t>, κατά την</w:t>
      </w:r>
      <w:r>
        <w:rPr>
          <w:rFonts w:ascii="Arial" w:eastAsia="Times New Roman" w:hAnsi="Arial" w:cs="Arial"/>
          <w:color w:val="202122"/>
          <w:sz w:val="21"/>
          <w:szCs w:val="21"/>
          <w:lang w:val="el-GR"/>
        </w:rPr>
        <w:t xml:space="preserve"> κίνησή του στον χώρο</w:t>
      </w:r>
    </w:p>
    <w:p w14:paraId="43D781F9" w14:textId="417AED73" w:rsidR="00A85713" w:rsidRPr="00A85713" w:rsidRDefault="00531F36" w:rsidP="00A857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val="el-GR"/>
        </w:rPr>
      </w:pPr>
      <w:r>
        <w:rPr>
          <w:rFonts w:ascii="Arial" w:hAnsi="Arial" w:cs="Arial"/>
          <w:noProof/>
          <w:color w:val="202122"/>
          <w:sz w:val="21"/>
          <w:szCs w:val="21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4374F" wp14:editId="5DDD5D22">
                <wp:simplePos x="0" y="0"/>
                <wp:positionH relativeFrom="column">
                  <wp:posOffset>5048250</wp:posOffset>
                </wp:positionH>
                <wp:positionV relativeFrom="paragraph">
                  <wp:posOffset>341630</wp:posOffset>
                </wp:positionV>
                <wp:extent cx="352425" cy="295275"/>
                <wp:effectExtent l="0" t="0" r="9525" b="9525"/>
                <wp:wrapNone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BEC49" w14:textId="4E15F4D1" w:rsidR="00531F36" w:rsidRPr="00531F36" w:rsidRDefault="00531F3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4374F" id="Πλαίσιο κειμένου 36" o:spid="_x0000_s1030" type="#_x0000_t202" style="position:absolute;left:0;text-align:left;margin-left:397.5pt;margin-top:26.9pt;width:27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" fillcolor="white [3201]" stroked="f" strokeweight=".5pt">
                <v:textbox>
                  <w:txbxContent>
                    <w:p w14:paraId="212BEC49" w14:textId="4E15F4D1" w:rsidR="00531F36" w:rsidRPr="00531F36" w:rsidRDefault="00531F3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 w:rsidR="00A85713" w:rsidRPr="00A85713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έχει σταθερή φορά αλλά μεταβαλλόμενη διεύθυνση</w:t>
      </w:r>
    </w:p>
    <w:p w14:paraId="0E9FE515" w14:textId="69AEAFCC" w:rsidR="00A85713" w:rsidRPr="00A85713" w:rsidRDefault="00A85713" w:rsidP="00A857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val="el-GR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lastRenderedPageBreak/>
        <w:t>είναι συνάρτηση του χρόνου</w:t>
      </w:r>
    </w:p>
    <w:p w14:paraId="6D9B0B9C" w14:textId="518CC3D4" w:rsidR="00A85713" w:rsidRPr="00A85713" w:rsidRDefault="00A85713" w:rsidP="00A857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val="el-GR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το</w:t>
      </w:r>
      <w:r w:rsidRPr="00A85713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 xml:space="preserve">  μέτρο του διανύσματος θέσης του  σημείου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Μ</w:t>
      </w:r>
      <w:r w:rsidRPr="00A85713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 xml:space="preserve"> μας δίνει την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 xml:space="preserve"> απόσταση του σημείου Μ από το Ο.</w:t>
      </w:r>
    </w:p>
    <w:p w14:paraId="03C185B7" w14:textId="77777777" w:rsidR="00A85713" w:rsidRPr="00654DF1" w:rsidRDefault="00A85713" w:rsidP="00654DF1">
      <w:pPr>
        <w:rPr>
          <w:lang w:val="el-GR"/>
        </w:rPr>
      </w:pPr>
    </w:p>
    <w:sectPr w:rsidR="00A85713" w:rsidRPr="00654DF1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A6F5" w14:textId="77777777" w:rsidR="0094672D" w:rsidRDefault="0094672D" w:rsidP="00A85713">
      <w:pPr>
        <w:spacing w:after="0" w:line="240" w:lineRule="auto"/>
      </w:pPr>
      <w:r>
        <w:separator/>
      </w:r>
    </w:p>
  </w:endnote>
  <w:endnote w:type="continuationSeparator" w:id="0">
    <w:p w14:paraId="309F2A1D" w14:textId="77777777" w:rsidR="0094672D" w:rsidRDefault="0094672D" w:rsidP="00A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370563"/>
      <w:docPartObj>
        <w:docPartGallery w:val="Page Numbers (Bottom of Page)"/>
        <w:docPartUnique/>
      </w:docPartObj>
    </w:sdtPr>
    <w:sdtEndPr/>
    <w:sdtContent>
      <w:p w14:paraId="5CFC89F1" w14:textId="38ECCEA0" w:rsidR="00A85713" w:rsidRDefault="00A857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076F47A" w14:textId="77777777" w:rsidR="00A85713" w:rsidRDefault="00A857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93B7" w14:textId="77777777" w:rsidR="0094672D" w:rsidRDefault="0094672D" w:rsidP="00A85713">
      <w:pPr>
        <w:spacing w:after="0" w:line="240" w:lineRule="auto"/>
      </w:pPr>
      <w:r>
        <w:separator/>
      </w:r>
    </w:p>
  </w:footnote>
  <w:footnote w:type="continuationSeparator" w:id="0">
    <w:p w14:paraId="465BBA77" w14:textId="77777777" w:rsidR="0094672D" w:rsidRDefault="0094672D" w:rsidP="00A8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5179"/>
    <w:multiLevelType w:val="multilevel"/>
    <w:tmpl w:val="A46A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89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1"/>
    <w:rsid w:val="00015B30"/>
    <w:rsid w:val="00075D79"/>
    <w:rsid w:val="00344231"/>
    <w:rsid w:val="00531F36"/>
    <w:rsid w:val="005D0386"/>
    <w:rsid w:val="00654DF1"/>
    <w:rsid w:val="006C0CF7"/>
    <w:rsid w:val="00733DF1"/>
    <w:rsid w:val="0094672D"/>
    <w:rsid w:val="0099042A"/>
    <w:rsid w:val="009D6AE3"/>
    <w:rsid w:val="00A85713"/>
    <w:rsid w:val="00AF365A"/>
    <w:rsid w:val="00DC0B2A"/>
    <w:rsid w:val="00DE53B3"/>
    <w:rsid w:val="00F0348F"/>
    <w:rsid w:val="00F84821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AD6D"/>
  <w15:chartTrackingRefBased/>
  <w15:docId w15:val="{E34585BE-D6F8-4E03-83E7-15BFBD4E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F3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4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3F64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AF36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Placeholder Text"/>
    <w:basedOn w:val="a0"/>
    <w:uiPriority w:val="99"/>
    <w:semiHidden/>
    <w:rsid w:val="0099042A"/>
    <w:rPr>
      <w:color w:val="808080"/>
    </w:rPr>
  </w:style>
  <w:style w:type="character" w:customStyle="1" w:styleId="3Char">
    <w:name w:val="Επικεφαλίδα 3 Char"/>
    <w:basedOn w:val="a0"/>
    <w:link w:val="3"/>
    <w:uiPriority w:val="9"/>
    <w:rsid w:val="00654D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85713"/>
  </w:style>
  <w:style w:type="paragraph" w:styleId="a6">
    <w:name w:val="footer"/>
    <w:basedOn w:val="a"/>
    <w:link w:val="Char0"/>
    <w:uiPriority w:val="99"/>
    <w:unhideWhenUsed/>
    <w:rsid w:val="00A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8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2022-09-10T06:26:00Z</dcterms:created>
  <dcterms:modified xsi:type="dcterms:W3CDTF">2022-09-10T06:26:00Z</dcterms:modified>
</cp:coreProperties>
</file>