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6E4B" w14:textId="4E4D53C9" w:rsidR="00855C74" w:rsidRDefault="00E63B16">
      <w:pPr>
        <w:rPr>
          <w:lang w:val="el-GR"/>
        </w:rPr>
      </w:pPr>
      <w:r>
        <w:rPr>
          <w:lang w:val="el-GR"/>
        </w:rPr>
        <w:t xml:space="preserve">Φύλλο εργασίας </w:t>
      </w:r>
      <w:r w:rsidR="002879AB">
        <w:rPr>
          <w:lang w:val="el-GR"/>
        </w:rPr>
        <w:t>στην έλλειψη</w:t>
      </w:r>
    </w:p>
    <w:p w14:paraId="47D92370" w14:textId="3C3A424A" w:rsidR="004E2FAD" w:rsidRDefault="004E2FAD" w:rsidP="00CF73CE">
      <w:pPr>
        <w:pStyle w:val="Default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</w:rPr>
        <w:t>N</w:t>
      </w:r>
      <w:r>
        <w:rPr>
          <w:sz w:val="22"/>
          <w:szCs w:val="22"/>
          <w:lang w:val="el-GR"/>
        </w:rPr>
        <w:t xml:space="preserve">α συμπληρώσετε τους παρακάτω πίνακες </w:t>
      </w:r>
    </w:p>
    <w:tbl>
      <w:tblPr>
        <w:tblStyle w:val="a3"/>
        <w:tblW w:w="13500" w:type="dxa"/>
        <w:tblInd w:w="-95" w:type="dxa"/>
        <w:tblLook w:val="04A0" w:firstRow="1" w:lastRow="0" w:firstColumn="1" w:lastColumn="0" w:noHBand="0" w:noVBand="1"/>
      </w:tblPr>
      <w:tblGrid>
        <w:gridCol w:w="2025"/>
        <w:gridCol w:w="968"/>
        <w:gridCol w:w="1022"/>
        <w:gridCol w:w="1164"/>
        <w:gridCol w:w="1157"/>
        <w:gridCol w:w="1362"/>
        <w:gridCol w:w="1496"/>
        <w:gridCol w:w="1516"/>
        <w:gridCol w:w="2790"/>
      </w:tblGrid>
      <w:tr w:rsidR="0018264C" w:rsidRPr="002879AB" w14:paraId="59BECCA0" w14:textId="77777777" w:rsidTr="00205AF5">
        <w:tc>
          <w:tcPr>
            <w:tcW w:w="2025" w:type="dxa"/>
          </w:tcPr>
          <w:p w14:paraId="6677B721" w14:textId="0D8391E8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Εξίσωση έλλειψης με κέντρο την αρχή των αξόνων</w:t>
            </w:r>
          </w:p>
        </w:tc>
        <w:tc>
          <w:tcPr>
            <w:tcW w:w="968" w:type="dxa"/>
          </w:tcPr>
          <w:p w14:paraId="3E687534" w14:textId="77777777" w:rsidR="00040DA9" w:rsidRPr="00892446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Σημεία τομής Α, Α΄ με τον άξονα </w:t>
            </w:r>
            <w:r>
              <w:rPr>
                <w:sz w:val="22"/>
                <w:szCs w:val="22"/>
              </w:rPr>
              <w:t>x</w:t>
            </w:r>
            <w:r w:rsidRPr="00D00710">
              <w:rPr>
                <w:sz w:val="22"/>
                <w:szCs w:val="22"/>
                <w:lang w:val="el-GR"/>
              </w:rPr>
              <w:t>’</w:t>
            </w:r>
            <w:r>
              <w:rPr>
                <w:sz w:val="22"/>
                <w:szCs w:val="22"/>
              </w:rPr>
              <w:t>x</w:t>
            </w:r>
          </w:p>
          <w:p w14:paraId="19B94E53" w14:textId="444C7BD8" w:rsidR="002171B1" w:rsidRPr="00D00710" w:rsidRDefault="002171B1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Α(α,0), Α΄(-α,0) </w:t>
            </w:r>
          </w:p>
        </w:tc>
        <w:tc>
          <w:tcPr>
            <w:tcW w:w="1022" w:type="dxa"/>
          </w:tcPr>
          <w:p w14:paraId="0B0DE642" w14:textId="77777777" w:rsidR="00040DA9" w:rsidRPr="00892446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Σημεία τομής με τον άξονα </w:t>
            </w:r>
            <w:r>
              <w:rPr>
                <w:sz w:val="22"/>
                <w:szCs w:val="22"/>
              </w:rPr>
              <w:t>y</w:t>
            </w:r>
            <w:r w:rsidRPr="00D00710">
              <w:rPr>
                <w:sz w:val="22"/>
                <w:szCs w:val="22"/>
                <w:lang w:val="el-GR"/>
              </w:rPr>
              <w:t>’</w:t>
            </w:r>
            <w:r>
              <w:rPr>
                <w:sz w:val="22"/>
                <w:szCs w:val="22"/>
              </w:rPr>
              <w:t>y</w:t>
            </w:r>
          </w:p>
          <w:p w14:paraId="74FE77C1" w14:textId="0B769C5B" w:rsidR="002171B1" w:rsidRPr="00D00710" w:rsidRDefault="002171B1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Β(0,β), Β΄(0,-β)</w:t>
            </w:r>
          </w:p>
        </w:tc>
        <w:tc>
          <w:tcPr>
            <w:tcW w:w="1164" w:type="dxa"/>
          </w:tcPr>
          <w:p w14:paraId="4323305F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Μήκος μεγάλου άξονα</w:t>
            </w:r>
          </w:p>
          <w:p w14:paraId="61450A64" w14:textId="667703A2" w:rsidR="00040DA9" w:rsidRDefault="0018264C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|α-α΄|=</w:t>
            </w:r>
            <w:r w:rsidR="00040DA9">
              <w:rPr>
                <w:sz w:val="22"/>
                <w:szCs w:val="22"/>
                <w:lang w:val="el-GR"/>
              </w:rPr>
              <w:t>2α</w:t>
            </w:r>
          </w:p>
        </w:tc>
        <w:tc>
          <w:tcPr>
            <w:tcW w:w="1157" w:type="dxa"/>
          </w:tcPr>
          <w:p w14:paraId="6BE55A9C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Μήκος μικρού άξονα</w:t>
            </w:r>
          </w:p>
          <w:p w14:paraId="30AC9218" w14:textId="5D38698C" w:rsidR="00040DA9" w:rsidRDefault="0018264C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|β-β΄| =</w:t>
            </w:r>
            <w:r w:rsidR="00040DA9">
              <w:rPr>
                <w:sz w:val="22"/>
                <w:szCs w:val="22"/>
                <w:lang w:val="el-GR"/>
              </w:rPr>
              <w:t>2β</w:t>
            </w:r>
          </w:p>
        </w:tc>
        <w:tc>
          <w:tcPr>
            <w:tcW w:w="1362" w:type="dxa"/>
          </w:tcPr>
          <w:p w14:paraId="2717B00B" w14:textId="66A7B638" w:rsidR="00040DA9" w:rsidRDefault="00040DA9" w:rsidP="00D00710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Εύρεση γ από τον τύπο</w:t>
            </w:r>
          </w:p>
          <w:p w14:paraId="1241F408" w14:textId="77777777" w:rsidR="00040DA9" w:rsidRDefault="00040DA9" w:rsidP="00D00710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  <w:p w14:paraId="676D6E8B" w14:textId="036BE4E2" w:rsidR="00040DA9" w:rsidRDefault="0018264C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β</w:t>
            </w:r>
            <w:r w:rsidR="00040DA9"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  <w:lang w:val="el-G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2"/>
                          <w:szCs w:val="22"/>
                          <w:lang w:val="el-G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l-GR"/>
                        </w:rPr>
                        <m:t>α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l-GR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val="el-GR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2"/>
                          <w:szCs w:val="22"/>
                          <w:lang w:val="el-G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l-GR"/>
                        </w:rPr>
                        <m:t>γ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l-GR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1496" w:type="dxa"/>
          </w:tcPr>
          <w:p w14:paraId="513639C7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Εστίες</w:t>
            </w:r>
          </w:p>
          <w:p w14:paraId="2334F658" w14:textId="77777777" w:rsidR="002171B1" w:rsidRDefault="002171B1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  <w:p w14:paraId="12B15313" w14:textId="5D53AEC1" w:rsidR="002171B1" w:rsidRDefault="002171B1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Ε’ (-γ,0) Ε(γ,0)</w:t>
            </w:r>
          </w:p>
        </w:tc>
        <w:tc>
          <w:tcPr>
            <w:tcW w:w="1516" w:type="dxa"/>
          </w:tcPr>
          <w:p w14:paraId="4777AFA5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Εκκεντρότητα</w:t>
            </w:r>
          </w:p>
          <w:p w14:paraId="6C36C3CD" w14:textId="7CBE081B" w:rsidR="0018264C" w:rsidRPr="00EC0980" w:rsidRDefault="0018264C" w:rsidP="00D007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ε=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l-GR"/>
                    </w:rPr>
                    <m:t>γ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l-GR"/>
                    </w:rPr>
                    <m:t>α</m:t>
                  </m:r>
                </m:den>
              </m:f>
            </m:oMath>
            <w:r w:rsidR="002171B1">
              <w:rPr>
                <w:rFonts w:eastAsiaTheme="minorEastAsia"/>
                <w:sz w:val="22"/>
                <w:szCs w:val="22"/>
                <w:lang w:val="el-GR"/>
              </w:rPr>
              <w:t xml:space="preserve"> &lt;1</w:t>
            </w:r>
          </w:p>
        </w:tc>
        <w:tc>
          <w:tcPr>
            <w:tcW w:w="2790" w:type="dxa"/>
          </w:tcPr>
          <w:p w14:paraId="01559294" w14:textId="77777777" w:rsidR="00040DA9" w:rsidRDefault="00EF573B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 έλλειψη π</w:t>
            </w:r>
            <w:r w:rsidR="00040DA9">
              <w:rPr>
                <w:sz w:val="22"/>
                <w:szCs w:val="22"/>
                <w:lang w:val="el-GR"/>
              </w:rPr>
              <w:t>εριέχεται στο ορθογώνιο που ορίζουν οι ευθείες</w:t>
            </w:r>
            <w:r w:rsidR="00040DA9" w:rsidRPr="00CF73CE">
              <w:rPr>
                <w:sz w:val="22"/>
                <w:szCs w:val="22"/>
                <w:lang w:val="el-GR"/>
              </w:rPr>
              <w:t xml:space="preserve"> </w:t>
            </w:r>
            <w:r w:rsidR="00040DA9">
              <w:rPr>
                <w:sz w:val="22"/>
                <w:szCs w:val="22"/>
              </w:rPr>
              <w:t>x</w:t>
            </w:r>
            <w:r w:rsidR="00040DA9" w:rsidRPr="00CF73CE">
              <w:rPr>
                <w:sz w:val="22"/>
                <w:szCs w:val="22"/>
                <w:lang w:val="el-GR"/>
              </w:rPr>
              <w:t>=</w:t>
            </w:r>
            <w:r w:rsidR="00040DA9">
              <w:rPr>
                <w:sz w:val="22"/>
                <w:szCs w:val="22"/>
                <w:lang w:val="el-GR"/>
              </w:rPr>
              <w:t xml:space="preserve">α, </w:t>
            </w:r>
            <w:r w:rsidR="00040DA9">
              <w:rPr>
                <w:sz w:val="22"/>
                <w:szCs w:val="22"/>
              </w:rPr>
              <w:t>x</w:t>
            </w:r>
            <w:r w:rsidR="00040DA9" w:rsidRPr="00CF73CE">
              <w:rPr>
                <w:sz w:val="22"/>
                <w:szCs w:val="22"/>
                <w:lang w:val="el-GR"/>
              </w:rPr>
              <w:t>=-</w:t>
            </w:r>
            <w:r w:rsidR="00040DA9">
              <w:rPr>
                <w:sz w:val="22"/>
                <w:szCs w:val="22"/>
                <w:lang w:val="el-GR"/>
              </w:rPr>
              <w:t xml:space="preserve">α, </w:t>
            </w:r>
            <w:r w:rsidR="00040DA9">
              <w:rPr>
                <w:sz w:val="22"/>
                <w:szCs w:val="22"/>
              </w:rPr>
              <w:t>x</w:t>
            </w:r>
            <w:r w:rsidR="00040DA9" w:rsidRPr="00CF73CE">
              <w:rPr>
                <w:sz w:val="22"/>
                <w:szCs w:val="22"/>
                <w:lang w:val="el-GR"/>
              </w:rPr>
              <w:t>=</w:t>
            </w:r>
            <w:r w:rsidR="00040DA9">
              <w:rPr>
                <w:sz w:val="22"/>
                <w:szCs w:val="22"/>
                <w:lang w:val="el-GR"/>
              </w:rPr>
              <w:t xml:space="preserve">β, </w:t>
            </w:r>
            <w:r w:rsidR="00040DA9">
              <w:rPr>
                <w:sz w:val="22"/>
                <w:szCs w:val="22"/>
              </w:rPr>
              <w:t>x</w:t>
            </w:r>
            <w:r w:rsidR="00040DA9" w:rsidRPr="00CF73CE">
              <w:rPr>
                <w:sz w:val="22"/>
                <w:szCs w:val="22"/>
                <w:lang w:val="el-GR"/>
              </w:rPr>
              <w:t>=-</w:t>
            </w:r>
            <w:r w:rsidR="00040DA9">
              <w:rPr>
                <w:sz w:val="22"/>
                <w:szCs w:val="22"/>
                <w:lang w:val="el-GR"/>
              </w:rPr>
              <w:t>β</w:t>
            </w:r>
          </w:p>
          <w:p w14:paraId="1A5FAA61" w14:textId="77777777" w:rsidR="002879AB" w:rsidRDefault="002879AB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Είτε </w:t>
            </w:r>
            <w:r>
              <w:rPr>
                <w:sz w:val="22"/>
                <w:szCs w:val="22"/>
              </w:rPr>
              <w:t>y</w:t>
            </w:r>
            <w:r w:rsidRPr="002879AB">
              <w:rPr>
                <w:sz w:val="22"/>
                <w:szCs w:val="22"/>
                <w:lang w:val="el-GR"/>
              </w:rPr>
              <w:t>=</w:t>
            </w:r>
            <w:r>
              <w:rPr>
                <w:sz w:val="22"/>
                <w:szCs w:val="22"/>
                <w:lang w:val="el-GR"/>
              </w:rPr>
              <w:t xml:space="preserve">α, 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  <w:lang w:val="el-GR"/>
              </w:rPr>
              <w:t xml:space="preserve">=-α, </w:t>
            </w:r>
            <w:r>
              <w:rPr>
                <w:sz w:val="22"/>
                <w:szCs w:val="22"/>
              </w:rPr>
              <w:t>y</w:t>
            </w:r>
            <w:r w:rsidRPr="002879AB">
              <w:rPr>
                <w:sz w:val="22"/>
                <w:szCs w:val="22"/>
                <w:lang w:val="el-GR"/>
              </w:rPr>
              <w:t>=</w:t>
            </w:r>
            <w:r>
              <w:rPr>
                <w:sz w:val="22"/>
                <w:szCs w:val="22"/>
                <w:lang w:val="el-GR"/>
              </w:rPr>
              <w:t xml:space="preserve">β, </w:t>
            </w:r>
          </w:p>
          <w:p w14:paraId="0C02929A" w14:textId="63D26AFF" w:rsidR="002879AB" w:rsidRPr="002879AB" w:rsidRDefault="002879AB" w:rsidP="00D00710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y</w:t>
            </w:r>
            <w:r w:rsidRPr="002879AB">
              <w:rPr>
                <w:sz w:val="22"/>
                <w:szCs w:val="22"/>
                <w:lang w:val="el-GR"/>
              </w:rPr>
              <w:t>=-</w:t>
            </w:r>
            <w:r>
              <w:rPr>
                <w:sz w:val="22"/>
                <w:szCs w:val="22"/>
                <w:lang w:val="el-GR"/>
              </w:rPr>
              <w:t>β</w:t>
            </w:r>
          </w:p>
        </w:tc>
      </w:tr>
      <w:tr w:rsidR="0018264C" w14:paraId="725397FB" w14:textId="77777777" w:rsidTr="00205AF5">
        <w:trPr>
          <w:trHeight w:val="1584"/>
        </w:trPr>
        <w:tc>
          <w:tcPr>
            <w:tcW w:w="2025" w:type="dxa"/>
          </w:tcPr>
          <w:p w14:paraId="5CCA5C40" w14:textId="7A0B079B" w:rsidR="00040DA9" w:rsidRDefault="006D092C" w:rsidP="00CF73CE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2"/>
                          <w:szCs w:val="22"/>
                          <w:lang w:val="el-G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l-GR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l-GR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l-GR"/>
                    </w:rPr>
                    <m:t>25</m:t>
                  </m:r>
                </m:den>
              </m:f>
            </m:oMath>
            <w:r w:rsidR="00040DA9">
              <w:rPr>
                <w:rFonts w:eastAsiaTheme="minorEastAsia"/>
                <w:b/>
                <w:bCs/>
                <w:sz w:val="22"/>
                <w:szCs w:val="22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9</m:t>
                  </m:r>
                </m:den>
              </m:f>
            </m:oMath>
            <w:r w:rsidR="00040DA9">
              <w:rPr>
                <w:rFonts w:eastAsiaTheme="minorEastAsia"/>
                <w:b/>
                <w:bCs/>
                <w:sz w:val="22"/>
                <w:szCs w:val="22"/>
              </w:rPr>
              <w:t>=1</w:t>
            </w:r>
          </w:p>
          <w:p w14:paraId="07BCF630" w14:textId="7BAF0567" w:rsidR="00040DA9" w:rsidRPr="00D00710" w:rsidRDefault="00040DA9" w:rsidP="00D007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773D3DAA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022" w:type="dxa"/>
          </w:tcPr>
          <w:p w14:paraId="0373A5BD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14:paraId="06A9E442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57" w:type="dxa"/>
          </w:tcPr>
          <w:p w14:paraId="3EA66BFA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</w:tcPr>
          <w:p w14:paraId="118931E9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496" w:type="dxa"/>
          </w:tcPr>
          <w:p w14:paraId="311243AF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516" w:type="dxa"/>
          </w:tcPr>
          <w:p w14:paraId="574C742F" w14:textId="47415979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2790" w:type="dxa"/>
          </w:tcPr>
          <w:p w14:paraId="2B122649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</w:tr>
      <w:tr w:rsidR="0018264C" w14:paraId="081F0826" w14:textId="77777777" w:rsidTr="00205AF5">
        <w:trPr>
          <w:trHeight w:val="1584"/>
        </w:trPr>
        <w:tc>
          <w:tcPr>
            <w:tcW w:w="2025" w:type="dxa"/>
          </w:tcPr>
          <w:p w14:paraId="5A41E34F" w14:textId="16B93402" w:rsidR="00040DA9" w:rsidRDefault="006D092C" w:rsidP="00CF73CE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2"/>
                          <w:szCs w:val="22"/>
                          <w:lang w:val="el-G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l-GR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l-GR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l-GR"/>
                    </w:rPr>
                    <m:t>16</m:t>
                  </m:r>
                </m:den>
              </m:f>
            </m:oMath>
            <w:r w:rsidR="00040DA9">
              <w:rPr>
                <w:rFonts w:eastAsiaTheme="minorEastAsia"/>
                <w:b/>
                <w:bCs/>
                <w:sz w:val="22"/>
                <w:szCs w:val="22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12</m:t>
                  </m:r>
                </m:den>
              </m:f>
            </m:oMath>
            <w:r w:rsidR="00040DA9">
              <w:rPr>
                <w:rFonts w:eastAsiaTheme="minorEastAsia"/>
                <w:b/>
                <w:bCs/>
                <w:sz w:val="22"/>
                <w:szCs w:val="22"/>
              </w:rPr>
              <w:t>=1</w:t>
            </w:r>
          </w:p>
          <w:p w14:paraId="0BFA73BE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968" w:type="dxa"/>
          </w:tcPr>
          <w:p w14:paraId="223707BB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022" w:type="dxa"/>
          </w:tcPr>
          <w:p w14:paraId="34306441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14:paraId="3F82EADA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57" w:type="dxa"/>
          </w:tcPr>
          <w:p w14:paraId="1C7893D9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</w:tcPr>
          <w:p w14:paraId="58CCBFD3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496" w:type="dxa"/>
          </w:tcPr>
          <w:p w14:paraId="26571FAC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516" w:type="dxa"/>
          </w:tcPr>
          <w:p w14:paraId="41E7F33E" w14:textId="01A15C1B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2790" w:type="dxa"/>
          </w:tcPr>
          <w:p w14:paraId="7A6B7972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</w:tr>
      <w:tr w:rsidR="0018264C" w14:paraId="06A906A5" w14:textId="77777777" w:rsidTr="00205AF5">
        <w:trPr>
          <w:trHeight w:val="1584"/>
        </w:trPr>
        <w:tc>
          <w:tcPr>
            <w:tcW w:w="2025" w:type="dxa"/>
          </w:tcPr>
          <w:p w14:paraId="164CACD8" w14:textId="017EBCF5" w:rsidR="00040DA9" w:rsidRPr="00692983" w:rsidRDefault="006D092C" w:rsidP="00CF73CE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2"/>
                          <w:szCs w:val="22"/>
                          <w:lang w:val="el-G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l-GR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l-GR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l-GR"/>
                    </w:rPr>
                    <m:t>144</m:t>
                  </m:r>
                </m:den>
              </m:f>
            </m:oMath>
            <w:r w:rsidR="00040DA9" w:rsidRPr="00692983">
              <w:rPr>
                <w:rFonts w:eastAsiaTheme="minorEastAsia"/>
                <w:b/>
                <w:bCs/>
                <w:sz w:val="22"/>
                <w:szCs w:val="22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169</m:t>
                  </m:r>
                </m:den>
              </m:f>
            </m:oMath>
            <w:r w:rsidR="00040DA9" w:rsidRPr="00692983">
              <w:rPr>
                <w:rFonts w:eastAsiaTheme="minorEastAsia"/>
                <w:b/>
                <w:bCs/>
                <w:sz w:val="22"/>
                <w:szCs w:val="22"/>
              </w:rPr>
              <w:t>=1</w:t>
            </w:r>
          </w:p>
          <w:p w14:paraId="2988457D" w14:textId="3B1456A4" w:rsidR="00040DA9" w:rsidRPr="00692983" w:rsidRDefault="00040DA9" w:rsidP="00D007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6BDEA247" w14:textId="77777777" w:rsidR="00040DA9" w:rsidRPr="00692983" w:rsidRDefault="00040DA9" w:rsidP="00D007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57045DC6" w14:textId="77777777" w:rsidR="00040DA9" w:rsidRPr="00692983" w:rsidRDefault="00040DA9" w:rsidP="00D007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14:paraId="5D8E68FE" w14:textId="77777777" w:rsidR="00040DA9" w:rsidRPr="00692983" w:rsidRDefault="00040DA9" w:rsidP="00D007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3B5EBFFA" w14:textId="77777777" w:rsidR="00040DA9" w:rsidRPr="00692983" w:rsidRDefault="00040DA9" w:rsidP="00D007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3CF79C48" w14:textId="77777777" w:rsidR="00040DA9" w:rsidRPr="00692983" w:rsidRDefault="00040DA9" w:rsidP="00D007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01608C42" w14:textId="77777777" w:rsidR="00040DA9" w:rsidRPr="00692983" w:rsidRDefault="00040DA9" w:rsidP="00D007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0233546C" w14:textId="4B61C8C8" w:rsidR="00040DA9" w:rsidRPr="00692983" w:rsidRDefault="00040DA9" w:rsidP="00D007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063A53AF" w14:textId="77777777" w:rsidR="00040DA9" w:rsidRPr="00692983" w:rsidRDefault="00040DA9" w:rsidP="00D00710">
            <w:pPr>
              <w:pStyle w:val="Default"/>
              <w:rPr>
                <w:sz w:val="22"/>
                <w:szCs w:val="22"/>
              </w:rPr>
            </w:pPr>
          </w:p>
        </w:tc>
      </w:tr>
      <w:tr w:rsidR="0018264C" w14:paraId="61D4B36F" w14:textId="77777777" w:rsidTr="00205AF5">
        <w:trPr>
          <w:trHeight w:val="1584"/>
        </w:trPr>
        <w:tc>
          <w:tcPr>
            <w:tcW w:w="2025" w:type="dxa"/>
          </w:tcPr>
          <w:p w14:paraId="7623C5D7" w14:textId="7C0A5B93" w:rsidR="00040DA9" w:rsidRPr="00CF73CE" w:rsidRDefault="006D092C" w:rsidP="00CF73CE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2"/>
                          <w:szCs w:val="22"/>
                          <w:lang w:val="el-G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l-GR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l-GR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l-GR"/>
                    </w:rPr>
                    <m:t>25</m:t>
                  </m:r>
                </m:den>
              </m:f>
            </m:oMath>
            <w:r w:rsidR="00040DA9" w:rsidRPr="00CF73CE"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169</m:t>
                  </m:r>
                </m:den>
              </m:f>
            </m:oMath>
            <w:r w:rsidR="00040DA9" w:rsidRPr="00CF73CE"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=1</w:t>
            </w:r>
          </w:p>
          <w:p w14:paraId="1D70968A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968" w:type="dxa"/>
          </w:tcPr>
          <w:p w14:paraId="034BF5F8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022" w:type="dxa"/>
          </w:tcPr>
          <w:p w14:paraId="1427E2C5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14:paraId="59335178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57" w:type="dxa"/>
          </w:tcPr>
          <w:p w14:paraId="20C95864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</w:tcPr>
          <w:p w14:paraId="6750A81A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496" w:type="dxa"/>
          </w:tcPr>
          <w:p w14:paraId="2D6377EB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516" w:type="dxa"/>
          </w:tcPr>
          <w:p w14:paraId="1C4DDAFE" w14:textId="351623AD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2790" w:type="dxa"/>
          </w:tcPr>
          <w:p w14:paraId="71D70B2D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</w:tr>
      <w:tr w:rsidR="0018264C" w14:paraId="0E70DD59" w14:textId="77777777" w:rsidTr="00205AF5">
        <w:trPr>
          <w:trHeight w:val="1584"/>
        </w:trPr>
        <w:tc>
          <w:tcPr>
            <w:tcW w:w="2025" w:type="dxa"/>
          </w:tcPr>
          <w:p w14:paraId="37F48D5B" w14:textId="22FB1DFA" w:rsidR="00040DA9" w:rsidRPr="00CF73CE" w:rsidRDefault="006D092C" w:rsidP="00D00710">
            <w:pPr>
              <w:pStyle w:val="Default"/>
              <w:rPr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="00040DA9" w:rsidRPr="00CF73CE"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+4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=1</m:t>
              </m:r>
            </m:oMath>
          </w:p>
        </w:tc>
        <w:tc>
          <w:tcPr>
            <w:tcW w:w="968" w:type="dxa"/>
          </w:tcPr>
          <w:p w14:paraId="3BDFA258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022" w:type="dxa"/>
          </w:tcPr>
          <w:p w14:paraId="0D63CBFC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14:paraId="489536FF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57" w:type="dxa"/>
          </w:tcPr>
          <w:p w14:paraId="1F6BB42C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</w:tcPr>
          <w:p w14:paraId="01EBC62B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496" w:type="dxa"/>
          </w:tcPr>
          <w:p w14:paraId="45BEF40C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516" w:type="dxa"/>
          </w:tcPr>
          <w:p w14:paraId="4D1E0C5A" w14:textId="4D6C106D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2790" w:type="dxa"/>
          </w:tcPr>
          <w:p w14:paraId="14CCC366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</w:tr>
      <w:tr w:rsidR="0018264C" w14:paraId="1720175E" w14:textId="77777777" w:rsidTr="00205AF5">
        <w:trPr>
          <w:trHeight w:val="1296"/>
        </w:trPr>
        <w:tc>
          <w:tcPr>
            <w:tcW w:w="2025" w:type="dxa"/>
          </w:tcPr>
          <w:p w14:paraId="1AE86924" w14:textId="37F7CF65" w:rsidR="00040DA9" w:rsidRDefault="006D092C" w:rsidP="00D00710">
            <w:pPr>
              <w:pStyle w:val="Default"/>
              <w:rPr>
                <w:sz w:val="22"/>
                <w:szCs w:val="22"/>
                <w:lang w:val="el-GR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="00040DA9" w:rsidRPr="00CF73CE"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+</w:t>
            </w:r>
            <w:r w:rsidR="00892446">
              <w:rPr>
                <w:rFonts w:eastAsiaTheme="minorEastAsia"/>
                <w:b/>
                <w:bCs/>
                <w:sz w:val="22"/>
                <w:szCs w:val="22"/>
              </w:rPr>
              <w:t>16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=1</m:t>
              </m:r>
            </m:oMath>
          </w:p>
        </w:tc>
        <w:tc>
          <w:tcPr>
            <w:tcW w:w="968" w:type="dxa"/>
          </w:tcPr>
          <w:p w14:paraId="61163A55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022" w:type="dxa"/>
          </w:tcPr>
          <w:p w14:paraId="2CC8A7D2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14:paraId="28DAEE12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57" w:type="dxa"/>
          </w:tcPr>
          <w:p w14:paraId="71EBE6A7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</w:tcPr>
          <w:p w14:paraId="01FC84C4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496" w:type="dxa"/>
          </w:tcPr>
          <w:p w14:paraId="2089090D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516" w:type="dxa"/>
          </w:tcPr>
          <w:p w14:paraId="4F7DFC7D" w14:textId="3E7819F8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2790" w:type="dxa"/>
          </w:tcPr>
          <w:p w14:paraId="2F4C247A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</w:tr>
      <w:tr w:rsidR="0018264C" w14:paraId="63091A35" w14:textId="77777777" w:rsidTr="00205AF5">
        <w:trPr>
          <w:trHeight w:val="1296"/>
        </w:trPr>
        <w:tc>
          <w:tcPr>
            <w:tcW w:w="2025" w:type="dxa"/>
          </w:tcPr>
          <w:p w14:paraId="452D29B8" w14:textId="09731D0B" w:rsidR="00040DA9" w:rsidRDefault="006D092C" w:rsidP="00D00710">
            <w:pPr>
              <w:pStyle w:val="Default"/>
              <w:rPr>
                <w:sz w:val="22"/>
                <w:szCs w:val="22"/>
                <w:lang w:val="el-GR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9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="00040DA9" w:rsidRPr="00CF73CE"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+</w:t>
            </w:r>
            <w:r w:rsidR="00040DA9">
              <w:rPr>
                <w:rFonts w:eastAsiaTheme="minorEastAsia"/>
                <w:b/>
                <w:bCs/>
                <w:sz w:val="22"/>
                <w:szCs w:val="22"/>
              </w:rPr>
              <w:t>25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=225</m:t>
              </m:r>
            </m:oMath>
          </w:p>
        </w:tc>
        <w:tc>
          <w:tcPr>
            <w:tcW w:w="968" w:type="dxa"/>
          </w:tcPr>
          <w:p w14:paraId="70A65700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022" w:type="dxa"/>
          </w:tcPr>
          <w:p w14:paraId="38648F11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14:paraId="04D14098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57" w:type="dxa"/>
          </w:tcPr>
          <w:p w14:paraId="6AA7AA48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</w:tcPr>
          <w:p w14:paraId="3D3C8CA9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496" w:type="dxa"/>
          </w:tcPr>
          <w:p w14:paraId="59777897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516" w:type="dxa"/>
          </w:tcPr>
          <w:p w14:paraId="56ECF693" w14:textId="1A200549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2790" w:type="dxa"/>
          </w:tcPr>
          <w:p w14:paraId="5BBC54AB" w14:textId="77777777" w:rsidR="00040DA9" w:rsidRDefault="00040DA9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</w:tr>
      <w:tr w:rsidR="00EF573B" w14:paraId="3FCD8B29" w14:textId="77777777" w:rsidTr="00205AF5">
        <w:trPr>
          <w:trHeight w:val="1296"/>
        </w:trPr>
        <w:tc>
          <w:tcPr>
            <w:tcW w:w="2025" w:type="dxa"/>
          </w:tcPr>
          <w:p w14:paraId="4C940BB2" w14:textId="7A9596AF" w:rsidR="00EF573B" w:rsidRDefault="006D092C" w:rsidP="00EF573B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="00EF573B" w:rsidRPr="00CF73CE"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+4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=4</m:t>
              </m:r>
            </m:oMath>
          </w:p>
          <w:p w14:paraId="46E4F755" w14:textId="77777777" w:rsidR="00EF573B" w:rsidRPr="00B055B1" w:rsidRDefault="00EF573B" w:rsidP="00D00710">
            <w:pPr>
              <w:pStyle w:val="Default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</w:tcPr>
          <w:p w14:paraId="58F14A4D" w14:textId="77777777" w:rsidR="00EF573B" w:rsidRDefault="00EF573B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022" w:type="dxa"/>
          </w:tcPr>
          <w:p w14:paraId="3BBC3E52" w14:textId="77777777" w:rsidR="00EF573B" w:rsidRDefault="00EF573B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64" w:type="dxa"/>
          </w:tcPr>
          <w:p w14:paraId="3FAF9B2B" w14:textId="77777777" w:rsidR="00EF573B" w:rsidRDefault="00EF573B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157" w:type="dxa"/>
          </w:tcPr>
          <w:p w14:paraId="4EE0901F" w14:textId="77777777" w:rsidR="00EF573B" w:rsidRDefault="00EF573B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</w:tcPr>
          <w:p w14:paraId="1805C464" w14:textId="77777777" w:rsidR="00EF573B" w:rsidRDefault="00EF573B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496" w:type="dxa"/>
          </w:tcPr>
          <w:p w14:paraId="304BDC9D" w14:textId="77777777" w:rsidR="00EF573B" w:rsidRDefault="00EF573B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1516" w:type="dxa"/>
          </w:tcPr>
          <w:p w14:paraId="695B33EC" w14:textId="77777777" w:rsidR="00EF573B" w:rsidRDefault="00EF573B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  <w:tc>
          <w:tcPr>
            <w:tcW w:w="2790" w:type="dxa"/>
          </w:tcPr>
          <w:p w14:paraId="6AE3CA1C" w14:textId="77777777" w:rsidR="00EF573B" w:rsidRDefault="00EF573B" w:rsidP="00D00710">
            <w:pPr>
              <w:pStyle w:val="Default"/>
              <w:rPr>
                <w:sz w:val="22"/>
                <w:szCs w:val="22"/>
                <w:lang w:val="el-GR"/>
              </w:rPr>
            </w:pPr>
          </w:p>
        </w:tc>
      </w:tr>
    </w:tbl>
    <w:p w14:paraId="4FAFDC98" w14:textId="77777777" w:rsidR="004E2FAD" w:rsidRDefault="004E2FAD" w:rsidP="00D00710">
      <w:pPr>
        <w:pStyle w:val="Default"/>
        <w:ind w:left="360"/>
        <w:rPr>
          <w:sz w:val="22"/>
          <w:szCs w:val="22"/>
          <w:lang w:val="el-GR"/>
        </w:rPr>
      </w:pPr>
    </w:p>
    <w:p w14:paraId="32A9E879" w14:textId="46CB2C4F" w:rsidR="00E63B16" w:rsidRDefault="00E63B16" w:rsidP="002E3A8F">
      <w:pPr>
        <w:pStyle w:val="Default"/>
        <w:rPr>
          <w:rFonts w:eastAsiaTheme="minorEastAsia"/>
          <w:b/>
          <w:bCs/>
          <w:sz w:val="22"/>
          <w:szCs w:val="22"/>
        </w:rPr>
      </w:pPr>
      <w:r w:rsidRPr="00E63B16">
        <w:rPr>
          <w:b/>
          <w:bCs/>
          <w:sz w:val="22"/>
          <w:szCs w:val="22"/>
          <w:lang w:val="el-GR"/>
        </w:rPr>
        <w:t xml:space="preserve"> </w:t>
      </w:r>
    </w:p>
    <w:p w14:paraId="4C2BBBB4" w14:textId="44CCC7A0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p w14:paraId="7F1319CA" w14:textId="1AD16454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p w14:paraId="6E02AD6D" w14:textId="77C4104D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p w14:paraId="37B254C8" w14:textId="4F6B4B68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p w14:paraId="6238AAF2" w14:textId="330301C6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p w14:paraId="1567C613" w14:textId="492682C5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p w14:paraId="65739E6C" w14:textId="1F9193CA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p w14:paraId="2EDF7E35" w14:textId="4EF97837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p w14:paraId="5385C253" w14:textId="4D7CDD04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p w14:paraId="4A37CDC0" w14:textId="59DD1CC9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p w14:paraId="12A6234A" w14:textId="0AA48050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p w14:paraId="63DB39E7" w14:textId="6C493FA3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p w14:paraId="511B3F8F" w14:textId="1D6227CB" w:rsid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</w:rPr>
      </w:pPr>
    </w:p>
    <w:tbl>
      <w:tblPr>
        <w:tblStyle w:val="a3"/>
        <w:tblW w:w="13405" w:type="dxa"/>
        <w:tblLook w:val="04A0" w:firstRow="1" w:lastRow="0" w:firstColumn="1" w:lastColumn="0" w:noHBand="0" w:noVBand="1"/>
      </w:tblPr>
      <w:tblGrid>
        <w:gridCol w:w="1401"/>
        <w:gridCol w:w="1462"/>
        <w:gridCol w:w="1422"/>
        <w:gridCol w:w="1475"/>
        <w:gridCol w:w="1584"/>
        <w:gridCol w:w="1420"/>
        <w:gridCol w:w="1255"/>
        <w:gridCol w:w="1420"/>
        <w:gridCol w:w="1966"/>
      </w:tblGrid>
      <w:tr w:rsidR="00040DA9" w:rsidRPr="002879AB" w14:paraId="5684CA98" w14:textId="77777777" w:rsidTr="00205AF5">
        <w:tc>
          <w:tcPr>
            <w:tcW w:w="1401" w:type="dxa"/>
          </w:tcPr>
          <w:p w14:paraId="2C2A6167" w14:textId="77777777" w:rsidR="00040DA9" w:rsidRDefault="002879AB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Ε</w:t>
            </w:r>
            <w:r w:rsidR="00040DA9"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στίες</w:t>
            </w:r>
          </w:p>
          <w:p w14:paraId="48D1CA23" w14:textId="4B5C3A03" w:rsidR="00660DEC" w:rsidRPr="00774B67" w:rsidRDefault="00660DEC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62" w:type="dxa"/>
          </w:tcPr>
          <w:p w14:paraId="334480D9" w14:textId="49163ED3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Μήκος μεγάλου άξονα 2α</w:t>
            </w:r>
          </w:p>
        </w:tc>
        <w:tc>
          <w:tcPr>
            <w:tcW w:w="1422" w:type="dxa"/>
          </w:tcPr>
          <w:p w14:paraId="660FE064" w14:textId="71AA2185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Μήκος μικρού άξονα 2β</w:t>
            </w:r>
          </w:p>
        </w:tc>
        <w:tc>
          <w:tcPr>
            <w:tcW w:w="1475" w:type="dxa"/>
          </w:tcPr>
          <w:p w14:paraId="0AA757E9" w14:textId="77777777" w:rsidR="00106498" w:rsidRDefault="00106498" w:rsidP="00106498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Β=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  <w:lang w:val="el-G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2"/>
                          <w:szCs w:val="22"/>
                          <w:lang w:val="el-G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l-GR"/>
                        </w:rPr>
                        <m:t>α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l-GR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val="el-GR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2"/>
                          <w:szCs w:val="22"/>
                          <w:lang w:val="el-G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l-GR"/>
                        </w:rPr>
                        <m:t>γ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l-GR"/>
                        </w:rPr>
                        <m:t>2</m:t>
                      </m:r>
                    </m:sup>
                  </m:sSup>
                </m:e>
              </m:rad>
            </m:oMath>
          </w:p>
          <w:p w14:paraId="0A205B2F" w14:textId="6706867E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84" w:type="dxa"/>
          </w:tcPr>
          <w:p w14:paraId="5142404D" w14:textId="77777777" w:rsidR="00040DA9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Εκκεντρότητα</w:t>
            </w:r>
          </w:p>
          <w:p w14:paraId="1656E169" w14:textId="42E6D16F" w:rsidR="00040DA9" w:rsidRPr="00774B67" w:rsidRDefault="00040DA9" w:rsidP="00FA3F3D">
            <w:pPr>
              <w:pStyle w:val="Default"/>
              <w:jc w:val="center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ε=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2"/>
                      <w:szCs w:val="22"/>
                      <w:lang w:val="el-G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val="el-GR"/>
                    </w:rPr>
                    <m:t>γ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val="el-GR"/>
                    </w:rPr>
                    <m:t>α</m:t>
                  </m:r>
                </m:den>
              </m:f>
            </m:oMath>
          </w:p>
        </w:tc>
        <w:tc>
          <w:tcPr>
            <w:tcW w:w="1420" w:type="dxa"/>
          </w:tcPr>
          <w:p w14:paraId="1E1229A0" w14:textId="0C3EA914" w:rsidR="00106498" w:rsidRPr="00774B67" w:rsidRDefault="00106498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Εξίσωση έλλειψης με κέντρο την αρχή των αξόνων</w:t>
            </w:r>
          </w:p>
        </w:tc>
        <w:tc>
          <w:tcPr>
            <w:tcW w:w="1255" w:type="dxa"/>
          </w:tcPr>
          <w:p w14:paraId="371BD6EE" w14:textId="77777777" w:rsidR="00040DA9" w:rsidRDefault="00040DA9" w:rsidP="00040DA9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Σημεία τομής με τον άξονα</w:t>
            </w:r>
          </w:p>
          <w:p w14:paraId="342C0D9C" w14:textId="42112C32" w:rsidR="00040DA9" w:rsidRDefault="00040DA9" w:rsidP="00040DA9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με τον άξονα </w:t>
            </w:r>
            <w:r>
              <w:rPr>
                <w:sz w:val="22"/>
                <w:szCs w:val="22"/>
              </w:rPr>
              <w:t>x</w:t>
            </w:r>
            <w:r w:rsidRPr="00D00710">
              <w:rPr>
                <w:sz w:val="22"/>
                <w:szCs w:val="22"/>
                <w:lang w:val="el-GR"/>
              </w:rPr>
              <w:t>’</w:t>
            </w:r>
            <w:r>
              <w:rPr>
                <w:sz w:val="22"/>
                <w:szCs w:val="22"/>
              </w:rPr>
              <w:t>x</w:t>
            </w:r>
          </w:p>
        </w:tc>
        <w:tc>
          <w:tcPr>
            <w:tcW w:w="1420" w:type="dxa"/>
          </w:tcPr>
          <w:p w14:paraId="4FA6EB3A" w14:textId="3659F580" w:rsidR="00040DA9" w:rsidRDefault="00040DA9" w:rsidP="00774B67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Σημεία τομής με τον άξονα</w:t>
            </w:r>
          </w:p>
          <w:p w14:paraId="39D3A69B" w14:textId="1B7A00EF" w:rsidR="00040DA9" w:rsidRPr="00692983" w:rsidRDefault="00040DA9" w:rsidP="00774B67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με τον άξονα </w:t>
            </w:r>
            <w:r>
              <w:rPr>
                <w:sz w:val="22"/>
                <w:szCs w:val="22"/>
              </w:rPr>
              <w:t>y</w:t>
            </w:r>
            <w:r w:rsidRPr="00D00710">
              <w:rPr>
                <w:sz w:val="22"/>
                <w:szCs w:val="22"/>
                <w:lang w:val="el-GR"/>
              </w:rPr>
              <w:t>’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966" w:type="dxa"/>
          </w:tcPr>
          <w:p w14:paraId="6D4C15D5" w14:textId="77777777" w:rsidR="00040DA9" w:rsidRDefault="00040DA9" w:rsidP="002E3A8F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Περιέχεται στο ορθογώνιο που ορίζουν οι ευθείες</w:t>
            </w:r>
            <w:r w:rsidRPr="00CF73CE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x</w:t>
            </w:r>
            <w:r w:rsidRPr="00CF73CE">
              <w:rPr>
                <w:sz w:val="22"/>
                <w:szCs w:val="22"/>
                <w:lang w:val="el-GR"/>
              </w:rPr>
              <w:t>=</w:t>
            </w:r>
            <w:r>
              <w:rPr>
                <w:sz w:val="22"/>
                <w:szCs w:val="22"/>
                <w:lang w:val="el-GR"/>
              </w:rPr>
              <w:t xml:space="preserve">α, </w:t>
            </w:r>
            <w:r>
              <w:rPr>
                <w:sz w:val="22"/>
                <w:szCs w:val="22"/>
              </w:rPr>
              <w:t>x</w:t>
            </w:r>
            <w:r w:rsidRPr="00CF73CE">
              <w:rPr>
                <w:sz w:val="22"/>
                <w:szCs w:val="22"/>
                <w:lang w:val="el-GR"/>
              </w:rPr>
              <w:t>=-</w:t>
            </w:r>
            <w:r>
              <w:rPr>
                <w:sz w:val="22"/>
                <w:szCs w:val="22"/>
                <w:lang w:val="el-GR"/>
              </w:rPr>
              <w:t xml:space="preserve">α, </w:t>
            </w:r>
            <w:r>
              <w:rPr>
                <w:sz w:val="22"/>
                <w:szCs w:val="22"/>
              </w:rPr>
              <w:t>x</w:t>
            </w:r>
            <w:r w:rsidRPr="00CF73CE">
              <w:rPr>
                <w:sz w:val="22"/>
                <w:szCs w:val="22"/>
                <w:lang w:val="el-GR"/>
              </w:rPr>
              <w:t>=</w:t>
            </w:r>
            <w:r>
              <w:rPr>
                <w:sz w:val="22"/>
                <w:szCs w:val="22"/>
                <w:lang w:val="el-GR"/>
              </w:rPr>
              <w:t xml:space="preserve">β, </w:t>
            </w:r>
            <w:r>
              <w:rPr>
                <w:sz w:val="22"/>
                <w:szCs w:val="22"/>
              </w:rPr>
              <w:t>x</w:t>
            </w:r>
            <w:r w:rsidRPr="00CF73CE">
              <w:rPr>
                <w:sz w:val="22"/>
                <w:szCs w:val="22"/>
                <w:lang w:val="el-GR"/>
              </w:rPr>
              <w:t>=-</w:t>
            </w:r>
            <w:r>
              <w:rPr>
                <w:sz w:val="22"/>
                <w:szCs w:val="22"/>
                <w:lang w:val="el-GR"/>
              </w:rPr>
              <w:t>β</w:t>
            </w:r>
          </w:p>
          <w:p w14:paraId="1AEE8132" w14:textId="77777777" w:rsidR="00205AF5" w:rsidRDefault="00205AF5" w:rsidP="00205AF5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Είτε </w:t>
            </w:r>
            <w:r>
              <w:rPr>
                <w:sz w:val="22"/>
                <w:szCs w:val="22"/>
              </w:rPr>
              <w:t>y</w:t>
            </w:r>
            <w:r w:rsidRPr="002879AB">
              <w:rPr>
                <w:sz w:val="22"/>
                <w:szCs w:val="22"/>
                <w:lang w:val="el-GR"/>
              </w:rPr>
              <w:t>=</w:t>
            </w:r>
            <w:r>
              <w:rPr>
                <w:sz w:val="22"/>
                <w:szCs w:val="22"/>
                <w:lang w:val="el-GR"/>
              </w:rPr>
              <w:t xml:space="preserve">α, 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  <w:lang w:val="el-GR"/>
              </w:rPr>
              <w:t xml:space="preserve">=-α, </w:t>
            </w:r>
            <w:r>
              <w:rPr>
                <w:sz w:val="22"/>
                <w:szCs w:val="22"/>
              </w:rPr>
              <w:t>y</w:t>
            </w:r>
            <w:r w:rsidRPr="002879AB">
              <w:rPr>
                <w:sz w:val="22"/>
                <w:szCs w:val="22"/>
                <w:lang w:val="el-GR"/>
              </w:rPr>
              <w:t>=</w:t>
            </w:r>
            <w:r>
              <w:rPr>
                <w:sz w:val="22"/>
                <w:szCs w:val="22"/>
                <w:lang w:val="el-GR"/>
              </w:rPr>
              <w:t xml:space="preserve">β, </w:t>
            </w:r>
          </w:p>
          <w:p w14:paraId="07AB6D17" w14:textId="4ADF1588" w:rsidR="00205AF5" w:rsidRPr="00774B67" w:rsidRDefault="00205AF5" w:rsidP="00205AF5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y</w:t>
            </w:r>
            <w:r w:rsidRPr="002879AB">
              <w:rPr>
                <w:sz w:val="22"/>
                <w:szCs w:val="22"/>
                <w:lang w:val="el-GR"/>
              </w:rPr>
              <w:t>=-</w:t>
            </w:r>
            <w:r>
              <w:rPr>
                <w:sz w:val="22"/>
                <w:szCs w:val="22"/>
                <w:lang w:val="el-GR"/>
              </w:rPr>
              <w:t>β</w:t>
            </w:r>
          </w:p>
        </w:tc>
      </w:tr>
      <w:tr w:rsidR="00040DA9" w:rsidRPr="00774B67" w14:paraId="4457A44D" w14:textId="77777777" w:rsidTr="00205AF5">
        <w:trPr>
          <w:trHeight w:val="1152"/>
        </w:trPr>
        <w:tc>
          <w:tcPr>
            <w:tcW w:w="1401" w:type="dxa"/>
          </w:tcPr>
          <w:p w14:paraId="3F5D0EBF" w14:textId="49F6DF0A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E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΄(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 xml:space="preserve">-4,0), Ε(4,0) </w:t>
            </w:r>
          </w:p>
        </w:tc>
        <w:tc>
          <w:tcPr>
            <w:tcW w:w="1462" w:type="dxa"/>
          </w:tcPr>
          <w:p w14:paraId="700B93F2" w14:textId="622C8C5B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2α=10</w:t>
            </w:r>
          </w:p>
        </w:tc>
        <w:tc>
          <w:tcPr>
            <w:tcW w:w="1422" w:type="dxa"/>
          </w:tcPr>
          <w:p w14:paraId="07378D99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75" w:type="dxa"/>
          </w:tcPr>
          <w:p w14:paraId="793FE299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84" w:type="dxa"/>
          </w:tcPr>
          <w:p w14:paraId="22E4F461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20" w:type="dxa"/>
          </w:tcPr>
          <w:p w14:paraId="447FFD30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55" w:type="dxa"/>
          </w:tcPr>
          <w:p w14:paraId="6839E3C1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20" w:type="dxa"/>
          </w:tcPr>
          <w:p w14:paraId="7D20ED01" w14:textId="45083DDB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966" w:type="dxa"/>
          </w:tcPr>
          <w:p w14:paraId="73314602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</w:tr>
      <w:tr w:rsidR="00040DA9" w:rsidRPr="00774B67" w14:paraId="350227B8" w14:textId="77777777" w:rsidTr="00205AF5">
        <w:trPr>
          <w:trHeight w:val="1152"/>
        </w:trPr>
        <w:tc>
          <w:tcPr>
            <w:tcW w:w="1401" w:type="dxa"/>
          </w:tcPr>
          <w:p w14:paraId="7146F543" w14:textId="7C45ABE6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 xml:space="preserve">Ε΄(0,-5) Ε(0,5) </w:t>
            </w:r>
          </w:p>
        </w:tc>
        <w:tc>
          <w:tcPr>
            <w:tcW w:w="1462" w:type="dxa"/>
          </w:tcPr>
          <w:p w14:paraId="4A3BFCA2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22" w:type="dxa"/>
          </w:tcPr>
          <w:p w14:paraId="7A579EE7" w14:textId="29FE69AD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2β=2</w:t>
            </w:r>
          </w:p>
        </w:tc>
        <w:tc>
          <w:tcPr>
            <w:tcW w:w="1475" w:type="dxa"/>
          </w:tcPr>
          <w:p w14:paraId="0E77EBC6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84" w:type="dxa"/>
          </w:tcPr>
          <w:p w14:paraId="299CB51E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20" w:type="dxa"/>
          </w:tcPr>
          <w:p w14:paraId="7BDCFD7C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55" w:type="dxa"/>
          </w:tcPr>
          <w:p w14:paraId="1A8C369E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20" w:type="dxa"/>
          </w:tcPr>
          <w:p w14:paraId="67F58A16" w14:textId="096C4B2A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966" w:type="dxa"/>
          </w:tcPr>
          <w:p w14:paraId="51BF5A90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</w:tr>
      <w:tr w:rsidR="00040DA9" w:rsidRPr="00774B67" w14:paraId="26E3DBBD" w14:textId="77777777" w:rsidTr="00205AF5">
        <w:trPr>
          <w:trHeight w:val="1152"/>
        </w:trPr>
        <w:tc>
          <w:tcPr>
            <w:tcW w:w="1401" w:type="dxa"/>
          </w:tcPr>
          <w:p w14:paraId="2EBA9CC7" w14:textId="28C474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 xml:space="preserve">Ε΄(-3,0) Ε(3,0) </w:t>
            </w:r>
          </w:p>
        </w:tc>
        <w:tc>
          <w:tcPr>
            <w:tcW w:w="1462" w:type="dxa"/>
          </w:tcPr>
          <w:p w14:paraId="481D5D74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22" w:type="dxa"/>
          </w:tcPr>
          <w:p w14:paraId="2996F8D8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75" w:type="dxa"/>
          </w:tcPr>
          <w:p w14:paraId="1FD537CF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84" w:type="dxa"/>
          </w:tcPr>
          <w:p w14:paraId="51CAC2A9" w14:textId="02660D2C" w:rsidR="00040DA9" w:rsidRPr="00774B67" w:rsidRDefault="00106498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ε</w:t>
            </w:r>
            <w:r w:rsidR="00040DA9"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=3/5</w:t>
            </w:r>
          </w:p>
        </w:tc>
        <w:tc>
          <w:tcPr>
            <w:tcW w:w="1420" w:type="dxa"/>
          </w:tcPr>
          <w:p w14:paraId="6A9AABA7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55" w:type="dxa"/>
          </w:tcPr>
          <w:p w14:paraId="79796D20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20" w:type="dxa"/>
          </w:tcPr>
          <w:p w14:paraId="4AB812D7" w14:textId="63C78D02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966" w:type="dxa"/>
          </w:tcPr>
          <w:p w14:paraId="12B78E89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</w:tr>
      <w:tr w:rsidR="00040DA9" w:rsidRPr="00774B67" w14:paraId="6E0824E2" w14:textId="77777777" w:rsidTr="00205AF5">
        <w:trPr>
          <w:trHeight w:val="1152"/>
        </w:trPr>
        <w:tc>
          <w:tcPr>
            <w:tcW w:w="1401" w:type="dxa"/>
          </w:tcPr>
          <w:p w14:paraId="0E719D75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62" w:type="dxa"/>
          </w:tcPr>
          <w:p w14:paraId="37B24308" w14:textId="31BD55DC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2 α=10</w:t>
            </w:r>
          </w:p>
        </w:tc>
        <w:tc>
          <w:tcPr>
            <w:tcW w:w="1422" w:type="dxa"/>
          </w:tcPr>
          <w:p w14:paraId="4CC26638" w14:textId="298EE43C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l-GR"/>
              </w:rPr>
              <w:t>2β=8</w:t>
            </w:r>
          </w:p>
        </w:tc>
        <w:tc>
          <w:tcPr>
            <w:tcW w:w="1475" w:type="dxa"/>
          </w:tcPr>
          <w:p w14:paraId="58D843CA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84" w:type="dxa"/>
          </w:tcPr>
          <w:p w14:paraId="7BAD873A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20" w:type="dxa"/>
          </w:tcPr>
          <w:p w14:paraId="4B29BD06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55" w:type="dxa"/>
          </w:tcPr>
          <w:p w14:paraId="127D5AE9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20" w:type="dxa"/>
          </w:tcPr>
          <w:p w14:paraId="1B4559E3" w14:textId="6DAFF600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966" w:type="dxa"/>
          </w:tcPr>
          <w:p w14:paraId="4E96109D" w14:textId="77777777" w:rsidR="00040DA9" w:rsidRPr="00774B67" w:rsidRDefault="00040DA9" w:rsidP="002E3A8F">
            <w:pPr>
              <w:pStyle w:val="Default"/>
              <w:rPr>
                <w:rFonts w:eastAsiaTheme="minorEastAsia"/>
                <w:b/>
                <w:bCs/>
                <w:sz w:val="22"/>
                <w:szCs w:val="22"/>
                <w:lang w:val="el-GR"/>
              </w:rPr>
            </w:pPr>
          </w:p>
        </w:tc>
      </w:tr>
    </w:tbl>
    <w:p w14:paraId="2B041EE8" w14:textId="5822805F" w:rsidR="00774B67" w:rsidRP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  <w:lang w:val="el-GR"/>
        </w:rPr>
      </w:pPr>
    </w:p>
    <w:p w14:paraId="3EA3B166" w14:textId="28D97DAF" w:rsidR="00774B67" w:rsidRP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  <w:lang w:val="el-GR"/>
        </w:rPr>
      </w:pPr>
    </w:p>
    <w:p w14:paraId="3AB75E11" w14:textId="27A0948F" w:rsidR="00774B67" w:rsidRP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  <w:lang w:val="el-GR"/>
        </w:rPr>
      </w:pPr>
    </w:p>
    <w:p w14:paraId="566FF861" w14:textId="2098978D" w:rsidR="00774B67" w:rsidRPr="00774B67" w:rsidRDefault="00774B67" w:rsidP="002E3A8F">
      <w:pPr>
        <w:pStyle w:val="Default"/>
        <w:rPr>
          <w:rFonts w:eastAsiaTheme="minorEastAsia"/>
          <w:b/>
          <w:bCs/>
          <w:sz w:val="22"/>
          <w:szCs w:val="22"/>
          <w:lang w:val="el-GR"/>
        </w:rPr>
      </w:pPr>
    </w:p>
    <w:p w14:paraId="18FACECC" w14:textId="77777777" w:rsidR="00774B67" w:rsidRPr="00CF73CE" w:rsidRDefault="00774B67" w:rsidP="002E3A8F">
      <w:pPr>
        <w:pStyle w:val="Default"/>
        <w:rPr>
          <w:rFonts w:eastAsiaTheme="minorEastAsia"/>
          <w:b/>
          <w:bCs/>
          <w:sz w:val="22"/>
          <w:szCs w:val="22"/>
          <w:lang w:val="el-GR"/>
        </w:rPr>
      </w:pPr>
    </w:p>
    <w:p w14:paraId="7044084C" w14:textId="77777777" w:rsidR="00CF73CE" w:rsidRPr="00CF73CE" w:rsidRDefault="00CF73CE" w:rsidP="002E3A8F">
      <w:pPr>
        <w:pStyle w:val="Default"/>
        <w:rPr>
          <w:lang w:val="el-GR"/>
        </w:rPr>
      </w:pPr>
    </w:p>
    <w:sectPr w:rsidR="00CF73CE" w:rsidRPr="00CF73CE" w:rsidSect="00831EF7">
      <w:head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23ED" w14:textId="77777777" w:rsidR="00245D05" w:rsidRDefault="00245D05" w:rsidP="00245D05">
      <w:pPr>
        <w:spacing w:after="0" w:line="240" w:lineRule="auto"/>
      </w:pPr>
      <w:r>
        <w:separator/>
      </w:r>
    </w:p>
  </w:endnote>
  <w:endnote w:type="continuationSeparator" w:id="0">
    <w:p w14:paraId="76C644A7" w14:textId="77777777" w:rsidR="00245D05" w:rsidRDefault="00245D05" w:rsidP="0024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1B6A" w14:textId="77777777" w:rsidR="00245D05" w:rsidRDefault="00245D05" w:rsidP="00245D05">
      <w:pPr>
        <w:spacing w:after="0" w:line="240" w:lineRule="auto"/>
      </w:pPr>
      <w:r>
        <w:separator/>
      </w:r>
    </w:p>
  </w:footnote>
  <w:footnote w:type="continuationSeparator" w:id="0">
    <w:p w14:paraId="537ADA33" w14:textId="77777777" w:rsidR="00245D05" w:rsidRDefault="00245D05" w:rsidP="0024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839753"/>
      <w:docPartObj>
        <w:docPartGallery w:val="Page Numbers (Top of Page)"/>
        <w:docPartUnique/>
      </w:docPartObj>
    </w:sdtPr>
    <w:sdtEndPr/>
    <w:sdtContent>
      <w:p w14:paraId="566E2446" w14:textId="7F154FA7" w:rsidR="00245D05" w:rsidRDefault="00245D0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D6EFF22" w14:textId="77777777" w:rsidR="00245D05" w:rsidRDefault="00245D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E83"/>
    <w:multiLevelType w:val="hybridMultilevel"/>
    <w:tmpl w:val="E6F00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63D4"/>
    <w:multiLevelType w:val="hybridMultilevel"/>
    <w:tmpl w:val="F86C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306949">
    <w:abstractNumId w:val="1"/>
  </w:num>
  <w:num w:numId="2" w16cid:durableId="126264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16"/>
    <w:rsid w:val="00040DA9"/>
    <w:rsid w:val="00106498"/>
    <w:rsid w:val="0018264C"/>
    <w:rsid w:val="00205AF5"/>
    <w:rsid w:val="002171B1"/>
    <w:rsid w:val="00245D05"/>
    <w:rsid w:val="002879AB"/>
    <w:rsid w:val="002E3A8F"/>
    <w:rsid w:val="00404BAB"/>
    <w:rsid w:val="004E2FAD"/>
    <w:rsid w:val="005769BC"/>
    <w:rsid w:val="00660DEC"/>
    <w:rsid w:val="00692983"/>
    <w:rsid w:val="00774B67"/>
    <w:rsid w:val="00831EF7"/>
    <w:rsid w:val="00855C74"/>
    <w:rsid w:val="00892446"/>
    <w:rsid w:val="00CF73CE"/>
    <w:rsid w:val="00D00710"/>
    <w:rsid w:val="00E63B16"/>
    <w:rsid w:val="00EC0980"/>
    <w:rsid w:val="00EF573B"/>
    <w:rsid w:val="00F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5C69"/>
  <w15:chartTrackingRefBased/>
  <w15:docId w15:val="{61DF4A84-9A91-4769-ADDC-6FD499BA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B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D0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00710"/>
    <w:rPr>
      <w:color w:val="808080"/>
    </w:rPr>
  </w:style>
  <w:style w:type="paragraph" w:styleId="a5">
    <w:name w:val="header"/>
    <w:basedOn w:val="a"/>
    <w:link w:val="Char"/>
    <w:uiPriority w:val="99"/>
    <w:unhideWhenUsed/>
    <w:rsid w:val="00245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45D05"/>
  </w:style>
  <w:style w:type="paragraph" w:styleId="a6">
    <w:name w:val="footer"/>
    <w:basedOn w:val="a"/>
    <w:link w:val="Char0"/>
    <w:uiPriority w:val="99"/>
    <w:unhideWhenUsed/>
    <w:rsid w:val="00245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4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D6A8-139D-443F-AA64-B581CDDE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cp:lastPrinted>2023-03-01T06:10:00Z</cp:lastPrinted>
  <dcterms:created xsi:type="dcterms:W3CDTF">2023-03-01T06:15:00Z</dcterms:created>
  <dcterms:modified xsi:type="dcterms:W3CDTF">2023-03-01T06:15:00Z</dcterms:modified>
</cp:coreProperties>
</file>