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BC" w:rsidRPr="00CC33BD" w:rsidRDefault="00CA6FBC" w:rsidP="00CA6FBC">
      <w:pPr>
        <w:pStyle w:val="1"/>
        <w:rPr>
          <w:color w:val="FF0000"/>
          <w:sz w:val="20"/>
          <w:szCs w:val="20"/>
        </w:rPr>
      </w:pPr>
      <w:r w:rsidRPr="00CC33BD">
        <w:rPr>
          <w:color w:val="FF0000"/>
          <w:sz w:val="20"/>
          <w:szCs w:val="20"/>
        </w:rPr>
        <w:t>ΑΣΚΗΣΕΙΣ   Σ</w:t>
      </w:r>
      <w:r w:rsidRPr="00CC33BD">
        <w:rPr>
          <w:color w:val="FF0000"/>
          <w:sz w:val="20"/>
          <w:szCs w:val="20"/>
          <w:lang w:val="en-US"/>
        </w:rPr>
        <w:t>E</w:t>
      </w:r>
      <w:r w:rsidRPr="00CC33BD">
        <w:rPr>
          <w:color w:val="FF0000"/>
          <w:sz w:val="20"/>
          <w:szCs w:val="20"/>
        </w:rPr>
        <w:t xml:space="preserve">  ΔΙΣΔΙΑΣΤΑΤΟΥΣ  ΠΙΝΑΚΕΣ</w:t>
      </w:r>
    </w:p>
    <w:p w:rsidR="00CA6FBC" w:rsidRPr="00CC33BD" w:rsidRDefault="00CA6FBC" w:rsidP="00CA6FBC">
      <w:pPr>
        <w:jc w:val="right"/>
        <w:rPr>
          <w:color w:val="FF99CC"/>
          <w:sz w:val="20"/>
          <w:szCs w:val="20"/>
        </w:rPr>
      </w:pPr>
      <w:r w:rsidRPr="00CC33BD">
        <w:rPr>
          <w:color w:val="FF99CC"/>
          <w:sz w:val="20"/>
          <w:szCs w:val="20"/>
        </w:rPr>
        <w:t>ΚΑΘΗΓΗΤΡΙΑ : ΜΑΡΙΑ  ΛΙΒΙΕΡΑΤΟΥ</w:t>
      </w:r>
    </w:p>
    <w:p w:rsidR="00CA6FBC" w:rsidRPr="00086AE6" w:rsidRDefault="00CA6FBC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086AE6">
        <w:rPr>
          <w:color w:val="262626" w:themeColor="text1" w:themeTint="D9"/>
          <w:sz w:val="20"/>
          <w:szCs w:val="20"/>
        </w:rPr>
        <w:t>Δίνεται  τετραγωνικός  πίνακας  Α  μέχρι  20</w:t>
      </w:r>
      <w:r w:rsidRPr="00086AE6">
        <w:rPr>
          <w:color w:val="262626" w:themeColor="text1" w:themeTint="D9"/>
          <w:sz w:val="20"/>
          <w:szCs w:val="20"/>
          <w:lang w:val="en-US"/>
        </w:rPr>
        <w:t>X</w:t>
      </w:r>
      <w:r w:rsidRPr="00086AE6">
        <w:rPr>
          <w:color w:val="262626" w:themeColor="text1" w:themeTint="D9"/>
          <w:sz w:val="20"/>
          <w:szCs w:val="20"/>
        </w:rPr>
        <w:t xml:space="preserve">20  θέσεων  και  με  στοιχεία  ακεραίους  αριθμούς  σε  Ν  γραμμές  και  Ν  στήλες  (Ν&lt;= 20).  Να  γραφεί  </w:t>
      </w:r>
      <w:r w:rsidR="00CE1EB3" w:rsidRPr="00086AE6">
        <w:rPr>
          <w:color w:val="262626" w:themeColor="text1" w:themeTint="D9"/>
          <w:sz w:val="20"/>
          <w:szCs w:val="20"/>
        </w:rPr>
        <w:t>τμήμα αλγορίθμου</w:t>
      </w:r>
      <w:r w:rsidRPr="00086AE6">
        <w:rPr>
          <w:color w:val="262626" w:themeColor="text1" w:themeTint="D9"/>
          <w:sz w:val="20"/>
          <w:szCs w:val="20"/>
        </w:rPr>
        <w:t xml:space="preserve">  που  θα  υπολογίζει  και  θα  εμφανίζει: το  άθροισμα  των  στοιχείων  της  πρώτης  </w:t>
      </w:r>
      <w:proofErr w:type="spellStart"/>
      <w:r w:rsidRPr="00086AE6">
        <w:rPr>
          <w:color w:val="262626" w:themeColor="text1" w:themeTint="D9"/>
          <w:sz w:val="20"/>
          <w:szCs w:val="20"/>
        </w:rPr>
        <w:t>διαγωνίου</w:t>
      </w:r>
      <w:proofErr w:type="spellEnd"/>
      <w:r w:rsidRPr="00086AE6">
        <w:rPr>
          <w:color w:val="262626" w:themeColor="text1" w:themeTint="D9"/>
          <w:sz w:val="20"/>
          <w:szCs w:val="20"/>
        </w:rPr>
        <w:t xml:space="preserve">  από  αριστερά  προς  τα  δεξιά  και  από  πάνω  προς  τα  κάτω  και  το  άθροισμα   της  άλλης  </w:t>
      </w:r>
      <w:proofErr w:type="spellStart"/>
      <w:r w:rsidRPr="00086AE6">
        <w:rPr>
          <w:color w:val="262626" w:themeColor="text1" w:themeTint="D9"/>
          <w:sz w:val="20"/>
          <w:szCs w:val="20"/>
        </w:rPr>
        <w:t>διαγωνίου</w:t>
      </w:r>
      <w:proofErr w:type="spellEnd"/>
      <w:r w:rsidRPr="00086AE6">
        <w:rPr>
          <w:color w:val="262626" w:themeColor="text1" w:themeTint="D9"/>
          <w:sz w:val="20"/>
          <w:szCs w:val="20"/>
        </w:rPr>
        <w:t>.</w:t>
      </w:r>
    </w:p>
    <w:p w:rsidR="00CA6FBC" w:rsidRPr="00CC33BD" w:rsidRDefault="00CA6FBC" w:rsidP="00CA6FBC">
      <w:pPr>
        <w:jc w:val="both"/>
        <w:rPr>
          <w:color w:val="262626" w:themeColor="text1" w:themeTint="D9"/>
          <w:sz w:val="20"/>
          <w:szCs w:val="20"/>
        </w:rPr>
      </w:pPr>
    </w:p>
    <w:p w:rsidR="00CA6FBC" w:rsidRPr="007843E6" w:rsidRDefault="00CA6FBC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>Σ΄ ένα  δισδιάστατο  πίνακα  4</w:t>
      </w:r>
      <w:r w:rsidRPr="007843E6">
        <w:rPr>
          <w:color w:val="262626" w:themeColor="text1" w:themeTint="D9"/>
          <w:sz w:val="20"/>
          <w:szCs w:val="20"/>
          <w:lang w:val="en-US"/>
        </w:rPr>
        <w:t>X</w:t>
      </w:r>
      <w:r w:rsidRPr="007843E6">
        <w:rPr>
          <w:color w:val="262626" w:themeColor="text1" w:themeTint="D9"/>
          <w:sz w:val="20"/>
          <w:szCs w:val="20"/>
        </w:rPr>
        <w:t>5  να  γραφεί  τμήμα  αλγορίθμου  που  ανταλλάσσει  τα  στοιχεία  της  πρώτης  και  τρίτης  γραμμής.</w:t>
      </w:r>
    </w:p>
    <w:p w:rsidR="00CA6FBC" w:rsidRPr="00CC33BD" w:rsidRDefault="00CA6FBC" w:rsidP="00CA6FBC">
      <w:pPr>
        <w:jc w:val="both"/>
        <w:rPr>
          <w:color w:val="262626" w:themeColor="text1" w:themeTint="D9"/>
          <w:sz w:val="20"/>
          <w:szCs w:val="20"/>
        </w:rPr>
      </w:pPr>
    </w:p>
    <w:p w:rsidR="00201773" w:rsidRPr="007843E6" w:rsidRDefault="00201773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>Να  γραφεί  αλγόριθμος  που  θα  διαβάζει  έναν  πίνακα  100</w:t>
      </w:r>
      <w:r w:rsidRPr="007843E6">
        <w:rPr>
          <w:color w:val="262626" w:themeColor="text1" w:themeTint="D9"/>
          <w:sz w:val="20"/>
          <w:szCs w:val="20"/>
          <w:lang w:val="en-US"/>
        </w:rPr>
        <w:t>x</w:t>
      </w:r>
      <w:r w:rsidRPr="007843E6">
        <w:rPr>
          <w:color w:val="262626" w:themeColor="text1" w:themeTint="D9"/>
          <w:sz w:val="20"/>
          <w:szCs w:val="20"/>
        </w:rPr>
        <w:t>200 και θα υπολογίζει  και  τυπώνει:</w:t>
      </w:r>
      <w:r w:rsidRPr="007843E6">
        <w:rPr>
          <w:color w:val="262626" w:themeColor="text1" w:themeTint="D9"/>
          <w:sz w:val="20"/>
          <w:szCs w:val="20"/>
        </w:rPr>
        <w:tab/>
      </w:r>
      <w:r w:rsidR="00CE1EB3">
        <w:rPr>
          <w:color w:val="262626" w:themeColor="text1" w:themeTint="D9"/>
          <w:sz w:val="20"/>
          <w:szCs w:val="20"/>
        </w:rPr>
        <w:tab/>
      </w:r>
      <w:r w:rsidR="00CE1EB3">
        <w:rPr>
          <w:color w:val="262626" w:themeColor="text1" w:themeTint="D9"/>
          <w:sz w:val="20"/>
          <w:szCs w:val="20"/>
        </w:rPr>
        <w:tab/>
      </w:r>
      <w:r w:rsidR="00CE1EB3">
        <w:rPr>
          <w:color w:val="262626" w:themeColor="text1" w:themeTint="D9"/>
          <w:sz w:val="20"/>
          <w:szCs w:val="20"/>
        </w:rPr>
        <w:tab/>
      </w:r>
      <w:r w:rsidRPr="007843E6">
        <w:rPr>
          <w:color w:val="262626" w:themeColor="text1" w:themeTint="D9"/>
          <w:sz w:val="20"/>
          <w:szCs w:val="20"/>
        </w:rPr>
        <w:t>α) το  μέγιστο  κάθε  γραμμής  του</w:t>
      </w:r>
    </w:p>
    <w:p w:rsidR="00201773" w:rsidRPr="00CC33BD" w:rsidRDefault="00201773" w:rsidP="00201773">
      <w:pPr>
        <w:ind w:left="360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β) το ελάχιστο  κάθε  στήλης  του</w:t>
      </w:r>
    </w:p>
    <w:p w:rsidR="00201773" w:rsidRPr="00CC33BD" w:rsidRDefault="00201773" w:rsidP="00201773">
      <w:pPr>
        <w:ind w:left="360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γ) το ποσοστό των μηδενικών στοιχείων ανά γραμμή</w:t>
      </w:r>
    </w:p>
    <w:p w:rsidR="00201773" w:rsidRPr="00CC33BD" w:rsidRDefault="00201773" w:rsidP="00201773">
      <w:pPr>
        <w:ind w:left="360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δ) το μέγιστο της 3</w:t>
      </w:r>
      <w:r w:rsidRPr="00CC33BD">
        <w:rPr>
          <w:color w:val="262626" w:themeColor="text1" w:themeTint="D9"/>
          <w:sz w:val="20"/>
          <w:szCs w:val="20"/>
          <w:vertAlign w:val="superscript"/>
        </w:rPr>
        <w:t>ης</w:t>
      </w:r>
      <w:r w:rsidRPr="00CC33BD">
        <w:rPr>
          <w:color w:val="262626" w:themeColor="text1" w:themeTint="D9"/>
          <w:sz w:val="20"/>
          <w:szCs w:val="20"/>
        </w:rPr>
        <w:t xml:space="preserve"> γραμμής  του.</w:t>
      </w:r>
    </w:p>
    <w:p w:rsidR="004E259A" w:rsidRPr="00CC33BD" w:rsidRDefault="004E259A" w:rsidP="00201773">
      <w:pPr>
        <w:ind w:left="3600"/>
        <w:jc w:val="both"/>
        <w:rPr>
          <w:color w:val="262626" w:themeColor="text1" w:themeTint="D9"/>
          <w:sz w:val="20"/>
          <w:szCs w:val="20"/>
        </w:rPr>
      </w:pPr>
    </w:p>
    <w:p w:rsidR="00201773" w:rsidRPr="00086AE6" w:rsidRDefault="00201773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086AE6">
        <w:rPr>
          <w:color w:val="262626" w:themeColor="text1" w:themeTint="D9"/>
          <w:sz w:val="20"/>
          <w:szCs w:val="20"/>
        </w:rPr>
        <w:t>Να  γραφεί  τμήμα  αλγορίθμου  που  θα  δημιουργεί  τον  παρακάτω πίνακα:</w:t>
      </w:r>
    </w:p>
    <w:p w:rsidR="00201773" w:rsidRPr="00CC33BD" w:rsidRDefault="00201773" w:rsidP="00201773">
      <w:pPr>
        <w:jc w:val="both"/>
        <w:rPr>
          <w:color w:val="262626" w:themeColor="text1" w:themeTint="D9"/>
          <w:sz w:val="20"/>
          <w:szCs w:val="20"/>
        </w:rPr>
      </w:pPr>
    </w:p>
    <w:tbl>
      <w:tblPr>
        <w:tblStyle w:val="a6"/>
        <w:tblW w:w="0" w:type="auto"/>
        <w:tblInd w:w="1908" w:type="dxa"/>
        <w:tblLook w:val="01E0" w:firstRow="1" w:lastRow="1" w:firstColumn="1" w:lastColumn="1" w:noHBand="0" w:noVBand="0"/>
      </w:tblPr>
      <w:tblGrid>
        <w:gridCol w:w="960"/>
        <w:gridCol w:w="960"/>
        <w:gridCol w:w="960"/>
      </w:tblGrid>
      <w:tr w:rsidR="00201773" w:rsidRPr="00CC33BD">
        <w:trPr>
          <w:trHeight w:val="270"/>
        </w:trPr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α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β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α</w:t>
            </w:r>
          </w:p>
        </w:tc>
      </w:tr>
      <w:tr w:rsidR="00201773" w:rsidRPr="00CC33BD">
        <w:trPr>
          <w:trHeight w:val="270"/>
        </w:trPr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β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α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β</w:t>
            </w:r>
          </w:p>
        </w:tc>
      </w:tr>
      <w:tr w:rsidR="00201773" w:rsidRPr="00CC33BD">
        <w:trPr>
          <w:trHeight w:val="270"/>
        </w:trPr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α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β</w:t>
            </w:r>
          </w:p>
        </w:tc>
        <w:tc>
          <w:tcPr>
            <w:tcW w:w="960" w:type="dxa"/>
            <w:vAlign w:val="center"/>
          </w:tcPr>
          <w:p w:rsidR="00201773" w:rsidRPr="00CC33BD" w:rsidRDefault="00201773" w:rsidP="0020177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CC33BD">
              <w:rPr>
                <w:color w:val="262626" w:themeColor="text1" w:themeTint="D9"/>
                <w:sz w:val="20"/>
                <w:szCs w:val="20"/>
              </w:rPr>
              <w:t>α</w:t>
            </w:r>
          </w:p>
        </w:tc>
      </w:tr>
    </w:tbl>
    <w:p w:rsidR="00201773" w:rsidRPr="00CC33BD" w:rsidRDefault="00201773" w:rsidP="00201773">
      <w:pPr>
        <w:ind w:left="720"/>
        <w:jc w:val="both"/>
        <w:rPr>
          <w:color w:val="262626" w:themeColor="text1" w:themeTint="D9"/>
          <w:sz w:val="20"/>
          <w:szCs w:val="20"/>
        </w:rPr>
      </w:pPr>
    </w:p>
    <w:p w:rsidR="004E259A" w:rsidRPr="007843E6" w:rsidRDefault="004E259A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 xml:space="preserve">Να  γραφεί  </w:t>
      </w:r>
      <w:r w:rsidR="00CE1EB3">
        <w:rPr>
          <w:color w:val="262626" w:themeColor="text1" w:themeTint="D9"/>
          <w:sz w:val="20"/>
          <w:szCs w:val="20"/>
        </w:rPr>
        <w:t>πρόγραμμα</w:t>
      </w:r>
      <w:r w:rsidRPr="007843E6">
        <w:rPr>
          <w:color w:val="262626" w:themeColor="text1" w:themeTint="D9"/>
          <w:sz w:val="20"/>
          <w:szCs w:val="20"/>
        </w:rPr>
        <w:t xml:space="preserve">  που  να  διαβάζει  σε  πίνακα  100</w:t>
      </w:r>
      <w:r w:rsidRPr="007843E6">
        <w:rPr>
          <w:color w:val="262626" w:themeColor="text1" w:themeTint="D9"/>
          <w:sz w:val="20"/>
          <w:szCs w:val="20"/>
          <w:lang w:val="en-US"/>
        </w:rPr>
        <w:t>x</w:t>
      </w:r>
      <w:r w:rsidRPr="007843E6">
        <w:rPr>
          <w:color w:val="262626" w:themeColor="text1" w:themeTint="D9"/>
          <w:sz w:val="20"/>
          <w:szCs w:val="20"/>
        </w:rPr>
        <w:t>12 το  μισθό  100 υπαλλήλων  για  καθέναν  από  τους  12  μήνες  του  έτους  2006. Να υπολογιστεί  και  να  εμφανιστεί: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α)  ο μέσος  μηνιαίος  μισθός  ανά  υπάλληλο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β) το σύνολο των μισθών  για  καθέναν  από  τους  μονούς  μήνες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γ) το  μέγιστο  μισθό  για το  μήνα  Δεκέμβριο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δ) το  σύνολο  των  αποδοχών  των  30  πρώτων  υπαλλήλων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ε) το  σύνολο  των  μηνών  όπου  υπήρχε  μισθός  μικρότερος  από  300€.</w:t>
      </w:r>
    </w:p>
    <w:p w:rsidR="004E259A" w:rsidRPr="00CC33BD" w:rsidRDefault="004E259A" w:rsidP="004E259A">
      <w:pPr>
        <w:ind w:left="720"/>
        <w:jc w:val="both"/>
        <w:rPr>
          <w:color w:val="262626" w:themeColor="text1" w:themeTint="D9"/>
          <w:sz w:val="20"/>
          <w:szCs w:val="20"/>
        </w:rPr>
      </w:pPr>
    </w:p>
    <w:p w:rsidR="00CA6FBC" w:rsidRDefault="00CA6FBC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>Να  γραφεί  αλγόριθμος  που  θα  διαβάζει  τα  στοιχεία  ενός  πίνακα  Α  διαστάσεων  Κ</w:t>
      </w:r>
      <w:r w:rsidRPr="007843E6">
        <w:rPr>
          <w:color w:val="262626" w:themeColor="text1" w:themeTint="D9"/>
          <w:sz w:val="20"/>
          <w:szCs w:val="20"/>
          <w:lang w:val="en-US"/>
        </w:rPr>
        <w:t>x</w:t>
      </w:r>
      <w:r w:rsidRPr="007843E6">
        <w:rPr>
          <w:color w:val="262626" w:themeColor="text1" w:themeTint="D9"/>
          <w:sz w:val="20"/>
          <w:szCs w:val="20"/>
        </w:rPr>
        <w:t>Λ  και  να  βρίσκει  αν  είναι  αραιός  ή  όχι  εμφανίζοντας  κατάλληλο  μήνυμα.  Ένας  πίνακας  είναι  αραιός  όταν  περιέχει  μηδενικά  σε  ποσοστό  μεγαλύτερο  από  ¾  των  στοιχείων  του.</w:t>
      </w:r>
    </w:p>
    <w:p w:rsidR="00CE1EB3" w:rsidRPr="007843E6" w:rsidRDefault="00CE1EB3" w:rsidP="00CE1EB3">
      <w:pPr>
        <w:pStyle w:val="a7"/>
        <w:jc w:val="both"/>
        <w:rPr>
          <w:color w:val="262626" w:themeColor="text1" w:themeTint="D9"/>
          <w:sz w:val="20"/>
          <w:szCs w:val="20"/>
        </w:rPr>
      </w:pPr>
    </w:p>
    <w:p w:rsidR="00CC33BD" w:rsidRPr="007843E6" w:rsidRDefault="00CC33BD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 xml:space="preserve">Σ’ ένα  πίνακα  3 </w:t>
      </w:r>
      <w:r w:rsidRPr="007843E6">
        <w:rPr>
          <w:color w:val="262626" w:themeColor="text1" w:themeTint="D9"/>
          <w:sz w:val="20"/>
          <w:szCs w:val="20"/>
          <w:lang w:val="en-US"/>
        </w:rPr>
        <w:t>x</w:t>
      </w:r>
      <w:r w:rsidRPr="007843E6">
        <w:rPr>
          <w:color w:val="262626" w:themeColor="text1" w:themeTint="D9"/>
          <w:sz w:val="20"/>
          <w:szCs w:val="20"/>
        </w:rPr>
        <w:t xml:space="preserve"> 12  βρίσκονται  τα  κέρδη  τριών  καταστημάτων  για  κάθε  μήνα  του  χρόνου  και  σ’ έναν  μονοδιάστατο  τα  ονόματα  των  τριών  καταστημάτων.  Να  γραφεί  </w:t>
      </w:r>
      <w:r w:rsidR="00CE1EB3">
        <w:rPr>
          <w:color w:val="262626" w:themeColor="text1" w:themeTint="D9"/>
          <w:sz w:val="20"/>
          <w:szCs w:val="20"/>
        </w:rPr>
        <w:t>πρόγραμμα</w:t>
      </w:r>
      <w:r w:rsidRPr="007843E6">
        <w:rPr>
          <w:color w:val="262626" w:themeColor="text1" w:themeTint="D9"/>
          <w:sz w:val="20"/>
          <w:szCs w:val="20"/>
        </w:rPr>
        <w:t xml:space="preserve">  που  θα  υπολογίζει  και  θα  εμφανίζει: α) το  όνομα  του  καταστήματος  με  τα  περισσότερα  κέρδη  της  χρονιάς, και β) το  όνομα  του  καταστήματος  με  τα  λιγότερα  κέρδη  ανά  μήνα.</w:t>
      </w:r>
    </w:p>
    <w:p w:rsidR="00CE1EB3" w:rsidRDefault="00CE1EB3" w:rsidP="00CC33BD">
      <w:pPr>
        <w:pStyle w:val="a7"/>
        <w:rPr>
          <w:color w:val="262626" w:themeColor="text1" w:themeTint="D9"/>
          <w:sz w:val="20"/>
          <w:szCs w:val="20"/>
        </w:rPr>
      </w:pPr>
    </w:p>
    <w:p w:rsidR="00CA6FBC" w:rsidRPr="007843E6" w:rsidRDefault="00CA6FBC" w:rsidP="00086AE6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r w:rsidRPr="007843E6">
        <w:rPr>
          <w:color w:val="262626" w:themeColor="text1" w:themeTint="D9"/>
          <w:sz w:val="20"/>
          <w:szCs w:val="20"/>
        </w:rPr>
        <w:t>Δίνεται  το  τμήμα  αλγορίθμου: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Για  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</w:t>
      </w:r>
      <w:proofErr w:type="spellEnd"/>
      <w:r w:rsidRPr="00CC33BD">
        <w:rPr>
          <w:color w:val="262626" w:themeColor="text1" w:themeTint="D9"/>
          <w:sz w:val="20"/>
          <w:szCs w:val="20"/>
        </w:rPr>
        <w:t xml:space="preserve">  από  1  μέχρι  4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 Για  </w:t>
      </w:r>
      <w:r w:rsidRPr="00CC33BD">
        <w:rPr>
          <w:color w:val="262626" w:themeColor="text1" w:themeTint="D9"/>
          <w:sz w:val="20"/>
          <w:szCs w:val="20"/>
          <w:lang w:val="en-US"/>
        </w:rPr>
        <w:t>j</w:t>
      </w:r>
      <w:r w:rsidRPr="00CC33BD">
        <w:rPr>
          <w:color w:val="262626" w:themeColor="text1" w:themeTint="D9"/>
          <w:sz w:val="20"/>
          <w:szCs w:val="20"/>
        </w:rPr>
        <w:t xml:space="preserve">  από  1  μέχρι  4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       Αν  </w:t>
      </w:r>
      <w:r w:rsidRPr="00CC33BD">
        <w:rPr>
          <w:color w:val="262626" w:themeColor="text1" w:themeTint="D9"/>
          <w:sz w:val="20"/>
          <w:szCs w:val="20"/>
          <w:lang w:val="en-US"/>
        </w:rPr>
        <w:t>j</w:t>
      </w:r>
      <w:r w:rsidRPr="00CC33BD">
        <w:rPr>
          <w:color w:val="262626" w:themeColor="text1" w:themeTint="D9"/>
          <w:sz w:val="20"/>
          <w:szCs w:val="20"/>
        </w:rPr>
        <w:t xml:space="preserve"> &lt; 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</w:t>
      </w:r>
      <w:proofErr w:type="spellEnd"/>
      <w:r w:rsidRPr="00CC33BD">
        <w:rPr>
          <w:color w:val="262626" w:themeColor="text1" w:themeTint="D9"/>
          <w:sz w:val="20"/>
          <w:szCs w:val="20"/>
        </w:rPr>
        <w:t xml:space="preserve">  ή  </w:t>
      </w:r>
      <w:r w:rsidRPr="00CC33BD">
        <w:rPr>
          <w:color w:val="262626" w:themeColor="text1" w:themeTint="D9"/>
          <w:sz w:val="20"/>
          <w:szCs w:val="20"/>
          <w:lang w:val="en-US"/>
        </w:rPr>
        <w:t>j</w:t>
      </w:r>
      <w:r w:rsidRPr="00CC33BD">
        <w:rPr>
          <w:color w:val="262626" w:themeColor="text1" w:themeTint="D9"/>
          <w:sz w:val="20"/>
          <w:szCs w:val="20"/>
        </w:rPr>
        <w:t xml:space="preserve"> = 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</w:t>
      </w:r>
      <w:proofErr w:type="spellEnd"/>
      <w:r w:rsidRPr="00CC33BD">
        <w:rPr>
          <w:color w:val="262626" w:themeColor="text1" w:themeTint="D9"/>
          <w:sz w:val="20"/>
          <w:szCs w:val="20"/>
        </w:rPr>
        <w:t xml:space="preserve"> ^ 2  τότε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                      Α[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</w:t>
      </w:r>
      <w:proofErr w:type="spellEnd"/>
      <w:r w:rsidRPr="00CC33BD">
        <w:rPr>
          <w:color w:val="262626" w:themeColor="text1" w:themeTint="D9"/>
          <w:sz w:val="20"/>
          <w:szCs w:val="20"/>
        </w:rPr>
        <w:t>,</w:t>
      </w:r>
      <w:r w:rsidRPr="00CC33BD">
        <w:rPr>
          <w:color w:val="262626" w:themeColor="text1" w:themeTint="D9"/>
          <w:sz w:val="20"/>
          <w:szCs w:val="20"/>
          <w:lang w:val="en-US"/>
        </w:rPr>
        <w:t>j</w:t>
      </w:r>
      <w:r w:rsidRPr="00CC33BD">
        <w:rPr>
          <w:color w:val="262626" w:themeColor="text1" w:themeTint="D9"/>
          <w:sz w:val="20"/>
          <w:szCs w:val="20"/>
        </w:rPr>
        <w:t xml:space="preserve">] </w:t>
      </w:r>
      <w:r w:rsidRPr="00CC33BD">
        <w:rPr>
          <w:color w:val="262626" w:themeColor="text1" w:themeTint="D9"/>
          <w:sz w:val="20"/>
          <w:szCs w:val="20"/>
        </w:rPr>
        <w:sym w:font="Wingdings" w:char="F0DF"/>
      </w:r>
      <w:r w:rsidRPr="00CC33BD">
        <w:rPr>
          <w:color w:val="262626" w:themeColor="text1" w:themeTint="D9"/>
          <w:sz w:val="20"/>
          <w:szCs w:val="20"/>
        </w:rPr>
        <w:t xml:space="preserve"> 2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       </w:t>
      </w:r>
      <w:proofErr w:type="spellStart"/>
      <w:r w:rsidRPr="00CC33BD">
        <w:rPr>
          <w:color w:val="262626" w:themeColor="text1" w:themeTint="D9"/>
          <w:sz w:val="20"/>
          <w:szCs w:val="20"/>
        </w:rPr>
        <w:t>Αλλιώς_Αν</w:t>
      </w:r>
      <w:proofErr w:type="spellEnd"/>
      <w:r w:rsidRPr="00CC33BD">
        <w:rPr>
          <w:color w:val="262626" w:themeColor="text1" w:themeTint="D9"/>
          <w:sz w:val="20"/>
          <w:szCs w:val="20"/>
        </w:rPr>
        <w:t xml:space="preserve">  </w:t>
      </w:r>
      <w:r w:rsidRPr="00CC33BD">
        <w:rPr>
          <w:color w:val="262626" w:themeColor="text1" w:themeTint="D9"/>
          <w:sz w:val="20"/>
          <w:szCs w:val="20"/>
          <w:lang w:val="en-US"/>
        </w:rPr>
        <w:t>j</w:t>
      </w:r>
      <w:r w:rsidRPr="00CC33BD">
        <w:rPr>
          <w:color w:val="262626" w:themeColor="text1" w:themeTint="D9"/>
          <w:sz w:val="20"/>
          <w:szCs w:val="20"/>
        </w:rPr>
        <w:t xml:space="preserve"> = 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</w:t>
      </w:r>
      <w:proofErr w:type="spellEnd"/>
      <w:r w:rsidRPr="00CC33BD">
        <w:rPr>
          <w:color w:val="262626" w:themeColor="text1" w:themeTint="D9"/>
          <w:sz w:val="20"/>
          <w:szCs w:val="20"/>
        </w:rPr>
        <w:t xml:space="preserve"> + 1 τότε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  <w:lang w:val="en-US"/>
        </w:rPr>
      </w:pPr>
      <w:r w:rsidRPr="00CC33BD">
        <w:rPr>
          <w:color w:val="262626" w:themeColor="text1" w:themeTint="D9"/>
          <w:sz w:val="20"/>
          <w:szCs w:val="20"/>
        </w:rPr>
        <w:t xml:space="preserve">                         Α</w:t>
      </w:r>
      <w:r w:rsidRPr="00CC33BD">
        <w:rPr>
          <w:color w:val="262626" w:themeColor="text1" w:themeTint="D9"/>
          <w:sz w:val="20"/>
          <w:szCs w:val="20"/>
          <w:lang w:val="en-US"/>
        </w:rPr>
        <w:t>[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i,j</w:t>
      </w:r>
      <w:proofErr w:type="spellEnd"/>
      <w:r w:rsidRPr="00CC33BD">
        <w:rPr>
          <w:color w:val="262626" w:themeColor="text1" w:themeTint="D9"/>
          <w:sz w:val="20"/>
          <w:szCs w:val="20"/>
          <w:lang w:val="en-US"/>
        </w:rPr>
        <w:t xml:space="preserve">] </w:t>
      </w:r>
      <w:r w:rsidRPr="00CC33BD">
        <w:rPr>
          <w:color w:val="262626" w:themeColor="text1" w:themeTint="D9"/>
          <w:sz w:val="20"/>
          <w:szCs w:val="20"/>
        </w:rPr>
        <w:sym w:font="Wingdings" w:char="F0DF"/>
      </w:r>
      <w:r w:rsidRPr="00CC33BD">
        <w:rPr>
          <w:color w:val="262626" w:themeColor="text1" w:themeTint="D9"/>
          <w:sz w:val="20"/>
          <w:szCs w:val="20"/>
          <w:lang w:val="en-US"/>
        </w:rPr>
        <w:t xml:space="preserve"> 1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  <w:lang w:val="en-GB"/>
        </w:rPr>
      </w:pPr>
      <w:r w:rsidRPr="00CC33BD">
        <w:rPr>
          <w:color w:val="262626" w:themeColor="text1" w:themeTint="D9"/>
          <w:sz w:val="20"/>
          <w:szCs w:val="20"/>
          <w:lang w:val="en-GB"/>
        </w:rPr>
        <w:t xml:space="preserve">         </w:t>
      </w:r>
      <w:r w:rsidRPr="00CC33BD">
        <w:rPr>
          <w:color w:val="262626" w:themeColor="text1" w:themeTint="D9"/>
          <w:sz w:val="20"/>
          <w:szCs w:val="20"/>
        </w:rPr>
        <w:t>Αλλιώς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  <w:lang w:val="en-US"/>
        </w:rPr>
      </w:pPr>
      <w:r w:rsidRPr="00CC33BD">
        <w:rPr>
          <w:color w:val="262626" w:themeColor="text1" w:themeTint="D9"/>
          <w:sz w:val="20"/>
          <w:szCs w:val="20"/>
          <w:lang w:val="en-US"/>
        </w:rPr>
        <w:t xml:space="preserve">                         </w:t>
      </w:r>
      <w:r w:rsidRPr="00CC33BD">
        <w:rPr>
          <w:color w:val="262626" w:themeColor="text1" w:themeTint="D9"/>
          <w:sz w:val="20"/>
          <w:szCs w:val="20"/>
        </w:rPr>
        <w:t>Α</w:t>
      </w:r>
      <w:r w:rsidRPr="00CC33BD">
        <w:rPr>
          <w:color w:val="262626" w:themeColor="text1" w:themeTint="D9"/>
          <w:sz w:val="20"/>
          <w:szCs w:val="20"/>
          <w:lang w:val="en-US"/>
        </w:rPr>
        <w:t>[</w:t>
      </w:r>
      <w:proofErr w:type="spellStart"/>
      <w:r w:rsidRPr="00CC33BD">
        <w:rPr>
          <w:color w:val="262626" w:themeColor="text1" w:themeTint="D9"/>
          <w:sz w:val="20"/>
          <w:szCs w:val="20"/>
          <w:lang w:val="en-US"/>
        </w:rPr>
        <w:t>i,j</w:t>
      </w:r>
      <w:proofErr w:type="spellEnd"/>
      <w:r w:rsidRPr="00CC33BD">
        <w:rPr>
          <w:color w:val="262626" w:themeColor="text1" w:themeTint="D9"/>
          <w:sz w:val="20"/>
          <w:szCs w:val="20"/>
          <w:lang w:val="en-US"/>
        </w:rPr>
        <w:t xml:space="preserve">] </w:t>
      </w:r>
      <w:r w:rsidRPr="00CC33BD">
        <w:rPr>
          <w:color w:val="262626" w:themeColor="text1" w:themeTint="D9"/>
          <w:sz w:val="20"/>
          <w:szCs w:val="20"/>
        </w:rPr>
        <w:sym w:font="Wingdings" w:char="F0DF"/>
      </w:r>
      <w:r w:rsidRPr="00CC33BD">
        <w:rPr>
          <w:color w:val="262626" w:themeColor="text1" w:themeTint="D9"/>
          <w:sz w:val="20"/>
          <w:szCs w:val="20"/>
          <w:lang w:val="en-US"/>
        </w:rPr>
        <w:t xml:space="preserve"> 0</w:t>
      </w: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  <w:lang w:val="en-GB"/>
        </w:rPr>
        <w:t xml:space="preserve">         </w:t>
      </w:r>
      <w:proofErr w:type="spellStart"/>
      <w:r w:rsidRPr="00CC33BD">
        <w:rPr>
          <w:color w:val="262626" w:themeColor="text1" w:themeTint="D9"/>
          <w:sz w:val="20"/>
          <w:szCs w:val="20"/>
        </w:rPr>
        <w:t>Τέλος_Αν</w:t>
      </w:r>
      <w:proofErr w:type="spellEnd"/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  </w:t>
      </w:r>
      <w:proofErr w:type="spellStart"/>
      <w:r w:rsidRPr="00CC33BD">
        <w:rPr>
          <w:color w:val="262626" w:themeColor="text1" w:themeTint="D9"/>
          <w:sz w:val="20"/>
          <w:szCs w:val="20"/>
        </w:rPr>
        <w:t>Τέλος_Επανάληψης</w:t>
      </w:r>
      <w:proofErr w:type="spellEnd"/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 xml:space="preserve">  </w:t>
      </w:r>
      <w:proofErr w:type="spellStart"/>
      <w:r w:rsidRPr="00CC33BD">
        <w:rPr>
          <w:color w:val="262626" w:themeColor="text1" w:themeTint="D9"/>
          <w:sz w:val="20"/>
          <w:szCs w:val="20"/>
        </w:rPr>
        <w:t>Τέλος_Επανάληψης</w:t>
      </w:r>
      <w:proofErr w:type="spellEnd"/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</w:p>
    <w:p w:rsidR="00CA6FBC" w:rsidRPr="00CC33BD" w:rsidRDefault="00CA6FBC" w:rsidP="00CA6FBC">
      <w:pPr>
        <w:ind w:left="720"/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Να  συμπληρωθεί  ο  πίνακας  Α.</w:t>
      </w:r>
    </w:p>
    <w:p w:rsidR="00201773" w:rsidRPr="00CC33BD" w:rsidRDefault="00201773" w:rsidP="00201773">
      <w:pPr>
        <w:jc w:val="both"/>
        <w:rPr>
          <w:color w:val="262626" w:themeColor="text1" w:themeTint="D9"/>
          <w:sz w:val="20"/>
          <w:szCs w:val="20"/>
        </w:rPr>
      </w:pPr>
    </w:p>
    <w:p w:rsidR="00CA6FBC" w:rsidRPr="005D3123" w:rsidRDefault="00CA6FBC" w:rsidP="005D3123">
      <w:pPr>
        <w:pStyle w:val="a7"/>
        <w:numPr>
          <w:ilvl w:val="0"/>
          <w:numId w:val="19"/>
        </w:numPr>
        <w:jc w:val="both"/>
        <w:rPr>
          <w:color w:val="262626" w:themeColor="text1" w:themeTint="D9"/>
          <w:sz w:val="20"/>
          <w:szCs w:val="20"/>
        </w:rPr>
      </w:pPr>
      <w:bookmarkStart w:id="0" w:name="_GoBack"/>
      <w:bookmarkEnd w:id="0"/>
      <w:r w:rsidRPr="005D3123">
        <w:rPr>
          <w:color w:val="262626" w:themeColor="text1" w:themeTint="D9"/>
          <w:sz w:val="20"/>
          <w:szCs w:val="20"/>
        </w:rPr>
        <w:t>Μια  αλυσίδα  κινηματογράφων  έχει  10  αίθουσες. Τα  ονόματα  των  αιθουσών  καταχωρούνται  σ’ ένα  μονοδιάστατο  πίνακα  και  οι  μηνιαίες  εισπράξεις  κάθε  αίθουσας  για  ένα  έτος  καταχωρούνται  σε  πίνακα  δύο  δια</w:t>
      </w:r>
      <w:r w:rsidR="00CE1EB3" w:rsidRPr="005D3123">
        <w:rPr>
          <w:color w:val="262626" w:themeColor="text1" w:themeTint="D9"/>
          <w:sz w:val="20"/>
          <w:szCs w:val="20"/>
        </w:rPr>
        <w:t>στάσεων.  Να  γράψετε  πρόγραμμα</w:t>
      </w:r>
      <w:r w:rsidRPr="005D3123">
        <w:rPr>
          <w:color w:val="262626" w:themeColor="text1" w:themeTint="D9"/>
          <w:sz w:val="20"/>
          <w:szCs w:val="20"/>
        </w:rPr>
        <w:t xml:space="preserve">  </w:t>
      </w:r>
      <w:r w:rsidR="00CE1EB3" w:rsidRPr="005D3123">
        <w:rPr>
          <w:color w:val="262626" w:themeColor="text1" w:themeTint="D9"/>
          <w:sz w:val="20"/>
          <w:szCs w:val="20"/>
        </w:rPr>
        <w:t>τ</w:t>
      </w:r>
      <w:r w:rsidRPr="005D3123">
        <w:rPr>
          <w:color w:val="262626" w:themeColor="text1" w:themeTint="D9"/>
          <w:sz w:val="20"/>
          <w:szCs w:val="20"/>
        </w:rPr>
        <w:t>ο  οποίο:</w:t>
      </w:r>
    </w:p>
    <w:p w:rsidR="00CA6FBC" w:rsidRPr="00CC33BD" w:rsidRDefault="00CA6FBC" w:rsidP="00CA6FBC">
      <w:pPr>
        <w:numPr>
          <w:ilvl w:val="0"/>
          <w:numId w:val="3"/>
        </w:numPr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να  διαβάζει  τα  ονόματα  των  αιθουσών</w:t>
      </w:r>
    </w:p>
    <w:p w:rsidR="00CA6FBC" w:rsidRPr="00CC33BD" w:rsidRDefault="00CA6FBC" w:rsidP="00CA6FBC">
      <w:pPr>
        <w:numPr>
          <w:ilvl w:val="0"/>
          <w:numId w:val="3"/>
        </w:numPr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να  διαβάζει  τις  μηνιαίες  εισπράξεις  των  αιθουσών  αυτού  του  έτους</w:t>
      </w:r>
    </w:p>
    <w:p w:rsidR="00CA6FBC" w:rsidRPr="00CC33BD" w:rsidRDefault="00CA6FBC" w:rsidP="00CA6FBC">
      <w:pPr>
        <w:numPr>
          <w:ilvl w:val="0"/>
          <w:numId w:val="3"/>
        </w:numPr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να  υπολογίζει  τη  μέση  μηνιαία  τιμή  των  εισπράξεων  για  κάθε  αίθουσα</w:t>
      </w:r>
    </w:p>
    <w:p w:rsidR="00CA6FBC" w:rsidRPr="00CC33BD" w:rsidRDefault="00CA6FBC" w:rsidP="00CA6FBC">
      <w:pPr>
        <w:numPr>
          <w:ilvl w:val="0"/>
          <w:numId w:val="3"/>
        </w:numPr>
        <w:jc w:val="both"/>
        <w:rPr>
          <w:color w:val="262626" w:themeColor="text1" w:themeTint="D9"/>
          <w:sz w:val="20"/>
          <w:szCs w:val="20"/>
        </w:rPr>
      </w:pPr>
      <w:r w:rsidRPr="00CC33BD">
        <w:rPr>
          <w:color w:val="262626" w:themeColor="text1" w:themeTint="D9"/>
          <w:sz w:val="20"/>
          <w:szCs w:val="20"/>
        </w:rPr>
        <w:t>να  βρίσκει  και  να  εμφανίζει  τη  μικρότερη  μέση  μηνιαία  τιμή</w:t>
      </w:r>
    </w:p>
    <w:p w:rsidR="00CE1EB3" w:rsidRPr="00086AE6" w:rsidRDefault="00CA6FBC" w:rsidP="00CA6FBC">
      <w:pPr>
        <w:numPr>
          <w:ilvl w:val="0"/>
          <w:numId w:val="3"/>
        </w:numPr>
        <w:ind w:left="877"/>
        <w:jc w:val="both"/>
        <w:rPr>
          <w:color w:val="262626" w:themeColor="text1" w:themeTint="D9"/>
          <w:sz w:val="20"/>
          <w:szCs w:val="20"/>
        </w:rPr>
      </w:pPr>
      <w:r w:rsidRPr="00086AE6">
        <w:rPr>
          <w:color w:val="262626" w:themeColor="text1" w:themeTint="D9"/>
          <w:sz w:val="20"/>
          <w:szCs w:val="20"/>
        </w:rPr>
        <w:t>να  βρίσκει  και  να  εμφανίζει  το  όνομα  ή  τα  ονόματα  των  αιθουσών  που  έχουν  την  ανωτέρω  μικρότερη  μέση   μηνιαία  τιμή.</w:t>
      </w:r>
      <w:r w:rsidR="00086AE6" w:rsidRPr="00086AE6">
        <w:rPr>
          <w:color w:val="262626" w:themeColor="text1" w:themeTint="D9"/>
          <w:sz w:val="20"/>
          <w:szCs w:val="20"/>
        </w:rPr>
        <w:t xml:space="preserve"> </w:t>
      </w:r>
      <w:r w:rsidRPr="00086AE6">
        <w:rPr>
          <w:color w:val="262626" w:themeColor="text1" w:themeTint="D9"/>
          <w:sz w:val="20"/>
          <w:szCs w:val="20"/>
        </w:rPr>
        <w:t xml:space="preserve">Θεωρήστε  ότι  οι  </w:t>
      </w:r>
      <w:r w:rsidR="00086AE6" w:rsidRPr="00086AE6">
        <w:rPr>
          <w:color w:val="262626" w:themeColor="text1" w:themeTint="D9"/>
          <w:sz w:val="20"/>
          <w:szCs w:val="20"/>
        </w:rPr>
        <w:t>αριθμοί είναι  θετικοί</w:t>
      </w:r>
      <w:r w:rsidRPr="00086AE6">
        <w:rPr>
          <w:color w:val="262626" w:themeColor="text1" w:themeTint="D9"/>
          <w:sz w:val="20"/>
          <w:szCs w:val="20"/>
        </w:rPr>
        <w:t>.</w:t>
      </w:r>
    </w:p>
    <w:sectPr w:rsidR="00CE1EB3" w:rsidRPr="00086AE6" w:rsidSect="00086AE6">
      <w:headerReference w:type="default" r:id="rId7"/>
      <w:footerReference w:type="even" r:id="rId8"/>
      <w:footerReference w:type="default" r:id="rId9"/>
      <w:pgSz w:w="11906" w:h="16838"/>
      <w:pgMar w:top="426" w:right="1558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DC" w:rsidRDefault="00A665DC">
      <w:r>
        <w:separator/>
      </w:r>
    </w:p>
  </w:endnote>
  <w:endnote w:type="continuationSeparator" w:id="0">
    <w:p w:rsidR="00A665DC" w:rsidRDefault="00A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3" w:rsidRDefault="003067C4" w:rsidP="00CA6F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7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773" w:rsidRDefault="00201773" w:rsidP="00CA6F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3" w:rsidRDefault="003067C4" w:rsidP="00CA6F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7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123">
      <w:rPr>
        <w:rStyle w:val="a5"/>
        <w:noProof/>
      </w:rPr>
      <w:t>1</w:t>
    </w:r>
    <w:r>
      <w:rPr>
        <w:rStyle w:val="a5"/>
      </w:rPr>
      <w:fldChar w:fldCharType="end"/>
    </w:r>
  </w:p>
  <w:p w:rsidR="00201773" w:rsidRDefault="00201773" w:rsidP="00CA6F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DC" w:rsidRDefault="00A665DC">
      <w:r>
        <w:separator/>
      </w:r>
    </w:p>
  </w:footnote>
  <w:footnote w:type="continuationSeparator" w:id="0">
    <w:p w:rsidR="00A665DC" w:rsidRDefault="00A6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3" w:rsidRPr="00CA6FBC" w:rsidRDefault="00201773">
    <w:pPr>
      <w:pStyle w:val="a3"/>
      <w:rPr>
        <w:b/>
        <w:color w:val="0000FF"/>
      </w:rPr>
    </w:pPr>
    <w:r w:rsidRPr="00CA6FBC">
      <w:rPr>
        <w:b/>
        <w:color w:val="0000FF"/>
      </w:rPr>
      <w:t>ΑΝΑΠΤΥΞΗ  ΕΦΑΡΜΟΓΩΝ  ΣΕ  ΠΡΟΓΡΑΜΜΑΤΙΣΤΙΚΟ  ΠΕΡΙΒΑΛΛΟΝ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5631"/>
    <w:multiLevelType w:val="hybridMultilevel"/>
    <w:tmpl w:val="64FEC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D94"/>
    <w:multiLevelType w:val="hybridMultilevel"/>
    <w:tmpl w:val="B54C9CEE"/>
    <w:lvl w:ilvl="0" w:tplc="46581E9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A0FB0"/>
    <w:multiLevelType w:val="hybridMultilevel"/>
    <w:tmpl w:val="64FEC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2E5"/>
    <w:multiLevelType w:val="hybridMultilevel"/>
    <w:tmpl w:val="84F068D6"/>
    <w:lvl w:ilvl="0" w:tplc="98186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65B1"/>
    <w:multiLevelType w:val="hybridMultilevel"/>
    <w:tmpl w:val="5A2A5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482D"/>
    <w:multiLevelType w:val="hybridMultilevel"/>
    <w:tmpl w:val="A8D20F52"/>
    <w:lvl w:ilvl="0" w:tplc="50E4AB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398"/>
    <w:multiLevelType w:val="hybridMultilevel"/>
    <w:tmpl w:val="524C9F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17FEF"/>
    <w:multiLevelType w:val="hybridMultilevel"/>
    <w:tmpl w:val="703409B0"/>
    <w:lvl w:ilvl="0" w:tplc="36D4D1AC">
      <w:start w:val="1"/>
      <w:numFmt w:val="lowerLetter"/>
      <w:lvlText w:val="%1)"/>
      <w:lvlJc w:val="left"/>
      <w:pPr>
        <w:tabs>
          <w:tab w:val="num" w:pos="1094"/>
        </w:tabs>
        <w:ind w:left="1094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37FA4126"/>
    <w:multiLevelType w:val="hybridMultilevel"/>
    <w:tmpl w:val="424A7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0EC"/>
    <w:multiLevelType w:val="hybridMultilevel"/>
    <w:tmpl w:val="0F5CA8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C5B10"/>
    <w:multiLevelType w:val="hybridMultilevel"/>
    <w:tmpl w:val="7B98D5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1A8E"/>
    <w:multiLevelType w:val="hybridMultilevel"/>
    <w:tmpl w:val="F6142742"/>
    <w:lvl w:ilvl="0" w:tplc="36D4D1AC">
      <w:start w:val="1"/>
      <w:numFmt w:val="lowerLetter"/>
      <w:lvlText w:val="%1)"/>
      <w:lvlJc w:val="left"/>
      <w:pPr>
        <w:tabs>
          <w:tab w:val="num" w:pos="1274"/>
        </w:tabs>
        <w:ind w:left="1274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44B05FE1"/>
    <w:multiLevelType w:val="hybridMultilevel"/>
    <w:tmpl w:val="356A8B5A"/>
    <w:lvl w:ilvl="0" w:tplc="C074A0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4F593E46"/>
    <w:multiLevelType w:val="hybridMultilevel"/>
    <w:tmpl w:val="5A2A5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711"/>
    <w:multiLevelType w:val="hybridMultilevel"/>
    <w:tmpl w:val="4BA2F6BC"/>
    <w:lvl w:ilvl="0" w:tplc="22DEF60C">
      <w:start w:val="5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04495"/>
    <w:multiLevelType w:val="hybridMultilevel"/>
    <w:tmpl w:val="9C2CD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72A7"/>
    <w:multiLevelType w:val="hybridMultilevel"/>
    <w:tmpl w:val="524C9F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1BC4"/>
    <w:multiLevelType w:val="hybridMultilevel"/>
    <w:tmpl w:val="B83C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7892"/>
    <w:multiLevelType w:val="hybridMultilevel"/>
    <w:tmpl w:val="A8F2F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14111"/>
    <w:multiLevelType w:val="hybridMultilevel"/>
    <w:tmpl w:val="EF0AF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4D1AC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1274D"/>
    <w:multiLevelType w:val="hybridMultilevel"/>
    <w:tmpl w:val="D528EC28"/>
    <w:lvl w:ilvl="0" w:tplc="36D4D1AC">
      <w:start w:val="1"/>
      <w:numFmt w:val="lowerLetter"/>
      <w:lvlText w:val="%1)"/>
      <w:lvlJc w:val="left"/>
      <w:pPr>
        <w:tabs>
          <w:tab w:val="num" w:pos="1214"/>
        </w:tabs>
        <w:ind w:left="1214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B54075E"/>
    <w:multiLevelType w:val="hybridMultilevel"/>
    <w:tmpl w:val="87601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21"/>
  </w:num>
  <w:num w:numId="14">
    <w:abstractNumId w:val="15"/>
  </w:num>
  <w:num w:numId="15">
    <w:abstractNumId w:val="16"/>
  </w:num>
  <w:num w:numId="16">
    <w:abstractNumId w:val="17"/>
  </w:num>
  <w:num w:numId="17">
    <w:abstractNumId w:val="2"/>
  </w:num>
  <w:num w:numId="18">
    <w:abstractNumId w:val="9"/>
  </w:num>
  <w:num w:numId="19">
    <w:abstractNumId w:val="18"/>
  </w:num>
  <w:num w:numId="20">
    <w:abstractNumId w:val="4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C"/>
    <w:rsid w:val="00086AE6"/>
    <w:rsid w:val="000E6345"/>
    <w:rsid w:val="001B3109"/>
    <w:rsid w:val="00201773"/>
    <w:rsid w:val="003067C4"/>
    <w:rsid w:val="004328AC"/>
    <w:rsid w:val="004E259A"/>
    <w:rsid w:val="005D3123"/>
    <w:rsid w:val="007843E6"/>
    <w:rsid w:val="00991680"/>
    <w:rsid w:val="00A13094"/>
    <w:rsid w:val="00A665DC"/>
    <w:rsid w:val="00A76965"/>
    <w:rsid w:val="00B4023A"/>
    <w:rsid w:val="00BD4339"/>
    <w:rsid w:val="00CA6FBC"/>
    <w:rsid w:val="00CC33BD"/>
    <w:rsid w:val="00CC6413"/>
    <w:rsid w:val="00CE1EB3"/>
    <w:rsid w:val="00E068D4"/>
    <w:rsid w:val="00F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55A28-036E-4774-AE92-9F30151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BC"/>
    <w:rPr>
      <w:sz w:val="24"/>
      <w:szCs w:val="24"/>
    </w:rPr>
  </w:style>
  <w:style w:type="paragraph" w:styleId="1">
    <w:name w:val="heading 1"/>
    <w:basedOn w:val="a"/>
    <w:next w:val="a"/>
    <w:qFormat/>
    <w:rsid w:val="00CA6F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FB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F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A6FBC"/>
  </w:style>
  <w:style w:type="table" w:styleId="a6">
    <w:name w:val="Table Grid"/>
    <w:basedOn w:val="a1"/>
    <w:rsid w:val="0020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33BD"/>
    <w:pPr>
      <w:ind w:left="720"/>
      <w:contextualSpacing/>
    </w:pPr>
  </w:style>
  <w:style w:type="paragraph" w:styleId="a8">
    <w:name w:val="Body Text"/>
    <w:basedOn w:val="a"/>
    <w:link w:val="Char"/>
    <w:rsid w:val="00991680"/>
    <w:pPr>
      <w:jc w:val="both"/>
    </w:pPr>
  </w:style>
  <w:style w:type="character" w:customStyle="1" w:styleId="Char">
    <w:name w:val="Σώμα κειμένου Char"/>
    <w:basedOn w:val="a0"/>
    <w:link w:val="a8"/>
    <w:rsid w:val="00991680"/>
    <w:rPr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0E6345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0E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ΑΣΚΗΣΕΙΣ   ΣE  ΔΙΣΔΙΑΣΤΑΤΟΥΣ  ΠΙΝΑΚΕΣ</vt:lpstr>
    </vt:vector>
  </TitlesOfParts>
  <Company>Ericsson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   ΣE  ΔΙΣΔΙΑΣΤΑΤΟΥΣ  ΠΙΝΑΚΕΣ</dc:title>
  <dc:creator>TASOS</dc:creator>
  <cp:lastModifiedBy>USER</cp:lastModifiedBy>
  <cp:revision>3</cp:revision>
  <cp:lastPrinted>2017-02-15T17:51:00Z</cp:lastPrinted>
  <dcterms:created xsi:type="dcterms:W3CDTF">2019-01-22T20:30:00Z</dcterms:created>
  <dcterms:modified xsi:type="dcterms:W3CDTF">2019-01-22T20:31:00Z</dcterms:modified>
</cp:coreProperties>
</file>