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5CB7" w14:textId="41F271D5" w:rsidR="00685BF8" w:rsidRDefault="003A0421">
      <w:r>
        <w:rPr>
          <w:rStyle w:val="dl"/>
          <w:rFonts w:ascii="Lucida Console" w:hAnsi="Lucida Console" w:cs="Courier New"/>
          <w:sz w:val="20"/>
          <w:szCs w:val="20"/>
        </w:rPr>
        <w:t>ΠΡΟΓΡΑΜΜΑ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ΤΡΑΠΕΖΑ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αρχ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Style w:val="sb"/>
          <w:rFonts w:ascii="Lucida Console" w:hAnsi="Lucida Console" w:cs="Courier New"/>
          <w:sz w:val="20"/>
          <w:szCs w:val="20"/>
        </w:rPr>
        <w:t>],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αθρ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μεγ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μεγΤ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6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ΧΑΡΑΚΤΗΡΕΣ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ΑΡΧΗ_ΕΠΑΝΑΛΗΨΗΣ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"Μενού επιλογών"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"Π. Πελάτης"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"Τ. Ταμίας"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"Δ. Διευθυντής"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"Δώσε επιλογή:"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ΑΡΧΗ_ΕΠΑΝΑΛΗΨΗΣ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"Π"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ΚΑΙ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"Τ"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ΚΑΙ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"Δ"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 xml:space="preserve">"λάθος επιλογή, 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ξαναδώσε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 xml:space="preserve"> επιλογή:"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ΜΕΧΡΙΣ_ΟΤΟΥ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"Π"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"Τ"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                                        </w:t>
      </w:r>
      <w:r>
        <w:rPr>
          <w:rStyle w:val="sx"/>
          <w:rFonts w:ascii="Lucida Console" w:hAnsi="Lucida Console" w:cs="Courier New"/>
          <w:sz w:val="20"/>
          <w:szCs w:val="20"/>
        </w:rPr>
        <w:t>!εισαγωγή πελάτη στην ουρά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"Π"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ΚΑΙ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ΑΛΛΙΩΣ_ΑΝ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6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"δεν μπορείτε να εξυπηρετηθείτε"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"Νούμερο πελάτη:"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ΑΛΛΙΩΣ_ΑΝ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"Τ"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"δώσε το νούμερο του ταμείου σου 1 ή 2 ή 3 ή 4:"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ΑΡΧΗ_ΕΠΑΝΑΛΗΨΗΣ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"λάθος επιλογή ταμείου, δώσε ξανά:"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ΜΕΧΡΙΣ_ΟΤΟΥ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&gt;=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ΚΑΙ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            </w:t>
      </w:r>
      <w:r>
        <w:rPr>
          <w:rStyle w:val="sx"/>
          <w:rFonts w:ascii="Lucida Console" w:hAnsi="Lucida Console" w:cs="Courier New"/>
          <w:sz w:val="20"/>
          <w:szCs w:val="20"/>
        </w:rPr>
        <w:t>!Εξυπηρέτηση πελάτη από ταμείο και Διαγραφή πελάτη από την ουρά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ΕΠΙΛΕΞΕ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dl"/>
          <w:rFonts w:ascii="Lucida Console" w:hAnsi="Lucida Console" w:cs="Courier New"/>
          <w:sz w:val="20"/>
          <w:szCs w:val="20"/>
        </w:rPr>
        <w:t>ΠΕΡΙΠΤΩΣΗ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ΚΑΙ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"Καλείται ο πελάτης με το νούμερο:"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"Καλείται ο πελάτης με το νούμερο:"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ο πελάτης δεν μπορεί να εξυπηρετηθεί..."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lastRenderedPageBreak/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dl"/>
          <w:rFonts w:ascii="Lucida Console" w:hAnsi="Lucida Console" w:cs="Courier New"/>
          <w:sz w:val="20"/>
          <w:szCs w:val="20"/>
        </w:rPr>
        <w:t>ΠΕΡΙΠΤΩΣΗ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ΚΑΙ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"Καλείται ο πελάτης με το νούμερο:"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"Καλείται ο πελάτης με το νούμερο:"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ο πελάτης δεν μπορεί να εξυπηρετηθεί..."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dl"/>
          <w:rFonts w:ascii="Lucida Console" w:hAnsi="Lucida Console" w:cs="Courier New"/>
          <w:sz w:val="20"/>
          <w:szCs w:val="20"/>
        </w:rPr>
        <w:t>ΠΕΡΙΠΤΩΣΗ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3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ΚΑΙ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"Καλείται ο πελάτης με το νούμερο:"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"Καλείται ο πελάτης με το νούμερο:"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3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3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ο πελάτης δεν μπορεί να εξυπηρετηθεί..."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</w:t>
      </w:r>
      <w:r>
        <w:rPr>
          <w:rStyle w:val="dl"/>
          <w:rFonts w:ascii="Lucida Console" w:hAnsi="Lucida Console" w:cs="Courier New"/>
          <w:sz w:val="20"/>
          <w:szCs w:val="20"/>
        </w:rPr>
        <w:t>ΠΕΡΙΠΤΩΣΗ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ΚΑΙ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"Καλείται ο πελάτης με το νούμερο:"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τέλος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"Καλείται ο πελάτης με το νούμερο:"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πελάτες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αρχ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ο πελάτης δεν μπορεί να εξυπηρετηθεί..."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ΤΕΛΟΣ_ΕΠΙΛΟΓΩΝ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"Η Τράπεζα έκλεισε για τους πελάτες."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ΜΕΧΡΙΣ_ΟΤΟΥ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επ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"Δ"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                              </w:t>
      </w:r>
      <w:r>
        <w:rPr>
          <w:rStyle w:val="sx"/>
          <w:rFonts w:ascii="Lucida Console" w:hAnsi="Lucida Console" w:cs="Courier New"/>
          <w:sz w:val="20"/>
          <w:szCs w:val="20"/>
        </w:rPr>
        <w:t>!εύρεση ταμείου με τους περισσότερους πελάτες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αθρ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μεγ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lastRenderedPageBreak/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4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&gt;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μεγ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μεγ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μεγΤ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αθρ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αθρ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ταμεία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το σύνολο πελατών που εξυπηρετήθηκαν είναι:"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αθρ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 το ταμείο που εξυπηρέτησε τους περισσότερους πελάτες είναι το:"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μεγΤ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ΤΕΛΟΣ_ΠΡΟΓΡΑΜΜΑΤΟΣ</w:t>
      </w:r>
    </w:p>
    <w:sectPr w:rsidR="00685B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AA"/>
    <w:rsid w:val="003A0421"/>
    <w:rsid w:val="00525CAA"/>
    <w:rsid w:val="006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CC0EF-5BB3-4007-8CA0-D73E7B5A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3A0421"/>
    <w:rPr>
      <w:rFonts w:ascii="Courier New" w:eastAsia="Times New Roman" w:hAnsi="Courier New" w:cs="Courier New"/>
      <w:sz w:val="20"/>
      <w:szCs w:val="20"/>
    </w:rPr>
  </w:style>
  <w:style w:type="character" w:customStyle="1" w:styleId="sx">
    <w:name w:val="sx"/>
    <w:basedOn w:val="a0"/>
    <w:rsid w:val="003A0421"/>
    <w:rPr>
      <w:i/>
      <w:iCs/>
      <w:color w:val="808080"/>
    </w:rPr>
  </w:style>
  <w:style w:type="character" w:customStyle="1" w:styleId="dl">
    <w:name w:val="dl"/>
    <w:basedOn w:val="a0"/>
    <w:rsid w:val="003A0421"/>
    <w:rPr>
      <w:b/>
      <w:bCs/>
      <w:color w:val="0000FF"/>
    </w:rPr>
  </w:style>
  <w:style w:type="character" w:customStyle="1" w:styleId="an">
    <w:name w:val="an"/>
    <w:basedOn w:val="a0"/>
    <w:rsid w:val="003A0421"/>
    <w:rPr>
      <w:color w:val="000000"/>
    </w:rPr>
  </w:style>
  <w:style w:type="character" w:customStyle="1" w:styleId="ak">
    <w:name w:val="ak"/>
    <w:basedOn w:val="a0"/>
    <w:rsid w:val="003A0421"/>
    <w:rPr>
      <w:color w:val="008000"/>
    </w:rPr>
  </w:style>
  <w:style w:type="character" w:customStyle="1" w:styleId="al">
    <w:name w:val="al"/>
    <w:basedOn w:val="a0"/>
    <w:rsid w:val="003A0421"/>
    <w:rPr>
      <w:color w:val="800080"/>
    </w:rPr>
  </w:style>
  <w:style w:type="character" w:customStyle="1" w:styleId="sb">
    <w:name w:val="sb"/>
    <w:basedOn w:val="a0"/>
    <w:rsid w:val="003A0421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ΛΙΒΙΕΡΑΤΟΥ</dc:creator>
  <cp:keywords/>
  <dc:description/>
  <cp:lastModifiedBy>ΜΑΡΙΑ ΛΙΒΙΕΡΑΤΟΥ</cp:lastModifiedBy>
  <cp:revision>2</cp:revision>
  <dcterms:created xsi:type="dcterms:W3CDTF">2021-03-24T08:09:00Z</dcterms:created>
  <dcterms:modified xsi:type="dcterms:W3CDTF">2021-03-24T08:09:00Z</dcterms:modified>
</cp:coreProperties>
</file>