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DB" w:rsidRDefault="00E21FDB" w:rsidP="00446226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446226">
        <w:rPr>
          <w:rFonts w:ascii="Arial" w:hAnsi="Arial" w:cs="Arial"/>
          <w:b/>
          <w:sz w:val="32"/>
          <w:szCs w:val="32"/>
          <w:u w:val="single"/>
          <w:lang w:val="en-US"/>
        </w:rPr>
        <w:t>Women and the right to education</w:t>
      </w:r>
    </w:p>
    <w:p w:rsidR="000F56A2" w:rsidRPr="00446226" w:rsidRDefault="000F56A2" w:rsidP="00446226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446226" w:rsidRPr="00FC3622" w:rsidRDefault="005D5569" w:rsidP="0044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ethnicity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- decade  - discrimination -</w:t>
      </w:r>
      <w:r w:rsidR="00446226" w:rsidRPr="00FC3622">
        <w:rPr>
          <w:rFonts w:ascii="Arial" w:hAnsi="Arial" w:cs="Arial"/>
          <w:b/>
          <w:sz w:val="28"/>
          <w:szCs w:val="28"/>
          <w:lang w:val="en-US"/>
        </w:rPr>
        <w:t xml:space="preserve"> rate -</w:t>
      </w:r>
      <w:r>
        <w:rPr>
          <w:rFonts w:ascii="Arial" w:hAnsi="Arial" w:cs="Arial"/>
          <w:b/>
          <w:sz w:val="28"/>
          <w:szCs w:val="28"/>
          <w:lang w:val="en-US"/>
        </w:rPr>
        <w:t xml:space="preserve"> progress -</w:t>
      </w:r>
      <w:r w:rsidR="00446226" w:rsidRPr="00FC3622">
        <w:rPr>
          <w:rFonts w:ascii="Arial" w:hAnsi="Arial" w:cs="Arial"/>
          <w:b/>
          <w:sz w:val="28"/>
          <w:szCs w:val="28"/>
          <w:lang w:val="en-US"/>
        </w:rPr>
        <w:t xml:space="preserve"> gender</w:t>
      </w:r>
    </w:p>
    <w:p w:rsidR="00446226" w:rsidRDefault="00446226" w:rsidP="00E21FDB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21FDB" w:rsidRDefault="00E21FDB" w:rsidP="00E21FD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E21FDB">
        <w:rPr>
          <w:rFonts w:ascii="Arial" w:hAnsi="Arial" w:cs="Arial"/>
          <w:sz w:val="28"/>
          <w:szCs w:val="28"/>
          <w:lang w:val="en-US"/>
        </w:rPr>
        <w:t xml:space="preserve">Women and girls have historically suffered </w:t>
      </w:r>
      <w:r w:rsidR="00446226">
        <w:rPr>
          <w:rFonts w:ascii="Arial" w:hAnsi="Arial" w:cs="Arial"/>
          <w:sz w:val="28"/>
          <w:szCs w:val="28"/>
          <w:lang w:val="en-US"/>
        </w:rPr>
        <w:t>(1)</w:t>
      </w:r>
      <w:r w:rsidR="00FC3622">
        <w:rPr>
          <w:rFonts w:ascii="Arial" w:hAnsi="Arial" w:cs="Arial"/>
          <w:sz w:val="28"/>
          <w:szCs w:val="28"/>
          <w:lang w:val="en-US"/>
        </w:rPr>
        <w:t xml:space="preserve"> _____________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in the area of education, and continue to do so in many places of the world. </w:t>
      </w:r>
      <w:r w:rsidR="00446226">
        <w:rPr>
          <w:rFonts w:ascii="Arial" w:hAnsi="Arial" w:cs="Arial"/>
          <w:sz w:val="28"/>
          <w:szCs w:val="28"/>
          <w:lang w:val="en-US"/>
        </w:rPr>
        <w:t xml:space="preserve">(2) </w:t>
      </w:r>
      <w:r w:rsidR="00FC3622">
        <w:rPr>
          <w:rFonts w:ascii="Arial" w:hAnsi="Arial" w:cs="Arial"/>
          <w:sz w:val="28"/>
          <w:szCs w:val="28"/>
          <w:lang w:val="en-US"/>
        </w:rPr>
        <w:t>______________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has been made in narrowing </w:t>
      </w:r>
      <w:r w:rsidR="00446226">
        <w:rPr>
          <w:rFonts w:ascii="Arial" w:hAnsi="Arial" w:cs="Arial"/>
          <w:sz w:val="28"/>
          <w:szCs w:val="28"/>
          <w:lang w:val="en-US"/>
        </w:rPr>
        <w:t xml:space="preserve">(3) </w:t>
      </w:r>
      <w:r w:rsidR="00FC3622">
        <w:rPr>
          <w:rFonts w:ascii="Arial" w:hAnsi="Arial" w:cs="Arial"/>
          <w:sz w:val="28"/>
          <w:szCs w:val="28"/>
          <w:lang w:val="en-US"/>
        </w:rPr>
        <w:t>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gaps in education over the past </w:t>
      </w:r>
      <w:r w:rsidR="00446226">
        <w:rPr>
          <w:rFonts w:ascii="Arial" w:hAnsi="Arial" w:cs="Arial"/>
          <w:sz w:val="28"/>
          <w:szCs w:val="28"/>
          <w:lang w:val="en-US"/>
        </w:rPr>
        <w:t>(4</w:t>
      </w:r>
      <w:bookmarkStart w:id="0" w:name="_GoBack"/>
      <w:bookmarkEnd w:id="0"/>
      <w:r w:rsidR="00412895">
        <w:rPr>
          <w:rFonts w:ascii="Arial" w:hAnsi="Arial" w:cs="Arial"/>
          <w:sz w:val="28"/>
          <w:szCs w:val="28"/>
          <w:lang w:val="en-US"/>
        </w:rPr>
        <w:t>) _</w:t>
      </w:r>
      <w:r w:rsidR="00FC3622">
        <w:rPr>
          <w:rFonts w:ascii="Arial" w:hAnsi="Arial" w:cs="Arial"/>
          <w:sz w:val="28"/>
          <w:szCs w:val="28"/>
          <w:lang w:val="en-US"/>
        </w:rPr>
        <w:t>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, in particular at the primary level. However, girls’ secondary school enrolment has increased at a much slower </w:t>
      </w:r>
      <w:r w:rsidR="00446226">
        <w:rPr>
          <w:rFonts w:ascii="Arial" w:hAnsi="Arial" w:cs="Arial"/>
          <w:sz w:val="28"/>
          <w:szCs w:val="28"/>
          <w:lang w:val="en-US"/>
        </w:rPr>
        <w:t>(5)</w:t>
      </w:r>
      <w:r w:rsidR="00FC3622">
        <w:rPr>
          <w:rFonts w:ascii="Arial" w:hAnsi="Arial" w:cs="Arial"/>
          <w:sz w:val="28"/>
          <w:szCs w:val="28"/>
          <w:lang w:val="en-US"/>
        </w:rPr>
        <w:t xml:space="preserve"> 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, and is widening in some regions. The largest disparities are found in sub-Saharan Africa, South and West Asia, Central Asia and the Arab States. Within countries, significant inequalities can be found related to language, </w:t>
      </w:r>
      <w:r w:rsidR="00446226">
        <w:rPr>
          <w:rFonts w:ascii="Arial" w:hAnsi="Arial" w:cs="Arial"/>
          <w:sz w:val="28"/>
          <w:szCs w:val="28"/>
          <w:lang w:val="en-US"/>
        </w:rPr>
        <w:t xml:space="preserve">(6) </w:t>
      </w:r>
      <w:r w:rsidR="00FC3622">
        <w:rPr>
          <w:rFonts w:ascii="Arial" w:hAnsi="Arial" w:cs="Arial"/>
          <w:sz w:val="28"/>
          <w:szCs w:val="28"/>
          <w:lang w:val="en-US"/>
        </w:rPr>
        <w:t>___________</w:t>
      </w:r>
      <w:r w:rsidRPr="00E21FDB">
        <w:rPr>
          <w:rFonts w:ascii="Arial" w:hAnsi="Arial" w:cs="Arial"/>
          <w:sz w:val="28"/>
          <w:szCs w:val="28"/>
          <w:lang w:val="en-US"/>
        </w:rPr>
        <w:t>or social status.</w:t>
      </w:r>
    </w:p>
    <w:p w:rsidR="00FC3622" w:rsidRPr="00E21FDB" w:rsidRDefault="00FC3622" w:rsidP="00E21FDB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FC3622" w:rsidRPr="00FC3622" w:rsidRDefault="00FC3622" w:rsidP="00FC362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FC3622">
        <w:rPr>
          <w:rFonts w:ascii="Arial" w:hAnsi="Arial" w:cs="Arial"/>
          <w:b/>
          <w:sz w:val="28"/>
          <w:szCs w:val="28"/>
          <w:lang w:val="en-US"/>
        </w:rPr>
        <w:t>majority</w:t>
      </w:r>
      <w:proofErr w:type="gramEnd"/>
      <w:r w:rsidR="005D5569">
        <w:rPr>
          <w:rFonts w:ascii="Arial" w:hAnsi="Arial" w:cs="Arial"/>
          <w:b/>
          <w:sz w:val="28"/>
          <w:szCs w:val="28"/>
          <w:lang w:val="en-US"/>
        </w:rPr>
        <w:t xml:space="preserve"> - trend - transition - illiteracy -interact - </w:t>
      </w:r>
      <w:r w:rsidRPr="00FC3622">
        <w:rPr>
          <w:rFonts w:ascii="Arial" w:hAnsi="Arial" w:cs="Arial"/>
          <w:b/>
          <w:sz w:val="28"/>
          <w:szCs w:val="28"/>
          <w:lang w:val="en-US"/>
        </w:rPr>
        <w:t xml:space="preserve">estimated -contrast </w:t>
      </w:r>
    </w:p>
    <w:p w:rsidR="008A2E26" w:rsidRPr="00E21FDB" w:rsidRDefault="00E21FDB" w:rsidP="00E21FDB">
      <w:pPr>
        <w:jc w:val="both"/>
        <w:rPr>
          <w:sz w:val="28"/>
          <w:szCs w:val="28"/>
          <w:lang w:val="en-US"/>
        </w:rPr>
      </w:pPr>
      <w:r w:rsidRPr="00E21FDB">
        <w:rPr>
          <w:rFonts w:ascii="Arial" w:hAnsi="Arial" w:cs="Arial"/>
          <w:sz w:val="28"/>
          <w:szCs w:val="28"/>
          <w:lang w:val="en-US"/>
        </w:rPr>
        <w:t xml:space="preserve">According to official UN statistics, of the </w:t>
      </w:r>
      <w:r w:rsidR="00FC3622">
        <w:rPr>
          <w:rFonts w:ascii="Arial" w:hAnsi="Arial" w:cs="Arial"/>
          <w:sz w:val="28"/>
          <w:szCs w:val="28"/>
          <w:lang w:val="en-US"/>
        </w:rPr>
        <w:t>(7) 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72 million children who are not in school, girls are the majority. Girls are less likely than boys to be in school, and more likely than boys never to enroll. In </w:t>
      </w:r>
      <w:r w:rsidR="00FC3622">
        <w:rPr>
          <w:rFonts w:ascii="Arial" w:hAnsi="Arial" w:cs="Arial"/>
          <w:sz w:val="28"/>
          <w:szCs w:val="28"/>
          <w:lang w:val="en-US"/>
        </w:rPr>
        <w:t>(8) 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in terms of grade repetition, boys are more likely than girls to repeat primary grades in most countries where such data exists.</w:t>
      </w:r>
      <w:r w:rsidR="00446226">
        <w:rPr>
          <w:rFonts w:ascii="Arial" w:hAnsi="Arial" w:cs="Arial"/>
          <w:sz w:val="28"/>
          <w:szCs w:val="28"/>
          <w:lang w:val="en-US"/>
        </w:rPr>
        <w:t xml:space="preserve"> 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These trends deepen as children progress through the education system. Social, cultural and economic factors </w:t>
      </w:r>
      <w:r w:rsidR="00FC3622">
        <w:rPr>
          <w:rFonts w:ascii="Arial" w:hAnsi="Arial" w:cs="Arial"/>
          <w:sz w:val="28"/>
          <w:szCs w:val="28"/>
          <w:lang w:val="en-US"/>
        </w:rPr>
        <w:t>(9) ______________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to weaken the chances of girls completing primary school and making the </w:t>
      </w:r>
      <w:r w:rsidR="000F56A2">
        <w:rPr>
          <w:rFonts w:ascii="Arial" w:hAnsi="Arial" w:cs="Arial"/>
          <w:sz w:val="28"/>
          <w:szCs w:val="28"/>
          <w:lang w:val="en-US"/>
        </w:rPr>
        <w:t>(10) 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to lower secondary education. One immediate legacy is the high levels of </w:t>
      </w:r>
      <w:r w:rsidR="000F56A2">
        <w:rPr>
          <w:rFonts w:ascii="Arial" w:hAnsi="Arial" w:cs="Arial"/>
          <w:sz w:val="28"/>
          <w:szCs w:val="28"/>
          <w:lang w:val="en-US"/>
        </w:rPr>
        <w:t>(11) ____________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among young and adult women. Of the 759 million adults who cannot read or write, the vast </w:t>
      </w:r>
      <w:r w:rsidR="000F56A2">
        <w:rPr>
          <w:rFonts w:ascii="Arial" w:hAnsi="Arial" w:cs="Arial"/>
          <w:sz w:val="28"/>
          <w:szCs w:val="28"/>
          <w:lang w:val="en-US"/>
        </w:rPr>
        <w:t>(12</w:t>
      </w:r>
      <w:r w:rsidR="005D5569">
        <w:rPr>
          <w:rFonts w:ascii="Arial" w:hAnsi="Arial" w:cs="Arial"/>
          <w:sz w:val="28"/>
          <w:szCs w:val="28"/>
          <w:lang w:val="en-US"/>
        </w:rPr>
        <w:t>) _</w:t>
      </w:r>
      <w:r w:rsidR="000F56A2">
        <w:rPr>
          <w:rFonts w:ascii="Arial" w:hAnsi="Arial" w:cs="Arial"/>
          <w:sz w:val="28"/>
          <w:szCs w:val="28"/>
          <w:lang w:val="en-US"/>
        </w:rPr>
        <w:t>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, close to 70 per cent, are women </w:t>
      </w:r>
      <w:proofErr w:type="gramStart"/>
      <w:r w:rsidRPr="00E21FDB">
        <w:rPr>
          <w:rFonts w:ascii="Arial" w:hAnsi="Arial" w:cs="Arial"/>
          <w:sz w:val="28"/>
          <w:szCs w:val="28"/>
          <w:lang w:val="en-US"/>
        </w:rPr>
        <w:t xml:space="preserve">– </w:t>
      </w:r>
      <w:r w:rsidR="000F56A2">
        <w:rPr>
          <w:rFonts w:ascii="Arial" w:hAnsi="Arial" w:cs="Arial"/>
          <w:sz w:val="28"/>
          <w:szCs w:val="28"/>
          <w:lang w:val="en-US"/>
        </w:rPr>
        <w:t xml:space="preserve"> </w:t>
      </w:r>
      <w:r w:rsidRPr="00E21FDB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E21FDB">
        <w:rPr>
          <w:rFonts w:ascii="Arial" w:hAnsi="Arial" w:cs="Arial"/>
          <w:sz w:val="28"/>
          <w:szCs w:val="28"/>
          <w:lang w:val="en-US"/>
        </w:rPr>
        <w:t xml:space="preserve"> </w:t>
      </w:r>
      <w:r w:rsidR="000F56A2">
        <w:rPr>
          <w:rFonts w:ascii="Arial" w:hAnsi="Arial" w:cs="Arial"/>
          <w:sz w:val="28"/>
          <w:szCs w:val="28"/>
          <w:lang w:val="en-US"/>
        </w:rPr>
        <w:t>(13)___________</w:t>
      </w:r>
      <w:r w:rsidRPr="00E21FDB">
        <w:rPr>
          <w:rFonts w:ascii="Arial" w:hAnsi="Arial" w:cs="Arial"/>
          <w:sz w:val="28"/>
          <w:szCs w:val="28"/>
          <w:lang w:val="en-US"/>
        </w:rPr>
        <w:t xml:space="preserve"> that has remained stable the last ten years.</w:t>
      </w:r>
    </w:p>
    <w:sectPr w:rsidR="008A2E26" w:rsidRPr="00E21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07"/>
    <w:rsid w:val="000F56A2"/>
    <w:rsid w:val="00233736"/>
    <w:rsid w:val="00412895"/>
    <w:rsid w:val="00446226"/>
    <w:rsid w:val="005D5569"/>
    <w:rsid w:val="008A2E26"/>
    <w:rsid w:val="008C6707"/>
    <w:rsid w:val="00E21FDB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40A4"/>
  <w15:chartTrackingRefBased/>
  <w15:docId w15:val="{25386F09-A3FD-4E97-AC35-9FE7C4F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6</cp:revision>
  <dcterms:created xsi:type="dcterms:W3CDTF">2021-01-10T20:27:00Z</dcterms:created>
  <dcterms:modified xsi:type="dcterms:W3CDTF">2021-01-10T21:46:00Z</dcterms:modified>
</cp:coreProperties>
</file>