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56" w:rsidRDefault="0045792A" w:rsidP="0045792A">
      <w:pPr>
        <w:spacing w:after="0"/>
      </w:pPr>
      <w:r>
        <w:t>ΔΗΜΟΣΙΑ ΕΡΓΑ</w:t>
      </w:r>
    </w:p>
    <w:p w:rsidR="0045792A" w:rsidRDefault="0045792A" w:rsidP="0045792A">
      <w:pPr>
        <w:spacing w:after="0"/>
      </w:pPr>
    </w:p>
    <w:p w:rsidR="0045792A" w:rsidRDefault="0045792A" w:rsidP="0045792A">
      <w:pPr>
        <w:pStyle w:val="a3"/>
        <w:numPr>
          <w:ilvl w:val="0"/>
          <w:numId w:val="1"/>
        </w:numPr>
        <w:spacing w:after="0"/>
        <w:ind w:left="426"/>
      </w:pPr>
      <w:r>
        <w:t xml:space="preserve">πρωτόγονες υποδομές ελληνικού κράτους (1830) </w:t>
      </w:r>
      <w:r>
        <w:sym w:font="Wingdings 3" w:char="F022"/>
      </w:r>
      <w:r>
        <w:t>ανυπαρξία ή κακή κατάσταση</w:t>
      </w:r>
    </w:p>
    <w:p w:rsidR="0045792A" w:rsidRDefault="0045792A" w:rsidP="0045792A">
      <w:pPr>
        <w:pStyle w:val="a3"/>
        <w:spacing w:after="0"/>
      </w:pPr>
      <w:r>
        <w:t>(γέφυρες, αμαξιτοί δρόμοι, λιμάνια, υδραγωγεία, δημόσια κτίρια)</w:t>
      </w:r>
    </w:p>
    <w:p w:rsidR="0045792A" w:rsidRDefault="0067651D" w:rsidP="0045792A">
      <w:pPr>
        <w:pStyle w:val="a3"/>
        <w:numPr>
          <w:ilvl w:val="0"/>
          <w:numId w:val="1"/>
        </w:numPr>
        <w:spacing w:after="0"/>
        <w:ind w:left="426"/>
      </w:pPr>
      <w:r>
        <w:t>πρόθεση</w:t>
      </w:r>
      <w:r w:rsidR="0045792A">
        <w:t xml:space="preserve"> διοίκησης κατασκευής έργων (ευρωπαϊκά πρότυπα)</w:t>
      </w:r>
    </w:p>
    <w:p w:rsidR="0045792A" w:rsidRDefault="0045792A" w:rsidP="0045792A">
      <w:pPr>
        <w:pStyle w:val="a3"/>
        <w:numPr>
          <w:ilvl w:val="0"/>
          <w:numId w:val="1"/>
        </w:numPr>
        <w:spacing w:after="0"/>
        <w:ind w:left="426"/>
      </w:pPr>
      <w:r>
        <w:t>αντίξοες συνθήκες: ελάχιστοι οικονομικοί πόροι, δημοσιονομικό φορτίο – εξωτερικά δάνεια</w:t>
      </w:r>
    </w:p>
    <w:p w:rsidR="0045792A" w:rsidRDefault="0045792A" w:rsidP="0045792A">
      <w:pPr>
        <w:pStyle w:val="a3"/>
        <w:spacing w:after="0"/>
        <w:ind w:left="426"/>
      </w:pPr>
    </w:p>
    <w:p w:rsidR="0045792A" w:rsidRDefault="0045792A" w:rsidP="007847BD">
      <w:pPr>
        <w:pStyle w:val="a3"/>
        <w:numPr>
          <w:ilvl w:val="0"/>
          <w:numId w:val="2"/>
        </w:numPr>
        <w:spacing w:after="0"/>
        <w:ind w:left="426"/>
      </w:pPr>
      <w:r>
        <w:t>Χερσαίες συγκοινωνίες</w:t>
      </w:r>
    </w:p>
    <w:p w:rsidR="0045792A" w:rsidRDefault="0045792A" w:rsidP="007847BD">
      <w:pPr>
        <w:pStyle w:val="a3"/>
        <w:numPr>
          <w:ilvl w:val="0"/>
          <w:numId w:val="3"/>
        </w:numPr>
        <w:spacing w:after="0"/>
        <w:ind w:left="993"/>
      </w:pPr>
      <w:r>
        <w:t xml:space="preserve">έλλειψη ιδιωτικού  ενδιαφέροντος </w:t>
      </w:r>
      <w:r>
        <w:sym w:font="Wingdings 3" w:char="F022"/>
      </w:r>
      <w:r>
        <w:t xml:space="preserve"> μικρή κερδοφορία</w:t>
      </w:r>
    </w:p>
    <w:p w:rsidR="0045792A" w:rsidRDefault="0045792A" w:rsidP="007847BD">
      <w:pPr>
        <w:pStyle w:val="a3"/>
        <w:numPr>
          <w:ilvl w:val="0"/>
          <w:numId w:val="3"/>
        </w:numPr>
        <w:spacing w:after="0"/>
        <w:ind w:left="993"/>
      </w:pPr>
      <w:r>
        <w:t>υποτονική δραστηριότητα (έως 1870</w:t>
      </w:r>
      <w:r w:rsidR="0067651D">
        <w:t>)</w:t>
      </w:r>
    </w:p>
    <w:p w:rsidR="0045792A" w:rsidRDefault="0067651D" w:rsidP="007847BD">
      <w:pPr>
        <w:pStyle w:val="a3"/>
        <w:numPr>
          <w:ilvl w:val="0"/>
          <w:numId w:val="3"/>
        </w:numPr>
        <w:spacing w:after="0"/>
        <w:ind w:left="993"/>
      </w:pPr>
      <w:r>
        <w:t>κρατική &amp;</w:t>
      </w:r>
      <w:r w:rsidR="0045792A">
        <w:t xml:space="preserve"> δημοτική πρωτοβουλία</w:t>
      </w:r>
      <w:r>
        <w:t xml:space="preserve"> (πενιχρές οικονομικές δυνάμεις – αγγαρεία αγροτών)</w:t>
      </w:r>
    </w:p>
    <w:p w:rsidR="0045792A" w:rsidRDefault="0067651D" w:rsidP="007847BD">
      <w:pPr>
        <w:pStyle w:val="a3"/>
        <w:numPr>
          <w:ilvl w:val="0"/>
          <w:numId w:val="3"/>
        </w:numPr>
        <w:spacing w:after="0"/>
        <w:ind w:left="993"/>
      </w:pPr>
      <w:r>
        <w:t>τέλη 19</w:t>
      </w:r>
      <w:r w:rsidRPr="0067651D">
        <w:rPr>
          <w:vertAlign w:val="superscript"/>
        </w:rPr>
        <w:t>ου</w:t>
      </w:r>
      <w:r>
        <w:t xml:space="preserve"> – αρχές 20</w:t>
      </w:r>
      <w:r w:rsidRPr="0067651D">
        <w:rPr>
          <w:vertAlign w:val="superscript"/>
        </w:rPr>
        <w:t>ου</w:t>
      </w:r>
      <w:r>
        <w:t xml:space="preserve"> αι.:  εθνική &amp; τοπική προτεραιότητα πύκνωσης οδικού δικτύου</w:t>
      </w:r>
    </w:p>
    <w:p w:rsidR="0067651D" w:rsidRDefault="0067651D" w:rsidP="007847BD">
      <w:pPr>
        <w:pStyle w:val="a3"/>
        <w:numPr>
          <w:ilvl w:val="0"/>
          <w:numId w:val="3"/>
        </w:numPr>
        <w:spacing w:after="0"/>
        <w:ind w:left="993"/>
      </w:pPr>
      <w:r>
        <w:t>παράγοντες συμβολής κατασκευής οδικού δικτύου</w:t>
      </w:r>
    </w:p>
    <w:p w:rsidR="0067651D" w:rsidRDefault="0067651D" w:rsidP="007847BD">
      <w:pPr>
        <w:pStyle w:val="a3"/>
        <w:spacing w:after="0"/>
        <w:ind w:left="993"/>
      </w:pPr>
      <w:r>
        <w:sym w:font="Wingdings" w:char="F046"/>
      </w:r>
      <w:r>
        <w:t xml:space="preserve"> οικονομική ανάπτυξη</w:t>
      </w:r>
    </w:p>
    <w:p w:rsidR="0067651D" w:rsidRDefault="0067651D" w:rsidP="007847BD">
      <w:pPr>
        <w:pStyle w:val="a3"/>
        <w:spacing w:after="0"/>
        <w:ind w:left="993"/>
      </w:pPr>
      <w:r>
        <w:sym w:font="Wingdings" w:char="F046"/>
      </w:r>
      <w:r>
        <w:t xml:space="preserve"> γρήγοροι ρυθμοί αστικοποίησης</w:t>
      </w:r>
    </w:p>
    <w:p w:rsidR="0067651D" w:rsidRDefault="0067651D" w:rsidP="007847BD">
      <w:pPr>
        <w:pStyle w:val="a3"/>
        <w:spacing w:after="0"/>
        <w:ind w:left="993"/>
      </w:pPr>
      <w:r>
        <w:sym w:font="Wingdings" w:char="F046"/>
      </w:r>
      <w:r>
        <w:t xml:space="preserve"> δημιουργία κεντρικών σιδηροδρομικών αξόνων</w:t>
      </w:r>
    </w:p>
    <w:p w:rsidR="0067651D" w:rsidRDefault="0067651D" w:rsidP="007847BD">
      <w:pPr>
        <w:pStyle w:val="a3"/>
        <w:spacing w:after="0"/>
        <w:ind w:left="993"/>
      </w:pPr>
      <w:r>
        <w:sym w:font="Wingdings" w:char="F046"/>
      </w:r>
      <w:r>
        <w:t xml:space="preserve"> ανάπτυξη εσωτερικού εμπορίου</w:t>
      </w:r>
    </w:p>
    <w:p w:rsidR="0067651D" w:rsidRDefault="0067651D" w:rsidP="007847BD">
      <w:pPr>
        <w:pStyle w:val="a3"/>
        <w:numPr>
          <w:ilvl w:val="0"/>
          <w:numId w:val="4"/>
        </w:numPr>
        <w:spacing w:after="0"/>
        <w:ind w:left="993"/>
      </w:pPr>
      <w:r>
        <w:t>ανασταλτικοί παράγοντες</w:t>
      </w:r>
    </w:p>
    <w:p w:rsidR="0067651D" w:rsidRDefault="0067651D" w:rsidP="007847BD">
      <w:pPr>
        <w:pStyle w:val="a3"/>
        <w:numPr>
          <w:ilvl w:val="0"/>
          <w:numId w:val="5"/>
        </w:numPr>
        <w:spacing w:after="0"/>
        <w:ind w:left="1134"/>
      </w:pPr>
      <w:r>
        <w:t>μεγάλο κόστος κατασκευής δρόμων σε ορεινά εδάφη</w:t>
      </w:r>
    </w:p>
    <w:p w:rsidR="0067651D" w:rsidRDefault="0067651D" w:rsidP="0067651D">
      <w:pPr>
        <w:pStyle w:val="a3"/>
        <w:numPr>
          <w:ilvl w:val="0"/>
          <w:numId w:val="5"/>
        </w:numPr>
        <w:spacing w:after="0"/>
      </w:pPr>
      <w:r>
        <w:t>ανταγωνισμός θαλάσσιων συγκοινωνιών  (μεταφορές)</w:t>
      </w:r>
    </w:p>
    <w:p w:rsidR="007847BD" w:rsidRDefault="007847BD" w:rsidP="007847BD">
      <w:pPr>
        <w:pStyle w:val="a3"/>
        <w:numPr>
          <w:ilvl w:val="0"/>
          <w:numId w:val="2"/>
        </w:numPr>
        <w:spacing w:after="0"/>
        <w:ind w:left="426"/>
      </w:pPr>
      <w:r>
        <w:t xml:space="preserve">αποξήρανση μεγάλων εκτάσεων (λίμνες, έλη) </w:t>
      </w:r>
      <w:r>
        <w:sym w:font="Wingdings 3" w:char="F022"/>
      </w:r>
      <w:r>
        <w:t xml:space="preserve"> καλλιεργήσιμες εκτάσεις, καταπολέμηση ελονοσίας</w:t>
      </w:r>
    </w:p>
    <w:p w:rsidR="007847BD" w:rsidRDefault="007847BD" w:rsidP="007847BD">
      <w:pPr>
        <w:pStyle w:val="a3"/>
        <w:spacing w:after="0"/>
        <w:ind w:left="426"/>
      </w:pPr>
      <w:r>
        <w:t xml:space="preserve">         (σημαντικότερο έργο: αποξήρανση λίμνης Κωπαΐδας Βοιωτίας)</w:t>
      </w:r>
    </w:p>
    <w:p w:rsidR="007847BD" w:rsidRDefault="007847BD" w:rsidP="007847BD">
      <w:pPr>
        <w:pStyle w:val="a3"/>
        <w:numPr>
          <w:ilvl w:val="0"/>
          <w:numId w:val="2"/>
        </w:numPr>
        <w:spacing w:after="0"/>
        <w:ind w:left="426"/>
      </w:pPr>
      <w:r>
        <w:t xml:space="preserve">διάνοιξη διώρυγας Κορίνθου (1881-1893) </w:t>
      </w:r>
    </w:p>
    <w:p w:rsidR="007847BD" w:rsidRDefault="007847BD" w:rsidP="007847BD">
      <w:pPr>
        <w:pStyle w:val="a3"/>
        <w:spacing w:after="0"/>
        <w:ind w:left="426"/>
      </w:pPr>
      <w:r>
        <w:t>(τεχνικές &amp; οικονομικές περιπέτειες έργου – βελτίωση όρων ναυσιπλοΐας )</w:t>
      </w:r>
    </w:p>
    <w:p w:rsidR="007847BD" w:rsidRDefault="007847BD" w:rsidP="007847BD">
      <w:pPr>
        <w:pStyle w:val="a3"/>
        <w:numPr>
          <w:ilvl w:val="0"/>
          <w:numId w:val="2"/>
        </w:numPr>
        <w:spacing w:after="0"/>
        <w:ind w:left="426"/>
      </w:pPr>
      <w:r>
        <w:t>διάνοιξη πορθμού Ευρίπου</w:t>
      </w:r>
    </w:p>
    <w:p w:rsidR="007847BD" w:rsidRDefault="007847BD" w:rsidP="007847BD">
      <w:pPr>
        <w:pStyle w:val="a3"/>
        <w:numPr>
          <w:ilvl w:val="0"/>
          <w:numId w:val="2"/>
        </w:numPr>
        <w:spacing w:after="0"/>
        <w:ind w:left="426"/>
      </w:pPr>
      <w:r>
        <w:t>κατασκευή φάρων</w:t>
      </w:r>
    </w:p>
    <w:p w:rsidR="007847BD" w:rsidRDefault="007847BD" w:rsidP="007847BD">
      <w:pPr>
        <w:pStyle w:val="a3"/>
        <w:numPr>
          <w:ilvl w:val="0"/>
          <w:numId w:val="2"/>
        </w:numPr>
        <w:spacing w:after="0"/>
        <w:ind w:left="426"/>
      </w:pPr>
      <w:r>
        <w:t xml:space="preserve">σιδηροδρομικό δίκτυο </w:t>
      </w:r>
    </w:p>
    <w:sectPr w:rsidR="007847BD" w:rsidSect="00457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4B7"/>
    <w:multiLevelType w:val="hybridMultilevel"/>
    <w:tmpl w:val="A0F8C6F2"/>
    <w:lvl w:ilvl="0" w:tplc="0A4A0648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61"/>
    <w:multiLevelType w:val="hybridMultilevel"/>
    <w:tmpl w:val="A41EBC5A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BDF09D8"/>
    <w:multiLevelType w:val="hybridMultilevel"/>
    <w:tmpl w:val="BE8A5EC8"/>
    <w:lvl w:ilvl="0" w:tplc="98CAF6C6">
      <w:start w:val="1"/>
      <w:numFmt w:val="bullet"/>
      <w:lvlText w:val="-"/>
      <w:lvlJc w:val="left"/>
      <w:pPr>
        <w:ind w:left="1146" w:hanging="360"/>
      </w:pPr>
      <w:rPr>
        <w:rFonts w:ascii="Wide Latin" w:hAnsi="Wide Lati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9606C"/>
    <w:multiLevelType w:val="hybridMultilevel"/>
    <w:tmpl w:val="055038FA"/>
    <w:lvl w:ilvl="0" w:tplc="0408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707AD9"/>
    <w:multiLevelType w:val="hybridMultilevel"/>
    <w:tmpl w:val="6108E13E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92A"/>
    <w:rsid w:val="00233C56"/>
    <w:rsid w:val="0045792A"/>
    <w:rsid w:val="0067651D"/>
    <w:rsid w:val="0078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Βάγγος</dc:creator>
  <cp:lastModifiedBy>Βάγγος</cp:lastModifiedBy>
  <cp:revision>1</cp:revision>
  <dcterms:created xsi:type="dcterms:W3CDTF">2015-09-08T18:44:00Z</dcterms:created>
  <dcterms:modified xsi:type="dcterms:W3CDTF">2015-09-08T19:12:00Z</dcterms:modified>
</cp:coreProperties>
</file>