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D32" w:rsidRDefault="00216D32">
      <w:r>
        <w:tab/>
        <w:t>ΠΗΓΗ ΕΡΓΑΤΙΚΟ ΚΙΝΗΜΑ</w:t>
      </w:r>
    </w:p>
    <w:p w:rsidR="000442DC" w:rsidRDefault="00216D32" w:rsidP="00216D32">
      <w:pPr>
        <w:jc w:val="both"/>
      </w:pPr>
      <w:r>
        <w:tab/>
      </w:r>
      <w:r w:rsidRPr="00216D32">
        <w:t xml:space="preserve">«Ωστόσο, στην Ελλάδα δεν έχουμε φαινόμενα που θα προκαλούσαν τη βίαιη και μαζική έξοδο αγροτικών πληθυσμών προς τις πόλεις (όπως, για παράδειγμα, οι περιφράξεις στην Αγγλία του 18ου αιώνα). Ακόμη, και όταν γύρω στις αρχές του 20ου αιώνα η «κρίση της σταφίδας» έπληξε την πελοποννησιακή ύπαιθρο, η εξωτερική μετανάστευση ήταν εκείνη που προσφέρθηκε ως διέξοδος για τα δημογραφικά πλεονάσματα που δημιουργήθηκαν. Η μετανάστευση είναι από τα δομικά χαρακτηριστικά του ελληνικού οικονομικού και κοινωνικού συστήματος. Λειτούργησε ως δικλείδα ασφαλείας και ως μηχανισμός κοινωνικής εξισορρόπησης, προσδίδοντας έτσι διαχρονική ελαστικότητα στις κοινωνικές δομές του ελληνικού σχηματισμού. Όμως, το μεγάλο μεταναστευτικό ρεύμα προς τις Ηνωμένες Πολιτείες της Αμερικής, στα τέλη του 19ου αιώνα και τις αρχές του 20ου αιώνα, στέρησε την ελληνική βιομηχανία, σε μια κρίσιμη και μεταβατική περίοδο, από πολύτιμα εργατικά χέρια, δημιουργώντας σοβαρά αποτελέσματα στην όλη διαδικασία της ανάπτυξης. Η μετανάστευση ξεκίνησε από τη νότια Πελοπόννησο και σταδιακά εξαπλώθηκε στη Στερεά Ελλάδα και τη Θεσσαλία. Συνολικά, κατά την περίοδο 19001940 μετανάστευσαν 495.000 άτομα, κυρίως προς τις ΗΠΑ». </w:t>
      </w:r>
      <w:proofErr w:type="spellStart"/>
      <w:r w:rsidRPr="00216D32">
        <w:t>Ρηγίνος</w:t>
      </w:r>
      <w:proofErr w:type="spellEnd"/>
      <w:r w:rsidRPr="00216D32">
        <w:t xml:space="preserve"> Μ., «Η ελληνική βιομηχανία, 1900</w:t>
      </w:r>
      <w:r>
        <w:t>-</w:t>
      </w:r>
      <w:r w:rsidRPr="00216D32">
        <w:t xml:space="preserve">1940» </w:t>
      </w:r>
    </w:p>
    <w:p w:rsidR="00216D32" w:rsidRDefault="00216D32" w:rsidP="00216D32">
      <w:pPr>
        <w:jc w:val="both"/>
      </w:pPr>
    </w:p>
    <w:p w:rsidR="00216D32" w:rsidRDefault="00216D32" w:rsidP="00216D32">
      <w:pPr>
        <w:jc w:val="both"/>
      </w:pPr>
      <w:r>
        <w:tab/>
      </w:r>
      <w:r w:rsidRPr="00216D32">
        <w:t xml:space="preserve">Κυρίως όμως, αυτό που χαρακτήριζε την αγροτική έξοδο στην Ελλάδα, ήταν ο προσανατολισμός της: Ο αγρότης που έφτανε στην πόλη, ακόμη και αν ήταν αναγκασμένος να αναζητήσει δουλειά στο βιομηχανικό εργοστάσιο, έβλεπε τη μισθωτή εργασία ως προσωρινή κατάσταση. Επιδίωξή του ήταν να ενταχθεί στα μικροαστικά στρώματα της πόλης και ο ελληνικός αστικός χώρος του πρόσφερε τις ευκαιρίες για να το επιτύχει. Έτσι, τις περισσότερες φορές κατόρθωνε να δημιουργήσει τη δική του μικροεπιχείρηση, βιοτεχνική ή εμπορική, ή κατάφερνε με τη βοήθεια κάποιου πολιτικού μέσου να διοριστεί στο δημόσιο. Τα φαινόμενα αυτά συνέβαλαν στο μετασχηματισμό της Αθήνας από ένα χωριό των 4.000 κατοίκων το 1830, σε μια πόλη 400.000 κατοίκων το 1930 και έναν πολεοδομικό κολοσσό 3 εκατομμυρίων το 1980. Εξάλλου, συνέβαλαν στην υπέρμετρη ανάπτυξη του μικροεμπορίου και των υπηρεσιών και στη διόγκωση των δημόσιων υπηρεσιών. Ένα άλλο στοιχείο που χαρακτήριζε τα εργατικά και μικροαστικά στρώματα στην Ελλάδα κατά το 19ο και 20o αιώνα ήταν οι πολλαπλές απασχολήσεις. Ο εργάτης μεταπηδούσε από τον ένα βιομηχανικό κλάδο στον άλλο, από τη βιομηχανία στη γεωργία ή αντίστροφα και από το καθεστώς της </w:t>
      </w:r>
      <w:proofErr w:type="spellStart"/>
      <w:r w:rsidRPr="00216D32">
        <w:t>αυτο</w:t>
      </w:r>
      <w:proofErr w:type="spellEnd"/>
      <w:r w:rsidRPr="00216D32">
        <w:t>-απασχόλησης στο καθεστώς της μισθωτής εργασίας. Το γεγονός αυτό λειτούργησε ανασταλτικά στην ανάπτυξη της βιομηχανίας. Τα εργοστάσια, για να μπορέσουν να λειτουργήσουν σε συνεχή βάση, έχουν ανάγκη από ένα μόνιμο και πειθαρχημένο εργατικό δυναμικό, που θα εργάζεται όχι με τους «φυσικούς» ρυθμούς που συναντάμε στην αγροτική και βιοτεχνική παραγωγή, αλλά με τους ρυθμούς πο</w:t>
      </w:r>
      <w:r>
        <w:t xml:space="preserve">υ επιβάλλουν οι μηχανές </w:t>
      </w:r>
      <w:r w:rsidRPr="00216D32">
        <w:t xml:space="preserve"> </w:t>
      </w:r>
      <w:proofErr w:type="spellStart"/>
      <w:r w:rsidRPr="00216D32">
        <w:t>Χατζηιωσήφ</w:t>
      </w:r>
      <w:proofErr w:type="spellEnd"/>
      <w:r w:rsidRPr="00216D32">
        <w:t xml:space="preserve"> Χ., Η γηραιά σελήνη. Η βιομηχανία στην ελληνική οικονομία 1830-1940, </w:t>
      </w:r>
      <w:proofErr w:type="spellStart"/>
      <w:r w:rsidRPr="00216D32">
        <w:t>εκδ</w:t>
      </w:r>
      <w:proofErr w:type="spellEnd"/>
      <w:r w:rsidRPr="00216D32">
        <w:t>. Θεμέλιο, Αθήνα 1993</w:t>
      </w:r>
      <w:r>
        <w:t xml:space="preserve"> </w:t>
      </w:r>
    </w:p>
    <w:p w:rsidR="00216D32" w:rsidRDefault="00216D32" w:rsidP="00216D32">
      <w:pPr>
        <w:jc w:val="both"/>
      </w:pPr>
    </w:p>
    <w:p w:rsidR="00216D32" w:rsidRDefault="00216D32" w:rsidP="00216D32">
      <w:pPr>
        <w:jc w:val="both"/>
      </w:pPr>
      <w:r>
        <w:t xml:space="preserve">«…Εν Ελλάδι, οι πλείστοι των ανδρών και </w:t>
      </w:r>
      <w:proofErr w:type="spellStart"/>
      <w:r>
        <w:t>πολλαί</w:t>
      </w:r>
      <w:proofErr w:type="spellEnd"/>
      <w:r>
        <w:t xml:space="preserve"> γυναίκες την </w:t>
      </w:r>
      <w:proofErr w:type="spellStart"/>
      <w:r>
        <w:t>εργασίαν</w:t>
      </w:r>
      <w:proofErr w:type="spellEnd"/>
      <w:r>
        <w:t xml:space="preserve"> όνειδος </w:t>
      </w:r>
      <w:proofErr w:type="spellStart"/>
      <w:r>
        <w:t>θεωρούσι</w:t>
      </w:r>
      <w:proofErr w:type="spellEnd"/>
      <w:r>
        <w:t xml:space="preserve">… Κοράσια ανήκοντα εις την </w:t>
      </w:r>
      <w:proofErr w:type="spellStart"/>
      <w:r>
        <w:t>κατωτέραν</w:t>
      </w:r>
      <w:proofErr w:type="spellEnd"/>
      <w:r>
        <w:t xml:space="preserve"> </w:t>
      </w:r>
      <w:proofErr w:type="spellStart"/>
      <w:r>
        <w:t>τάξιν</w:t>
      </w:r>
      <w:proofErr w:type="spellEnd"/>
      <w:r>
        <w:t xml:space="preserve">, τα πλείστα πτωχά, </w:t>
      </w:r>
      <w:proofErr w:type="spellStart"/>
      <w:r>
        <w:t>εντρέπονται</w:t>
      </w:r>
      <w:proofErr w:type="spellEnd"/>
      <w:r>
        <w:t xml:space="preserve"> δυστυχώς να λέγουν ότι είναι </w:t>
      </w:r>
      <w:proofErr w:type="spellStart"/>
      <w:r>
        <w:t>υπηρέτριαι</w:t>
      </w:r>
      <w:proofErr w:type="spellEnd"/>
      <w:r>
        <w:t xml:space="preserve"> ή </w:t>
      </w:r>
      <w:proofErr w:type="spellStart"/>
      <w:r>
        <w:t>ράπτριαι</w:t>
      </w:r>
      <w:proofErr w:type="spellEnd"/>
      <w:r>
        <w:t xml:space="preserve"> … και ο αδελφός ή συγγενής αποφεύγει να </w:t>
      </w:r>
      <w:proofErr w:type="spellStart"/>
      <w:r>
        <w:t>αναγνωρίση</w:t>
      </w:r>
      <w:proofErr w:type="spellEnd"/>
      <w:r>
        <w:t xml:space="preserve"> και να </w:t>
      </w:r>
      <w:proofErr w:type="spellStart"/>
      <w:r>
        <w:t>χαιρετίση</w:t>
      </w:r>
      <w:proofErr w:type="spellEnd"/>
      <w:r>
        <w:t xml:space="preserve"> την εκ του εργαστηρίου της</w:t>
      </w:r>
      <w:r>
        <w:t xml:space="preserve"> επιστρέφουσα συγγενή του, ενώ </w:t>
      </w:r>
      <w:r>
        <w:t>υποκλίνεται ενώπιον γυν</w:t>
      </w:r>
      <w:r>
        <w:t xml:space="preserve">αικός </w:t>
      </w:r>
      <w:proofErr w:type="spellStart"/>
      <w:r>
        <w:t>αέργου</w:t>
      </w:r>
      <w:proofErr w:type="spellEnd"/>
      <w:r>
        <w:t xml:space="preserve"> αμφιβόλων ηθών…» </w:t>
      </w:r>
    </w:p>
    <w:p w:rsidR="00216D32" w:rsidRDefault="00216D32" w:rsidP="00216D32">
      <w:pPr>
        <w:jc w:val="both"/>
      </w:pPr>
      <w:bookmarkStart w:id="0" w:name="_GoBack"/>
      <w:bookmarkEnd w:id="0"/>
      <w:r>
        <w:t xml:space="preserve"> «Πρέπει να </w:t>
      </w:r>
      <w:proofErr w:type="spellStart"/>
      <w:r>
        <w:t>εργαζώμεθα</w:t>
      </w:r>
      <w:proofErr w:type="spellEnd"/>
      <w:r>
        <w:t xml:space="preserve">», Νέα </w:t>
      </w:r>
      <w:proofErr w:type="spellStart"/>
      <w:r>
        <w:t>Εφη</w:t>
      </w:r>
      <w:r>
        <w:t>μερίς</w:t>
      </w:r>
      <w:proofErr w:type="spellEnd"/>
      <w:r>
        <w:t>, αρ. 83, 24 Μαρτίου 1893</w:t>
      </w:r>
    </w:p>
    <w:sectPr w:rsidR="00216D32" w:rsidSect="00216D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32"/>
    <w:rsid w:val="000442DC"/>
    <w:rsid w:val="00216D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BA429-D920-414B-ABDC-D3D3750F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527</Words>
  <Characters>2851</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2019-10-30T18:26:00Z</dcterms:created>
  <dcterms:modified xsi:type="dcterms:W3CDTF">2019-10-30T18:31:00Z</dcterms:modified>
</cp:coreProperties>
</file>