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7E" w:rsidRDefault="002E70BC">
      <w:r>
        <w:t>ΠΗΓΗ Μεγάλη Ιδέα</w:t>
      </w:r>
      <w:r w:rsidR="004D556C" w:rsidRPr="004D556C">
        <w:t xml:space="preserve"> </w:t>
      </w:r>
      <w:r w:rsidR="004D556C">
        <w:t xml:space="preserve">&amp;  Παραγωγικές Δυνάμεις </w:t>
      </w:r>
    </w:p>
    <w:p w:rsidR="002E70BC" w:rsidRDefault="002E70BC"/>
    <w:p w:rsidR="002E70BC" w:rsidRDefault="002E70BC" w:rsidP="002E70BC">
      <w:pPr>
        <w:jc w:val="both"/>
      </w:pPr>
      <w:r>
        <w:tab/>
        <w:t>«Οργανωμένοι σε ισχυρά και ευέλικτα δίκτυα που κάλυπταν ολόκληρη την Ανατολική Μεσόγειο και τη Μαύρη Θάλασσα, φθάνοντας μέχρι την Κεντρική Ευρώπη, την Ιταλία, τη νότιο Γαλλία, το Άμστερνταμ, το Λίβερπουλ,</w:t>
      </w:r>
      <w:r w:rsidR="00740C04">
        <w:t xml:space="preserve"> </w:t>
      </w:r>
      <w:r>
        <w:t>το Λονδίνο, το Μάντσεστερ, οι Έλληνες έβλεπαν την οικονομική τους δύναμη να αυξάνεται ευθέως ανάλογα με την αύξηση του εμπορίου ανάμεσα στην Ευρώπη και την «καθ ημάς Ανατολή».</w:t>
      </w:r>
    </w:p>
    <w:p w:rsidR="002E70BC" w:rsidRDefault="002E70BC" w:rsidP="002E70BC">
      <w:pPr>
        <w:jc w:val="both"/>
      </w:pPr>
      <w:r>
        <w:tab/>
        <w:t>Παράλληλα</w:t>
      </w:r>
      <w:r w:rsidR="00EA7D5E">
        <w:t>, οι Έλληνες έβλεπαν και την</w:t>
      </w:r>
      <w:r w:rsidR="00740C04">
        <w:t xml:space="preserve"> πολιτική τους δύναμη να αυξάνεται. Το 1830 είχαν κατορθώσει να ιδρύσουν ανεξάρτητο κράτος. Το 1864 το νεαρό κράτος ενσωμάτωσε την Επτάνησο. Το 1881 προσάρτησε την </w:t>
      </w:r>
      <w:proofErr w:type="spellStart"/>
      <w:r w:rsidR="00740C04">
        <w:t>Ηπειροθεσσαλία</w:t>
      </w:r>
      <w:proofErr w:type="spellEnd"/>
      <w:r w:rsidR="00740C04">
        <w:t xml:space="preserve">. Αλλά και στο εσωτερικό της Οθωμανικής Αυτοκρατορίας, την εποχή του </w:t>
      </w:r>
      <w:proofErr w:type="spellStart"/>
      <w:r w:rsidR="00740C04">
        <w:t>Τανζιμάτ</w:t>
      </w:r>
      <w:proofErr w:type="spellEnd"/>
      <w:r w:rsidR="00740C04">
        <w:t xml:space="preserve"> και του </w:t>
      </w:r>
      <w:proofErr w:type="spellStart"/>
      <w:r w:rsidR="00740C04">
        <w:t>Χά</w:t>
      </w:r>
      <w:r w:rsidR="00BD26BF">
        <w:t>τ</w:t>
      </w:r>
      <w:r w:rsidR="00740C04">
        <w:t>ι</w:t>
      </w:r>
      <w:proofErr w:type="spellEnd"/>
      <w:r w:rsidR="00740C04">
        <w:t xml:space="preserve"> </w:t>
      </w:r>
      <w:proofErr w:type="spellStart"/>
      <w:r w:rsidR="00740C04">
        <w:t>Χουμαγιούν</w:t>
      </w:r>
      <w:proofErr w:type="spellEnd"/>
      <w:r w:rsidR="00740C04">
        <w:t xml:space="preserve">, αλλεπάλληλες μεταρρυθμίσεις ενίσχυσαν σημαντικά τη θέση των ομογενών, διευρύνοντας την οικονομική και κοινωνική τους  παρουσία. </w:t>
      </w:r>
    </w:p>
    <w:p w:rsidR="00740C04" w:rsidRDefault="00740C04" w:rsidP="002E70BC">
      <w:pPr>
        <w:jc w:val="both"/>
      </w:pPr>
      <w:r>
        <w:tab/>
        <w:t xml:space="preserve">Όπως ήταν φυσικό, έως το 1922 οι ακμάζουσες παροικίες και ο κορυφαίος διαμεσολαβητικός ρόλος των Ελλήνων ανάμεσα στους λαούς των Βαλκανίων και της Ανατολικής Μεσογείου και τη Δύση καθόριζαν τους επιχειρηματικούς προσανατολισμούς του ελληνικού κεφαλαίου, καθώς και γενικότερα τους ορίζοντες ανάπτυξης της </w:t>
      </w:r>
      <w:r w:rsidR="00B3658D">
        <w:t>ελληνικής</w:t>
      </w:r>
      <w:r>
        <w:t xml:space="preserve"> οικονομίας, της κοινωνίας και του πολιτισμού. Οι εθνικές προοπτικές συνοψίζονταν σε ένα όραμα με καθολική απήχηση, που αποτελούσε</w:t>
      </w:r>
      <w:r w:rsidR="00B3658D">
        <w:t xml:space="preserve"> τη σιωπηρή αλλά αυτονόητη παραδοχή όλων των πολιτικών: το όραμα της «Μεγάλης Ιδέας».</w:t>
      </w:r>
    </w:p>
    <w:p w:rsidR="00B3658D" w:rsidRDefault="00B3658D" w:rsidP="002E70BC">
      <w:pPr>
        <w:jc w:val="both"/>
      </w:pPr>
      <w:r>
        <w:tab/>
        <w:t>Η «</w:t>
      </w:r>
      <w:r w:rsidR="00076F07">
        <w:t>Μεγάλη Ιδέα» ήταν η ιδέα της δημιουργίας ενός μεγάλου κράτους, στα εδάφη της Οθωμανικής Αυτοκρατορίας, με πρωτεύουσα την Κωνσταντινούπολη, που θα έλεγχε τα στενά του Ελλησπόντου και θα είχε ολόκληρο το Αιγαίο υπό τον έλεγχό του, Κράτος αναγκαστικά πολυφυλετικό, εν ανάγκη και πολυεθνικό, κατά μία άποψη ανάλογο με την τότε Αυστροουγγαρία. Στο πλαίσιο του, η κυρίαρχη  θέση των Ελλήνων  θα προέκυπτε αβίαστα, λόγω της πο</w:t>
      </w:r>
      <w:r w:rsidR="00C92621">
        <w:t>λιτισμικής υπεροχής της φυλής. Θα</w:t>
      </w:r>
      <w:r w:rsidR="00076F07">
        <w:t xml:space="preserve"> ήταν η φυσική κατάληξη της ανοδικής τροχιάς των ελλήνων αστών, στον αιώνα της βιομηχανικής επανάστασης και του θριάμβου του δυτικού αστικού πολιτισμού. Ενός πολιτισμού που θεωρούσε τους Έλληνες ως τους μόνους αντάξιους προγόνους του.</w:t>
      </w:r>
    </w:p>
    <w:p w:rsidR="00076F07" w:rsidRDefault="00076F07" w:rsidP="002E70BC">
      <w:pPr>
        <w:jc w:val="both"/>
      </w:pPr>
      <w:r>
        <w:tab/>
        <w:t>Οι νεότεροι Έλληνες θα δημιουργούσαν, λοιπόν, μια νέα Μεγάλη Δύναμη, δίπλα στις άλλες Μεγάλες Δυνάμεις της εποχής.</w:t>
      </w:r>
      <w:r w:rsidR="00052EB3">
        <w:t xml:space="preserve"> Μια Μεγάλη Δύναμη που θα εξασφάλιζε την εσωτερική κοινωνική και οικονομική ανάπτυξη, θα ενοποιούσε την εσωτερική αγορά, θα προωθούσε την τεχνολογική πρόοδο, ίσως και τη βιομηχανία.[…] Το όνειρο ενός μεγάλου σύγχρονου κράτους, που θα διαδεχόταν την Οθωμανική Αυτοκρατορία, αποτελούσε, τότε, για αρκετούς, τη μοναδική προοπτική για πραγματική ανεξαρτησία και ανάπτυξη.</w:t>
      </w:r>
    </w:p>
    <w:p w:rsidR="00052EB3" w:rsidRDefault="00052EB3" w:rsidP="002E70BC">
      <w:pPr>
        <w:jc w:val="both"/>
        <w:rPr>
          <w:rFonts w:cstheme="minorHAnsi"/>
        </w:rPr>
      </w:pPr>
      <w:r>
        <w:tab/>
        <w:t xml:space="preserve">Βεβαίως, η Μεγάλη Ιδέα, μα και η ίδια η ανοδική πορεία των Ελλήνων, στα Βαλκάνια και την Ανατολική Μεσόγειο, έκλειναν μέσα τους μια πολύ σημαντική αντίφαση. Στηρίζονταν, κατά κύριο λόγο, σε εξελίξεις που συνέβαιναν αλλού, στις χώρες της Δυτικής Ευρώπης </w:t>
      </w:r>
      <w:r>
        <w:rPr>
          <w:rFonts w:cstheme="minorHAnsi"/>
        </w:rPr>
        <w:t>∙  δηλαδή σε εξελίξεις που οι Έλληνες δεν μπορούσαν να ελέγξουν.</w:t>
      </w:r>
    </w:p>
    <w:p w:rsidR="000C5781" w:rsidRDefault="000C5781" w:rsidP="002E70BC">
      <w:pPr>
        <w:jc w:val="both"/>
        <w:rPr>
          <w:rFonts w:cstheme="minorHAnsi"/>
        </w:rPr>
      </w:pPr>
      <w:r>
        <w:rPr>
          <w:rFonts w:cstheme="minorHAnsi"/>
        </w:rPr>
        <w:tab/>
        <w:t>Από οικονομική άποψη, οι Έλληνες όφειλαν την πρόοδό τους στην πρόοδο του διεθνούς εμπορίου, δηλαδή στην ολοένα μεγαλύτερη ζήτηση αγροτικών προϊόντων και πρώτων υλών στις βιομηχανικές χώρες της Δύσης και στη ζήτηση δυτικών βιομηχανικών προϊόντων στις αγροτικές χώρες της Ανατολής. Οι</w:t>
      </w:r>
      <w:r w:rsidR="00BC7F8A">
        <w:rPr>
          <w:rFonts w:cstheme="minorHAnsi"/>
        </w:rPr>
        <w:t xml:space="preserve"> </w:t>
      </w:r>
      <w:r>
        <w:rPr>
          <w:rFonts w:cstheme="minorHAnsi"/>
        </w:rPr>
        <w:t xml:space="preserve"> Έλληνες σπανίως εμπλέκονταν στην παραγωγή αυτών των προϊόντων ∙ κυρίως τα εμπορεύονταν και τα μετέφεραν με τα καράβια τους. </w:t>
      </w:r>
      <w:r w:rsidR="008768EA">
        <w:rPr>
          <w:rFonts w:cstheme="minorHAnsi"/>
        </w:rPr>
        <w:t>από πολιτική άποψη, χωρίς την εύνοια των Μεγάλων Δυνάμεων, η ίδρυση και η επέκταση του ελληνικού κράτους, μα και η βελτίωση της θέσης των ελλήνων υπηκόων θα ήταν αδιανόητες».</w:t>
      </w:r>
    </w:p>
    <w:p w:rsidR="008768EA" w:rsidRDefault="008768EA" w:rsidP="002E70BC">
      <w:pPr>
        <w:jc w:val="both"/>
        <w:rPr>
          <w:rFonts w:cstheme="minorHAnsi"/>
        </w:rPr>
      </w:pPr>
      <w:r>
        <w:rPr>
          <w:rFonts w:cstheme="minorHAnsi"/>
        </w:rPr>
        <w:tab/>
        <w:t xml:space="preserve">Αλ. </w:t>
      </w:r>
      <w:proofErr w:type="spellStart"/>
      <w:r>
        <w:rPr>
          <w:rFonts w:cstheme="minorHAnsi"/>
        </w:rPr>
        <w:t>Φραγκιάδης</w:t>
      </w:r>
      <w:proofErr w:type="spellEnd"/>
      <w:r>
        <w:rPr>
          <w:rFonts w:cstheme="minorHAnsi"/>
        </w:rPr>
        <w:t>,  Ελληνική Οικονομία 19</w:t>
      </w:r>
      <w:r w:rsidRPr="008768EA">
        <w:rPr>
          <w:rFonts w:cstheme="minorHAnsi"/>
          <w:vertAlign w:val="superscript"/>
        </w:rPr>
        <w:t>ος</w:t>
      </w:r>
      <w:r>
        <w:rPr>
          <w:rFonts w:cstheme="minorHAnsi"/>
        </w:rPr>
        <w:t>-20</w:t>
      </w:r>
      <w:r w:rsidRPr="008768EA">
        <w:rPr>
          <w:rFonts w:cstheme="minorHAnsi"/>
          <w:vertAlign w:val="superscript"/>
        </w:rPr>
        <w:t>ος</w:t>
      </w:r>
      <w:r>
        <w:rPr>
          <w:rFonts w:cstheme="minorHAnsi"/>
        </w:rPr>
        <w:t xml:space="preserve"> αιώνας. Από τον Αγώνα της Ανεξαρτησίας στην Οικονομική και Νομισματική Ένωση της Ευρώπης. σελ.113-115</w:t>
      </w:r>
    </w:p>
    <w:p w:rsidR="00607DF9" w:rsidRDefault="00607DF9" w:rsidP="002E70BC">
      <w:pPr>
        <w:jc w:val="both"/>
        <w:rPr>
          <w:rFonts w:cstheme="minorHAnsi"/>
        </w:rPr>
      </w:pPr>
    </w:p>
    <w:p w:rsidR="00607DF9" w:rsidRDefault="00607DF9" w:rsidP="002E70BC">
      <w:pPr>
        <w:jc w:val="both"/>
        <w:rPr>
          <w:rFonts w:cstheme="minorHAnsi"/>
        </w:rPr>
      </w:pPr>
      <w:r>
        <w:rPr>
          <w:rFonts w:cstheme="minorHAnsi"/>
        </w:rPr>
        <w:sym w:font="Wingdings" w:char="F046"/>
      </w:r>
      <w:r>
        <w:rPr>
          <w:rFonts w:cstheme="minorHAnsi"/>
        </w:rPr>
        <w:t xml:space="preserve"> Λαμβάνοντας υπόψη το παραπάνω ιστορικό παράθεμα και τις  γνώσεις του σχολικού βιβλίου σας να παρουσιάσετε τη Μεγάλη Ιδέα και να αναφέρετε τη σχέση της  με τις παραγωγικές δυνάμεις μέσα και έξω από την Ελλάδα</w:t>
      </w:r>
    </w:p>
    <w:p w:rsidR="00052EB3" w:rsidRDefault="00052EB3" w:rsidP="002E70BC">
      <w:pPr>
        <w:jc w:val="both"/>
      </w:pPr>
      <w:r>
        <w:rPr>
          <w:rFonts w:cstheme="minorHAnsi"/>
        </w:rPr>
        <w:tab/>
      </w:r>
    </w:p>
    <w:sectPr w:rsidR="00052EB3" w:rsidSect="002E70B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E70BC"/>
    <w:rsid w:val="00052EB3"/>
    <w:rsid w:val="00076F07"/>
    <w:rsid w:val="000C5781"/>
    <w:rsid w:val="002E70BC"/>
    <w:rsid w:val="003233FB"/>
    <w:rsid w:val="00337F7E"/>
    <w:rsid w:val="004D556C"/>
    <w:rsid w:val="00607DF9"/>
    <w:rsid w:val="00740C04"/>
    <w:rsid w:val="00830CBD"/>
    <w:rsid w:val="008768EA"/>
    <w:rsid w:val="00B3658D"/>
    <w:rsid w:val="00BC7F8A"/>
    <w:rsid w:val="00BD26BF"/>
    <w:rsid w:val="00C92621"/>
    <w:rsid w:val="00EA7D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600</Words>
  <Characters>3242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Βάγγος</dc:creator>
  <cp:lastModifiedBy>Βάγγος</cp:lastModifiedBy>
  <cp:revision>10</cp:revision>
  <cp:lastPrinted>2017-05-01T16:00:00Z</cp:lastPrinted>
  <dcterms:created xsi:type="dcterms:W3CDTF">2017-04-24T16:26:00Z</dcterms:created>
  <dcterms:modified xsi:type="dcterms:W3CDTF">2017-05-01T16:01:00Z</dcterms:modified>
</cp:coreProperties>
</file>