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CA" w:rsidRDefault="002109CA" w:rsidP="002109CA"/>
    <w:p w:rsidR="002109CA" w:rsidRDefault="002109CA" w:rsidP="002109CA">
      <w:r>
        <w:t>ΠΗΓΗ  ΧΑΡΑΚΤΗΡΙΣΤΙΚΑ ΠΑΡΟΙΚΙΑΚΟΥ ΕΛΛΗΝΙΣΜΟΥ</w:t>
      </w:r>
    </w:p>
    <w:p w:rsidR="002109CA" w:rsidRDefault="002109CA" w:rsidP="002109CA">
      <w:r>
        <w:tab/>
        <w:t xml:space="preserve">Ο ρόλος της </w:t>
      </w:r>
      <w:proofErr w:type="spellStart"/>
      <w:r>
        <w:t>οµογένειας</w:t>
      </w:r>
      <w:proofErr w:type="spellEnd"/>
      <w:r>
        <w:t xml:space="preserve"> ήταν ένα εξαιρετικά </w:t>
      </w:r>
      <w:proofErr w:type="spellStart"/>
      <w:r>
        <w:t>ιδιόµορφο</w:t>
      </w:r>
      <w:proofErr w:type="spellEnd"/>
      <w:r>
        <w:t xml:space="preserve"> </w:t>
      </w:r>
      <w:proofErr w:type="spellStart"/>
      <w:r>
        <w:t>φαινόµενο</w:t>
      </w:r>
      <w:proofErr w:type="spellEnd"/>
      <w:r>
        <w:t>, υποκατάστατο και µ</w:t>
      </w:r>
      <w:proofErr w:type="spellStart"/>
      <w:r>
        <w:t>εταµφίεση</w:t>
      </w:r>
      <w:proofErr w:type="spellEnd"/>
      <w:r>
        <w:t xml:space="preserve"> της ξενικής εξάρτησης της ελληνικής </w:t>
      </w:r>
      <w:proofErr w:type="spellStart"/>
      <w:r>
        <w:t>οικονοµίας</w:t>
      </w:r>
      <w:proofErr w:type="spellEnd"/>
      <w:r>
        <w:t>.[….]</w:t>
      </w:r>
    </w:p>
    <w:p w:rsidR="002109CA" w:rsidRDefault="002109CA" w:rsidP="002109CA">
      <w:r>
        <w:tab/>
        <w:t xml:space="preserve">Όργανα της ξενικής </w:t>
      </w:r>
      <w:proofErr w:type="spellStart"/>
      <w:r>
        <w:t>οικονοµικής</w:t>
      </w:r>
      <w:proofErr w:type="spellEnd"/>
      <w:r>
        <w:t xml:space="preserve"> κυριαρχίας χωρίς και οι ίδιοι να το </w:t>
      </w:r>
      <w:proofErr w:type="spellStart"/>
      <w:r>
        <w:t>πολυκαταλαβαίνουν</w:t>
      </w:r>
      <w:proofErr w:type="spellEnd"/>
      <w:r>
        <w:t xml:space="preserve">, οι </w:t>
      </w:r>
      <w:proofErr w:type="spellStart"/>
      <w:r>
        <w:t>οµογενείς</w:t>
      </w:r>
      <w:proofErr w:type="spellEnd"/>
      <w:r>
        <w:t xml:space="preserve"> ήταν ταυτόχρονα </w:t>
      </w:r>
      <w:proofErr w:type="spellStart"/>
      <w:r>
        <w:t>ποτισµένοι</w:t>
      </w:r>
      <w:proofErr w:type="spellEnd"/>
      <w:r>
        <w:t xml:space="preserve"> από την ιδεολογία του </w:t>
      </w:r>
      <w:proofErr w:type="spellStart"/>
      <w:r>
        <w:t>εθνικισµού</w:t>
      </w:r>
      <w:proofErr w:type="spellEnd"/>
      <w:r>
        <w:t xml:space="preserve">. Αυτή η αντίφαση εξηγεί και τον </w:t>
      </w:r>
      <w:proofErr w:type="spellStart"/>
      <w:r>
        <w:t>αµφίρροπο</w:t>
      </w:r>
      <w:proofErr w:type="spellEnd"/>
      <w:r>
        <w:t xml:space="preserve"> και </w:t>
      </w:r>
      <w:proofErr w:type="spellStart"/>
      <w:r>
        <w:t>ιδιόρρυθµο</w:t>
      </w:r>
      <w:proofErr w:type="spellEnd"/>
      <w:r>
        <w:t xml:space="preserve"> ρόλο τους. Αλλοδαποί µ</w:t>
      </w:r>
      <w:proofErr w:type="spellStart"/>
      <w:r>
        <w:t>εταπράτες</w:t>
      </w:r>
      <w:proofErr w:type="spellEnd"/>
      <w:r>
        <w:t xml:space="preserve">, σώρευαν στο εξωτερικό τα κέρδη από τις συναλλαγές τους µε την Ελλάδα και απέφευγαν κάθε εσωτερική </w:t>
      </w:r>
      <w:proofErr w:type="spellStart"/>
      <w:r>
        <w:t>οικονοµική</w:t>
      </w:r>
      <w:proofErr w:type="spellEnd"/>
      <w:r>
        <w:t xml:space="preserve"> λειτουργία που θα </w:t>
      </w:r>
      <w:proofErr w:type="spellStart"/>
      <w:r>
        <w:t>θύµιζε</w:t>
      </w:r>
      <w:proofErr w:type="spellEnd"/>
      <w:r>
        <w:t xml:space="preserve"> µια τυπική εθνική αστική τάξη. </w:t>
      </w:r>
      <w:proofErr w:type="spellStart"/>
      <w:r>
        <w:t>Ρωµηοί</w:t>
      </w:r>
      <w:proofErr w:type="spellEnd"/>
      <w:r>
        <w:t xml:space="preserve"> στην καταγωγή και στη γλώσσα, στρατολογούσαν τους ανθρώπους τους στην Ελλάδα και τροφοδοτούσαν, µε το </w:t>
      </w:r>
      <w:proofErr w:type="spellStart"/>
      <w:r>
        <w:t>φάσµα</w:t>
      </w:r>
      <w:proofErr w:type="spellEnd"/>
      <w:r>
        <w:t xml:space="preserve"> της ελληνικής φυτοζωίας και το </w:t>
      </w:r>
      <w:proofErr w:type="spellStart"/>
      <w:r>
        <w:t>όραµα</w:t>
      </w:r>
      <w:proofErr w:type="spellEnd"/>
      <w:r>
        <w:t xml:space="preserve"> της επιτυχίας στα ξένα, το </w:t>
      </w:r>
      <w:proofErr w:type="spellStart"/>
      <w:r>
        <w:t>ποτάµι</w:t>
      </w:r>
      <w:proofErr w:type="spellEnd"/>
      <w:r>
        <w:t xml:space="preserve"> της µ</w:t>
      </w:r>
      <w:proofErr w:type="spellStart"/>
      <w:r>
        <w:t>ετανάστευσης</w:t>
      </w:r>
      <w:proofErr w:type="spellEnd"/>
      <w:r>
        <w:t xml:space="preserve"> προς τη µια κατεύθυνση, και τον πακτωλό των µ</w:t>
      </w:r>
      <w:proofErr w:type="spellStart"/>
      <w:r>
        <w:t>εταναστευτικών</w:t>
      </w:r>
      <w:proofErr w:type="spellEnd"/>
      <w:r>
        <w:t xml:space="preserve"> </w:t>
      </w:r>
      <w:proofErr w:type="spellStart"/>
      <w:r>
        <w:t>εµβασµάτων</w:t>
      </w:r>
      <w:proofErr w:type="spellEnd"/>
      <w:r>
        <w:t xml:space="preserve"> προς την άλλη. Έλληνες στην εθνικιστική ιδεολογία, αλλά προσβλέποντας και στη </w:t>
      </w:r>
      <w:proofErr w:type="spellStart"/>
      <w:r>
        <w:t>χρησιµότητα</w:t>
      </w:r>
      <w:proofErr w:type="spellEnd"/>
      <w:r>
        <w:t xml:space="preserve"> ενός ισχυρού εθνικού κέντρου που θα τους παρείχε προστασία και στην ανάγκη το ύστατο καταφύγιο, χάριζαν στην Ελλάδα δωρεές µ</w:t>
      </w:r>
      <w:proofErr w:type="spellStart"/>
      <w:r>
        <w:t>εγαλύτερης</w:t>
      </w:r>
      <w:proofErr w:type="spellEnd"/>
      <w:r>
        <w:t xml:space="preserve"> ίσως αξίας από τα </w:t>
      </w:r>
      <w:proofErr w:type="spellStart"/>
      <w:r>
        <w:t>εκµεταλλευτικά</w:t>
      </w:r>
      <w:proofErr w:type="spellEnd"/>
      <w:r>
        <w:t xml:space="preserve"> κέρδη τους. </w:t>
      </w:r>
      <w:proofErr w:type="spellStart"/>
      <w:r>
        <w:t>∆εν</w:t>
      </w:r>
      <w:proofErr w:type="spellEnd"/>
      <w:r>
        <w:t xml:space="preserve"> είναι περίεργο που τελικά συντελούσαν στην αναπαραγωγή όχι τόσο κάποιων ταξικών σχέσεων µ</w:t>
      </w:r>
      <w:proofErr w:type="spellStart"/>
      <w:r>
        <w:t>έσα</w:t>
      </w:r>
      <w:proofErr w:type="spellEnd"/>
      <w:r>
        <w:t xml:space="preserve"> στην Ελλάδα, αλλά κυρίως των σχέσεων της εξάρτησής της από τη </w:t>
      </w:r>
      <w:proofErr w:type="spellStart"/>
      <w:r>
        <w:t>∆ύση</w:t>
      </w:r>
      <w:proofErr w:type="spellEnd"/>
      <w:r>
        <w:t xml:space="preserve">, διαιωνίζοντας ταυτόχρονα την </w:t>
      </w:r>
      <w:proofErr w:type="spellStart"/>
      <w:r>
        <w:t>προκαπιταλιστική</w:t>
      </w:r>
      <w:proofErr w:type="spellEnd"/>
      <w:r>
        <w:t xml:space="preserve"> </w:t>
      </w:r>
      <w:proofErr w:type="spellStart"/>
      <w:r>
        <w:t>αποτελµάτωση</w:t>
      </w:r>
      <w:proofErr w:type="spellEnd"/>
      <w:r>
        <w:t xml:space="preserve"> στις εσωτερικές </w:t>
      </w:r>
      <w:proofErr w:type="spellStart"/>
      <w:r>
        <w:t>οικονοµικές</w:t>
      </w:r>
      <w:proofErr w:type="spellEnd"/>
      <w:r>
        <w:t xml:space="preserve"> και ταξικές </w:t>
      </w:r>
      <w:proofErr w:type="spellStart"/>
      <w:r>
        <w:t>δοµές</w:t>
      </w:r>
      <w:proofErr w:type="spellEnd"/>
      <w:r>
        <w:t xml:space="preserve"> ... </w:t>
      </w:r>
    </w:p>
    <w:p w:rsidR="007862CD" w:rsidRDefault="002109CA" w:rsidP="002109CA">
      <w:r>
        <w:tab/>
      </w:r>
      <w:r>
        <w:tab/>
        <w:t xml:space="preserve">Γ. </w:t>
      </w:r>
      <w:proofErr w:type="spellStart"/>
      <w:r>
        <w:t>∆ερτιλή</w:t>
      </w:r>
      <w:proofErr w:type="spellEnd"/>
      <w:r>
        <w:t>, Κοινωνικός µ</w:t>
      </w:r>
      <w:proofErr w:type="spellStart"/>
      <w:r>
        <w:t>ετασχηµατισµός</w:t>
      </w:r>
      <w:proofErr w:type="spellEnd"/>
      <w:r>
        <w:t xml:space="preserve"> και στρατιωτική </w:t>
      </w:r>
      <w:proofErr w:type="spellStart"/>
      <w:r>
        <w:t>επέµβαση</w:t>
      </w:r>
      <w:proofErr w:type="spellEnd"/>
      <w:r>
        <w:t>, (1880-1909)</w:t>
      </w:r>
    </w:p>
    <w:p w:rsidR="008117AE" w:rsidRDefault="008117AE" w:rsidP="002109CA"/>
    <w:p w:rsidR="008117AE" w:rsidRDefault="008117AE" w:rsidP="008117AE"/>
    <w:p w:rsidR="008117AE" w:rsidRDefault="003518DA" w:rsidP="008117AE">
      <w:r>
        <w:tab/>
      </w:r>
      <w:r w:rsidR="008117AE">
        <w:t>Το ελληνικό µ</w:t>
      </w:r>
      <w:proofErr w:type="spellStart"/>
      <w:r w:rsidR="008117AE">
        <w:t>εγάλο</w:t>
      </w:r>
      <w:proofErr w:type="spellEnd"/>
      <w:r w:rsidR="008117AE">
        <w:t xml:space="preserve"> κεφάλαιο, παρουσιάζει κυρίαρχα κοινά </w:t>
      </w:r>
      <w:proofErr w:type="spellStart"/>
      <w:r w:rsidR="008117AE">
        <w:t>γνωρίσµατα</w:t>
      </w:r>
      <w:proofErr w:type="spellEnd"/>
      <w:r w:rsidR="008117AE">
        <w:t xml:space="preserve">: συγκεντρώνεται σε δραστηριότητες που δεν είναι </w:t>
      </w:r>
      <w:proofErr w:type="spellStart"/>
      <w:r w:rsidR="008117AE">
        <w:t>άµεσα</w:t>
      </w:r>
      <w:proofErr w:type="spellEnd"/>
      <w:r w:rsidR="008117AE">
        <w:t xml:space="preserve"> παραγωγικές, αλλά είναι ανεξάρτητες από την εσωτερική ανάπτυξη των σχέσεων παραγωγής στην</w:t>
      </w:r>
    </w:p>
    <w:p w:rsidR="008117AE" w:rsidRDefault="008117AE" w:rsidP="008117AE">
      <w:r>
        <w:t xml:space="preserve">Ελλάδα, και κινούνται έξω από τα σύνορά της. Το κεφάλαιο παρουσιάζει επιπλέον έναν υψηλό </w:t>
      </w:r>
      <w:proofErr w:type="spellStart"/>
      <w:r>
        <w:t>βαθµό</w:t>
      </w:r>
      <w:proofErr w:type="spellEnd"/>
      <w:r>
        <w:t xml:space="preserve"> κινητικότητας κατά περιοχές, που αντιστοιχεί σε µια έντονη </w:t>
      </w:r>
      <w:proofErr w:type="spellStart"/>
      <w:r>
        <w:t>νοµισµατική</w:t>
      </w:r>
      <w:proofErr w:type="spellEnd"/>
      <w:r>
        <w:t xml:space="preserve"> ρευστότητα. Τέλος, τα </w:t>
      </w:r>
      <w:proofErr w:type="spellStart"/>
      <w:r>
        <w:t>δυνάµει</w:t>
      </w:r>
      <w:proofErr w:type="spellEnd"/>
      <w:r>
        <w:t xml:space="preserve"> καθαρά κέρδη του </w:t>
      </w:r>
      <w:proofErr w:type="spellStart"/>
      <w:r>
        <w:t>είναιυπέρογκα</w:t>
      </w:r>
      <w:proofErr w:type="spellEnd"/>
      <w:r>
        <w:t xml:space="preserve"> σε σχέση µε το </w:t>
      </w:r>
      <w:proofErr w:type="spellStart"/>
      <w:r>
        <w:t>επενδυµένο</w:t>
      </w:r>
      <w:proofErr w:type="spellEnd"/>
      <w:r>
        <w:t xml:space="preserve"> κεφάλαιο. </w:t>
      </w:r>
      <w:proofErr w:type="spellStart"/>
      <w:r>
        <w:t>Προκειµένου</w:t>
      </w:r>
      <w:proofErr w:type="spellEnd"/>
      <w:r>
        <w:t xml:space="preserve"> δηλαδή για κεφάλαιο που χαρακτηρίζεται έντονα από µια τάση </w:t>
      </w:r>
      <w:proofErr w:type="spellStart"/>
      <w:r>
        <w:t>βραχυπρόθεσµης</w:t>
      </w:r>
      <w:proofErr w:type="spellEnd"/>
      <w:r>
        <w:t xml:space="preserve"> κερδοσκοπίας και επωφελείται κυρίως από την ασταθή και</w:t>
      </w:r>
    </w:p>
    <w:p w:rsidR="008117AE" w:rsidRDefault="008117AE" w:rsidP="008117AE">
      <w:proofErr w:type="spellStart"/>
      <w:r>
        <w:t>κυµαινόµενη</w:t>
      </w:r>
      <w:proofErr w:type="spellEnd"/>
      <w:r>
        <w:t xml:space="preserve"> </w:t>
      </w:r>
      <w:proofErr w:type="spellStart"/>
      <w:r>
        <w:t>οικονοµική</w:t>
      </w:r>
      <w:proofErr w:type="spellEnd"/>
      <w:r>
        <w:t xml:space="preserve"> συγκυρία των περιοχών της Ανατολικής Μεσογείου. </w:t>
      </w:r>
    </w:p>
    <w:p w:rsidR="008117AE" w:rsidRDefault="008117AE" w:rsidP="008117AE"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17AE">
        <w:t xml:space="preserve"> Κ. Τσουκαλά, Εξάρτηση και αναπαραγωγή,</w:t>
      </w:r>
      <w:r>
        <w:t>, σ. 341-342</w:t>
      </w:r>
    </w:p>
    <w:p w:rsidR="008117AE" w:rsidRDefault="008117AE" w:rsidP="008117AE"/>
    <w:p w:rsidR="008117AE" w:rsidRDefault="008117AE" w:rsidP="008117AE">
      <w:r>
        <w:sym w:font="Symbol" w:char="F0AE"/>
      </w:r>
      <w:r>
        <w:t xml:space="preserve"> Να περιγράψετε τα χαρακτηριστικά της αστικής τάξης που συσπειρώνεται γύρω από την πολιτική Βενιζέλου.</w:t>
      </w:r>
    </w:p>
    <w:sectPr w:rsidR="008117AE" w:rsidSect="002109CA">
      <w:pgSz w:w="11907" w:h="16839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2109CA"/>
    <w:rsid w:val="00117205"/>
    <w:rsid w:val="00133C18"/>
    <w:rsid w:val="002109CA"/>
    <w:rsid w:val="002D759C"/>
    <w:rsid w:val="002E27E4"/>
    <w:rsid w:val="003518DA"/>
    <w:rsid w:val="00386DB0"/>
    <w:rsid w:val="00402058"/>
    <w:rsid w:val="004D5409"/>
    <w:rsid w:val="0054672C"/>
    <w:rsid w:val="00685A7C"/>
    <w:rsid w:val="006D715F"/>
    <w:rsid w:val="006F687D"/>
    <w:rsid w:val="00716EC6"/>
    <w:rsid w:val="007862CD"/>
    <w:rsid w:val="007B558A"/>
    <w:rsid w:val="007D3494"/>
    <w:rsid w:val="008117AE"/>
    <w:rsid w:val="00857441"/>
    <w:rsid w:val="008C373F"/>
    <w:rsid w:val="008E5B8F"/>
    <w:rsid w:val="00AF5984"/>
    <w:rsid w:val="00B8118D"/>
    <w:rsid w:val="00C428EA"/>
    <w:rsid w:val="00C711B5"/>
    <w:rsid w:val="00CF46BB"/>
    <w:rsid w:val="00D73A90"/>
    <w:rsid w:val="00E4359B"/>
    <w:rsid w:val="00F5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2014-09-25T18:04:00Z</dcterms:created>
  <dcterms:modified xsi:type="dcterms:W3CDTF">2014-09-25T18:18:00Z</dcterms:modified>
</cp:coreProperties>
</file>