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18D" w:rsidRDefault="001F618D" w:rsidP="001F618D">
      <w:pPr>
        <w:spacing w:after="0"/>
      </w:pPr>
      <w:r>
        <w:t>ΕΔΡΑΙΩΣΗ ΔΙΚΟΜΜΑΤΙΣΜΟΥ</w:t>
      </w:r>
    </w:p>
    <w:p w:rsidR="001F618D" w:rsidRDefault="001F618D" w:rsidP="001F618D">
      <w:pPr>
        <w:spacing w:after="0"/>
      </w:pPr>
    </w:p>
    <w:p w:rsidR="001F618D" w:rsidRDefault="001F618D" w:rsidP="001F618D">
      <w:pPr>
        <w:pStyle w:val="a3"/>
        <w:numPr>
          <w:ilvl w:val="0"/>
          <w:numId w:val="1"/>
        </w:numPr>
        <w:spacing w:after="0"/>
      </w:pPr>
      <w:r>
        <w:t>αρχή δεδηλωμένης  (1875 Χαρίλαος Τρικούπης)</w:t>
      </w:r>
    </w:p>
    <w:p w:rsidR="001F618D" w:rsidRDefault="001F618D" w:rsidP="001F618D">
      <w:pPr>
        <w:pStyle w:val="a3"/>
        <w:numPr>
          <w:ilvl w:val="0"/>
          <w:numId w:val="1"/>
        </w:numPr>
        <w:spacing w:after="0"/>
      </w:pPr>
      <w:r>
        <w:t>αδυναμία κομμάτων για εξασφάλιση κοινοβουλευτικής πλειοψηφίας (εκλογές 1875, 1879)</w:t>
      </w:r>
    </w:p>
    <w:p w:rsidR="001F618D" w:rsidRDefault="001F618D" w:rsidP="001F618D">
      <w:pPr>
        <w:pStyle w:val="a3"/>
        <w:numPr>
          <w:ilvl w:val="0"/>
          <w:numId w:val="1"/>
        </w:numPr>
        <w:spacing w:after="0"/>
      </w:pPr>
      <w:r>
        <w:t xml:space="preserve">σταδιακή εδραίωση δικομματισμού ( π.χ. εκλογές 1884 Νεωτερικόν &amp;  </w:t>
      </w:r>
      <w:proofErr w:type="spellStart"/>
      <w:r>
        <w:t>Εθνικόν</w:t>
      </w:r>
      <w:proofErr w:type="spellEnd"/>
      <w:r>
        <w:t xml:space="preserve"> κόμμα 92,2% εδρών)</w:t>
      </w:r>
    </w:p>
    <w:p w:rsidR="001F618D" w:rsidRDefault="001F618D" w:rsidP="001F618D">
      <w:pPr>
        <w:pStyle w:val="a3"/>
        <w:spacing w:after="0"/>
        <w:ind w:left="0"/>
      </w:pPr>
    </w:p>
    <w:p w:rsidR="001F618D" w:rsidRDefault="001F618D" w:rsidP="001F618D">
      <w:pPr>
        <w:pStyle w:val="a3"/>
        <w:spacing w:after="0"/>
        <w:ind w:left="0"/>
      </w:pPr>
      <w:r>
        <w:t xml:space="preserve">Α.  </w:t>
      </w:r>
      <w:proofErr w:type="spellStart"/>
      <w:r>
        <w:t>Τρικουπικόν</w:t>
      </w:r>
      <w:proofErr w:type="spellEnd"/>
      <w:r>
        <w:t xml:space="preserve">, </w:t>
      </w:r>
      <w:proofErr w:type="spellStart"/>
      <w:r>
        <w:t>Πέμπτον</w:t>
      </w:r>
      <w:proofErr w:type="spellEnd"/>
      <w:r>
        <w:t xml:space="preserve">, Νεωτερικόν Κόμμα </w:t>
      </w:r>
    </w:p>
    <w:p w:rsidR="001F618D" w:rsidRDefault="001F618D" w:rsidP="001F618D">
      <w:pPr>
        <w:pStyle w:val="a3"/>
        <w:numPr>
          <w:ilvl w:val="0"/>
          <w:numId w:val="2"/>
        </w:numPr>
        <w:spacing w:after="0"/>
      </w:pPr>
      <w:r>
        <w:t>ηγέτης: Χαρίλαος Τρικούπης</w:t>
      </w:r>
    </w:p>
    <w:p w:rsidR="001F618D" w:rsidRDefault="001F618D" w:rsidP="001F618D">
      <w:pPr>
        <w:pStyle w:val="a3"/>
        <w:numPr>
          <w:ilvl w:val="0"/>
          <w:numId w:val="2"/>
        </w:numPr>
        <w:spacing w:after="0"/>
      </w:pPr>
      <w:r>
        <w:t>ιδεολογική συγγένεια με αντιλήψεις Κουμουνδούρου</w:t>
      </w:r>
    </w:p>
    <w:p w:rsidR="001F618D" w:rsidRDefault="001F618D" w:rsidP="001F618D">
      <w:pPr>
        <w:pStyle w:val="a3"/>
        <w:numPr>
          <w:ilvl w:val="0"/>
          <w:numId w:val="2"/>
        </w:numPr>
        <w:spacing w:after="0"/>
      </w:pPr>
      <w:r>
        <w:t>πρόγραμμα εκσυγχρονισμού (1875) «κράτος =  μοχλός ανάπτυξης»</w:t>
      </w:r>
    </w:p>
    <w:p w:rsidR="001F618D" w:rsidRDefault="001F618D" w:rsidP="001F618D">
      <w:pPr>
        <w:pStyle w:val="a3"/>
        <w:spacing w:after="0"/>
        <w:ind w:left="0"/>
      </w:pPr>
      <w:r>
        <w:tab/>
      </w:r>
      <w:r>
        <w:tab/>
      </w:r>
      <w:r>
        <w:rPr>
          <w:rFonts w:cstheme="minorHAnsi"/>
        </w:rPr>
        <w:t>→</w:t>
      </w:r>
      <w:r>
        <w:t xml:space="preserve"> συγκρότηση κράτους δικαίου</w:t>
      </w:r>
    </w:p>
    <w:p w:rsidR="001F618D" w:rsidRDefault="001F618D" w:rsidP="001F618D">
      <w:pPr>
        <w:pStyle w:val="a3"/>
        <w:spacing w:after="0"/>
        <w:ind w:left="0"/>
      </w:pPr>
      <w:r>
        <w:tab/>
      </w:r>
      <w:r>
        <w:tab/>
      </w:r>
      <w:r>
        <w:rPr>
          <w:rFonts w:cstheme="minorHAnsi"/>
        </w:rPr>
        <w:t xml:space="preserve">→ </w:t>
      </w:r>
      <w:proofErr w:type="spellStart"/>
      <w:r>
        <w:t>εξορθολογισμός</w:t>
      </w:r>
      <w:proofErr w:type="spellEnd"/>
      <w:r>
        <w:t xml:space="preserve"> διοίκησης (καθορισμός προσόντων δημοσίων υπαλλήλων)</w:t>
      </w:r>
    </w:p>
    <w:p w:rsidR="001F618D" w:rsidRDefault="001F618D" w:rsidP="001F618D">
      <w:pPr>
        <w:pStyle w:val="a3"/>
        <w:spacing w:after="0"/>
        <w:ind w:left="0"/>
      </w:pPr>
      <w:r>
        <w:tab/>
      </w:r>
      <w:r>
        <w:tab/>
      </w:r>
      <w:r>
        <w:rPr>
          <w:rFonts w:cstheme="minorHAnsi"/>
        </w:rPr>
        <w:t>→</w:t>
      </w:r>
      <w:r>
        <w:t xml:space="preserve"> ανάπτυξη οικονομίας (γεωργική παραγωγή)</w:t>
      </w:r>
    </w:p>
    <w:p w:rsidR="001F618D" w:rsidRDefault="001F618D" w:rsidP="001F618D">
      <w:pPr>
        <w:pStyle w:val="a3"/>
        <w:spacing w:after="0"/>
        <w:ind w:left="0"/>
      </w:pPr>
      <w:r>
        <w:tab/>
      </w:r>
      <w:r>
        <w:tab/>
      </w:r>
      <w:r>
        <w:rPr>
          <w:rFonts w:cstheme="minorHAnsi"/>
        </w:rPr>
        <w:t>→</w:t>
      </w:r>
      <w:r>
        <w:t xml:space="preserve"> βελτίωση  άμυνας, υποδομής (συγκοινωνίες)</w:t>
      </w:r>
    </w:p>
    <w:p w:rsidR="001F618D" w:rsidRDefault="001F618D" w:rsidP="001F618D">
      <w:pPr>
        <w:pStyle w:val="a3"/>
        <w:numPr>
          <w:ilvl w:val="0"/>
          <w:numId w:val="5"/>
        </w:numPr>
        <w:spacing w:after="0"/>
      </w:pPr>
      <w:r>
        <w:t>υποστήριξη νέων κοινωνικών στρωμάτων (αστοί</w:t>
      </w:r>
      <w:r w:rsidR="003B7240" w:rsidRPr="003B7240">
        <w:t>,</w:t>
      </w:r>
      <w:r w:rsidR="003B7240">
        <w:t xml:space="preserve"> μεγαλοϊδιοκτήτες</w:t>
      </w:r>
      <w:r w:rsidR="003B7240" w:rsidRPr="003B7240">
        <w:t xml:space="preserve"> </w:t>
      </w:r>
      <w:r>
        <w:t xml:space="preserve"> </w:t>
      </w:r>
      <w:r>
        <w:rPr>
          <w:rFonts w:cstheme="minorHAnsi"/>
        </w:rPr>
        <w:t>≠</w:t>
      </w:r>
      <w:r w:rsidR="003B7240">
        <w:t xml:space="preserve"> δημόσιοι</w:t>
      </w:r>
      <w:r w:rsidR="006D0629">
        <w:t xml:space="preserve"> υπάλληλοι &amp; αναζητού</w:t>
      </w:r>
      <w:r>
        <w:t>ντες διορισμό)</w:t>
      </w:r>
      <w:bookmarkStart w:id="0" w:name="_GoBack"/>
      <w:bookmarkEnd w:id="0"/>
    </w:p>
    <w:p w:rsidR="001F618D" w:rsidRDefault="001F618D" w:rsidP="001F618D">
      <w:pPr>
        <w:pStyle w:val="a3"/>
        <w:numPr>
          <w:ilvl w:val="0"/>
          <w:numId w:val="5"/>
        </w:numPr>
        <w:spacing w:after="0"/>
      </w:pPr>
      <w:r>
        <w:t>προσέλκυση τυχοδιωκτικού χρηματιστικού κεφαλαίου, μεγάλων γαιοκτημόνων</w:t>
      </w:r>
    </w:p>
    <w:p w:rsidR="001F618D" w:rsidRDefault="001F618D" w:rsidP="001F618D">
      <w:pPr>
        <w:pStyle w:val="a3"/>
        <w:numPr>
          <w:ilvl w:val="0"/>
          <w:numId w:val="5"/>
        </w:numPr>
        <w:spacing w:after="0"/>
      </w:pPr>
      <w:r>
        <w:t>αδιαφορία για κοινωνικό κόστος</w:t>
      </w:r>
    </w:p>
    <w:p w:rsidR="001F618D" w:rsidRDefault="001F618D" w:rsidP="001F618D">
      <w:pPr>
        <w:pStyle w:val="a3"/>
        <w:numPr>
          <w:ilvl w:val="0"/>
          <w:numId w:val="3"/>
        </w:numPr>
        <w:spacing w:after="0"/>
      </w:pPr>
      <w:r>
        <w:t>μέτρα υλοποίησης προγράμματος -      οργανωτικές μεταβολές &amp; βελτίωση οικονομικών (δάνεια, φόροι)</w:t>
      </w:r>
    </w:p>
    <w:p w:rsidR="001F618D" w:rsidRDefault="001F618D" w:rsidP="001F618D">
      <w:pPr>
        <w:pStyle w:val="a3"/>
        <w:numPr>
          <w:ilvl w:val="0"/>
          <w:numId w:val="4"/>
        </w:numPr>
        <w:spacing w:after="0"/>
      </w:pPr>
      <w:r>
        <w:t>παροχή κινήτρων στην ιδιωτική πρωτοβουλία για επενδύσεις</w:t>
      </w:r>
    </w:p>
    <w:p w:rsidR="001F618D" w:rsidRDefault="001F618D" w:rsidP="001F618D">
      <w:pPr>
        <w:pStyle w:val="a3"/>
        <w:numPr>
          <w:ilvl w:val="0"/>
          <w:numId w:val="3"/>
        </w:numPr>
        <w:spacing w:after="0"/>
      </w:pPr>
      <w:r>
        <w:t>εξάντληση φορολογούμενων &amp; υπερβολική επιβάρυνση προϋπολογισμού</w:t>
      </w:r>
    </w:p>
    <w:p w:rsidR="001F618D" w:rsidRDefault="001F618D" w:rsidP="001F618D">
      <w:pPr>
        <w:pStyle w:val="a3"/>
        <w:numPr>
          <w:ilvl w:val="0"/>
          <w:numId w:val="3"/>
        </w:numPr>
        <w:spacing w:after="0"/>
      </w:pPr>
      <w:r>
        <w:t>κήρυξη πτώχευσης 1893</w:t>
      </w:r>
    </w:p>
    <w:p w:rsidR="001F618D" w:rsidRDefault="001F618D" w:rsidP="001F618D">
      <w:pPr>
        <w:spacing w:after="0"/>
      </w:pPr>
    </w:p>
    <w:p w:rsidR="001F618D" w:rsidRDefault="001F618D" w:rsidP="001F618D">
      <w:pPr>
        <w:spacing w:after="0"/>
      </w:pPr>
      <w:r>
        <w:t xml:space="preserve">Β. </w:t>
      </w:r>
      <w:proofErr w:type="spellStart"/>
      <w:r>
        <w:t>Δηλιγιαννικόν</w:t>
      </w:r>
      <w:proofErr w:type="spellEnd"/>
      <w:r>
        <w:t xml:space="preserve">, </w:t>
      </w:r>
      <w:proofErr w:type="spellStart"/>
      <w:r>
        <w:t>Εθνικόν</w:t>
      </w:r>
      <w:proofErr w:type="spellEnd"/>
      <w:r>
        <w:t xml:space="preserve"> Κόμμα</w:t>
      </w:r>
    </w:p>
    <w:p w:rsidR="001F618D" w:rsidRDefault="001F618D" w:rsidP="001F618D">
      <w:pPr>
        <w:pStyle w:val="a3"/>
        <w:numPr>
          <w:ilvl w:val="0"/>
          <w:numId w:val="6"/>
        </w:numPr>
        <w:spacing w:after="0"/>
      </w:pPr>
      <w:r>
        <w:t>ηγέτης: Θεόδωρος Δηλιγιάννης</w:t>
      </w:r>
    </w:p>
    <w:p w:rsidR="001F618D" w:rsidRDefault="001F618D" w:rsidP="001F618D">
      <w:pPr>
        <w:pStyle w:val="a3"/>
        <w:numPr>
          <w:ilvl w:val="0"/>
          <w:numId w:val="6"/>
        </w:numPr>
        <w:spacing w:after="0"/>
      </w:pPr>
      <w:r>
        <w:t xml:space="preserve">συσπείρωση </w:t>
      </w:r>
      <w:proofErr w:type="spellStart"/>
      <w:r>
        <w:t>αντιτρικουπικών</w:t>
      </w:r>
      <w:proofErr w:type="spellEnd"/>
      <w:r>
        <w:t xml:space="preserve"> απόψεων</w:t>
      </w:r>
    </w:p>
    <w:p w:rsidR="001F618D" w:rsidRDefault="001F618D" w:rsidP="001F618D">
      <w:pPr>
        <w:pStyle w:val="a3"/>
        <w:numPr>
          <w:ilvl w:val="0"/>
          <w:numId w:val="6"/>
        </w:numPr>
        <w:spacing w:after="0"/>
      </w:pPr>
      <w:r>
        <w:t>συγκέντρωση εξουσιών</w:t>
      </w:r>
    </w:p>
    <w:p w:rsidR="001F618D" w:rsidRDefault="001F618D" w:rsidP="001F618D">
      <w:pPr>
        <w:pStyle w:val="a3"/>
        <w:numPr>
          <w:ilvl w:val="0"/>
          <w:numId w:val="6"/>
        </w:numPr>
        <w:spacing w:after="0"/>
      </w:pPr>
      <w:r>
        <w:t>κομματικός έλεγχος εξουσίας</w:t>
      </w:r>
    </w:p>
    <w:p w:rsidR="001F618D" w:rsidRDefault="001F618D" w:rsidP="001F618D">
      <w:pPr>
        <w:pStyle w:val="a3"/>
        <w:numPr>
          <w:ilvl w:val="0"/>
          <w:numId w:val="6"/>
        </w:numPr>
        <w:spacing w:after="0"/>
      </w:pPr>
      <w:r>
        <w:t>αίτημα κοινωνικής δικαιοσύνης (μείωση φόρων, ευκαιρίες δημόσιου διορισμού προστατευόμενων )</w:t>
      </w:r>
    </w:p>
    <w:p w:rsidR="001F618D" w:rsidRDefault="001F618D" w:rsidP="001F618D">
      <w:pPr>
        <w:pStyle w:val="a3"/>
        <w:numPr>
          <w:ilvl w:val="0"/>
          <w:numId w:val="6"/>
        </w:numPr>
        <w:spacing w:after="0"/>
      </w:pPr>
      <w:r>
        <w:t>μέτρα βελτίωσης θέσης αγροτών, αποτυχημένη απόπειρα χορήγησης γης σε ακτήμονες</w:t>
      </w:r>
    </w:p>
    <w:p w:rsidR="001F618D" w:rsidRDefault="001F618D" w:rsidP="001F618D">
      <w:pPr>
        <w:pStyle w:val="a3"/>
        <w:numPr>
          <w:ilvl w:val="0"/>
          <w:numId w:val="6"/>
        </w:numPr>
        <w:spacing w:after="0"/>
      </w:pPr>
      <w:r>
        <w:t>κράτος κοινωνικής αλληλεγγύης</w:t>
      </w:r>
    </w:p>
    <w:p w:rsidR="001F618D" w:rsidRDefault="001F618D" w:rsidP="001F618D">
      <w:pPr>
        <w:pStyle w:val="a3"/>
        <w:numPr>
          <w:ilvl w:val="0"/>
          <w:numId w:val="6"/>
        </w:numPr>
        <w:spacing w:after="0"/>
      </w:pPr>
      <w:r>
        <w:t>υποστήριξη παραδοσιακών παραγωγικών δραστηριοτήτων (αργή οικονομική ανάπτυξη)</w:t>
      </w:r>
    </w:p>
    <w:p w:rsidR="001F618D" w:rsidRPr="00B9297D" w:rsidRDefault="001F618D" w:rsidP="001F618D">
      <w:pPr>
        <w:pStyle w:val="a3"/>
        <w:spacing w:after="0"/>
        <w:ind w:left="4152"/>
      </w:pPr>
    </w:p>
    <w:p w:rsidR="001F618D" w:rsidRPr="00B9297D" w:rsidRDefault="001F618D" w:rsidP="001F618D">
      <w:pPr>
        <w:pStyle w:val="a3"/>
        <w:spacing w:after="0"/>
      </w:pPr>
    </w:p>
    <w:p w:rsidR="001F618D" w:rsidRDefault="001F618D" w:rsidP="001F618D">
      <w:pPr>
        <w:pStyle w:val="a3"/>
        <w:spacing w:after="0"/>
      </w:pPr>
      <w:r>
        <w:tab/>
      </w:r>
      <w:r>
        <w:tab/>
      </w:r>
      <w:r>
        <w:tab/>
      </w:r>
      <w:r>
        <w:tab/>
      </w:r>
    </w:p>
    <w:p w:rsidR="00BB4CC7" w:rsidRDefault="00BB4CC7"/>
    <w:sectPr w:rsidR="00BB4CC7" w:rsidSect="001F61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A47C4"/>
    <w:multiLevelType w:val="hybridMultilevel"/>
    <w:tmpl w:val="C3066E4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E402D"/>
    <w:multiLevelType w:val="hybridMultilevel"/>
    <w:tmpl w:val="737A92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4D62DB"/>
    <w:multiLevelType w:val="hybridMultilevel"/>
    <w:tmpl w:val="557E58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D672B"/>
    <w:multiLevelType w:val="hybridMultilevel"/>
    <w:tmpl w:val="412200C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1B08BF"/>
    <w:multiLevelType w:val="hybridMultilevel"/>
    <w:tmpl w:val="C1C41A3A"/>
    <w:lvl w:ilvl="0" w:tplc="E94A545C">
      <w:numFmt w:val="bullet"/>
      <w:lvlText w:val="-"/>
      <w:lvlJc w:val="left"/>
      <w:pPr>
        <w:ind w:left="420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5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2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960" w:hanging="360"/>
      </w:pPr>
      <w:rPr>
        <w:rFonts w:ascii="Wingdings" w:hAnsi="Wingdings" w:hint="default"/>
      </w:rPr>
    </w:lvl>
  </w:abstractNum>
  <w:abstractNum w:abstractNumId="5">
    <w:nsid w:val="7F663DF6"/>
    <w:multiLevelType w:val="hybridMultilevel"/>
    <w:tmpl w:val="9CDC18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618D"/>
    <w:rsid w:val="001F618D"/>
    <w:rsid w:val="003B7240"/>
    <w:rsid w:val="006D0629"/>
    <w:rsid w:val="00AA4743"/>
    <w:rsid w:val="00BB4CC7"/>
    <w:rsid w:val="00E9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CBCFBD-9A18-480B-BC93-04AAE9FB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Βάγγος</dc:creator>
  <cp:lastModifiedBy>Dell</cp:lastModifiedBy>
  <cp:revision>4</cp:revision>
  <dcterms:created xsi:type="dcterms:W3CDTF">2015-09-10T17:27:00Z</dcterms:created>
  <dcterms:modified xsi:type="dcterms:W3CDTF">2019-12-01T10:41:00Z</dcterms:modified>
</cp:coreProperties>
</file>