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68C14" w14:textId="77777777" w:rsidR="00AA7CF5" w:rsidRDefault="00AA7CF5" w:rsidP="00AA7CF5">
      <w:pPr>
        <w:jc w:val="both"/>
      </w:pPr>
      <w:bookmarkStart w:id="0" w:name="_GoBack"/>
      <w:bookmarkEnd w:id="0"/>
      <w:r>
        <w:t>ΠΗΓΗ ΚΟΜΜΑΤΑ ΜΑΥΡΟΚΟΡΔΑΤΟΣ</w:t>
      </w:r>
      <w:r w:rsidR="00375EF0">
        <w:t xml:space="preserve"> ΑΠΑΝΤΗΣΗ</w:t>
      </w:r>
    </w:p>
    <w:p w14:paraId="3D9884C7" w14:textId="77777777" w:rsidR="00375EF0" w:rsidRDefault="00375EF0" w:rsidP="00AA7CF5">
      <w:pPr>
        <w:jc w:val="both"/>
      </w:pPr>
      <w:r>
        <w:t>Λαμβάνοντας υπόψη σας τα παρακάτω παραθέματα και με  τις πληροφορίες του σχολικού βιβλίου σας να αναφερθείτε στις ιδέες και τις πολιτικές ενέργειες του Αλέξανδρου Μαυροκορδάτου.</w:t>
      </w:r>
    </w:p>
    <w:p w14:paraId="1F2A91E6" w14:textId="77777777" w:rsidR="00AA7CF5" w:rsidRDefault="00AA7CF5" w:rsidP="00AA7CF5">
      <w:pPr>
        <w:jc w:val="both"/>
      </w:pPr>
    </w:p>
    <w:p w14:paraId="3F2BE298" w14:textId="77777777" w:rsidR="00257522" w:rsidRDefault="00257522" w:rsidP="00AA7CF5">
      <w:pPr>
        <w:jc w:val="both"/>
      </w:pPr>
      <w:r>
        <w:t>ΚΕΙΜΕΝΟ Α</w:t>
      </w:r>
    </w:p>
    <w:p w14:paraId="11A0CA59" w14:textId="77777777" w:rsidR="00257522" w:rsidRDefault="00257522" w:rsidP="00AA7CF5">
      <w:pPr>
        <w:jc w:val="both"/>
        <w:rPr>
          <w:rFonts w:cstheme="minorHAnsi"/>
        </w:rPr>
      </w:pPr>
      <w:r>
        <w:t xml:space="preserve">Από τις βασικές προτάσεις του Μαυροκορδάτου προς τον </w:t>
      </w:r>
      <w:proofErr w:type="spellStart"/>
      <w:r>
        <w:t>Όθωνα</w:t>
      </w:r>
      <w:proofErr w:type="spellEnd"/>
      <w:r>
        <w:t>, αμέσως μετά την άφιξή του στην Ελλάδ</w:t>
      </w:r>
      <w:r w:rsidR="00E92BBF">
        <w:t>α (1833)</w:t>
      </w:r>
      <w:r>
        <w:t xml:space="preserve"> και πριν επωμιστεί επίσημα τα καθήκοντα, ήταν:</w:t>
      </w:r>
      <w:r w:rsidR="00E92BBF">
        <w:t xml:space="preserve"> </w:t>
      </w:r>
      <w:r>
        <w:t>[…] γ) να ενεργούν με ανεξαρτησία οι υπουργοί και να είναι υπεύθυνοι</w:t>
      </w:r>
      <w:r>
        <w:rPr>
          <w:rFonts w:cstheme="minorHAnsi"/>
        </w:rPr>
        <w:t>•</w:t>
      </w:r>
      <w:r>
        <w:t xml:space="preserve"> δ) να </w:t>
      </w:r>
      <w:proofErr w:type="spellStart"/>
      <w:r>
        <w:t>προεδρεύεται</w:t>
      </w:r>
      <w:proofErr w:type="spellEnd"/>
      <w:r>
        <w:t xml:space="preserve"> το υπουργικό συμβούλιο από τον πρωθυπουργό και όχι το βασιλιά</w:t>
      </w:r>
      <w:r>
        <w:rPr>
          <w:rFonts w:cstheme="minorHAnsi"/>
        </w:rPr>
        <w:t>•</w:t>
      </w:r>
      <w:r w:rsidR="00E92BBF">
        <w:rPr>
          <w:rFonts w:cstheme="minorHAnsi"/>
        </w:rPr>
        <w:t xml:space="preserve"> ε) να διοριστεί Έλληνας υπουργός Στρατιωτικών  και </w:t>
      </w:r>
      <w:proofErr w:type="spellStart"/>
      <w:r w:rsidR="00E92BBF">
        <w:rPr>
          <w:rFonts w:cstheme="minorHAnsi"/>
        </w:rPr>
        <w:t>στ</w:t>
      </w:r>
      <w:proofErr w:type="spellEnd"/>
      <w:r w:rsidR="00E92BBF">
        <w:rPr>
          <w:rFonts w:cstheme="minorHAnsi"/>
        </w:rPr>
        <w:t>) να αποχωρήσουν σταδιακά οι Βαυαροί αξιωματικοί που είχαν απομείνει.</w:t>
      </w:r>
    </w:p>
    <w:p w14:paraId="607F65BD" w14:textId="77777777" w:rsidR="00E92BBF" w:rsidRDefault="00E92BBF" w:rsidP="00AA7CF5">
      <w:pPr>
        <w:jc w:val="both"/>
        <w:rPr>
          <w:rFonts w:cstheme="minorHAnsi"/>
        </w:rPr>
      </w:pPr>
      <w:r>
        <w:rPr>
          <w:rFonts w:cstheme="minorHAnsi"/>
        </w:rPr>
        <w:tab/>
      </w:r>
      <w:r>
        <w:rPr>
          <w:rFonts w:cstheme="minorHAnsi"/>
        </w:rPr>
        <w:tab/>
      </w:r>
      <w:r>
        <w:rPr>
          <w:rFonts w:cstheme="minorHAnsi"/>
        </w:rPr>
        <w:tab/>
        <w:t xml:space="preserve">Π. Πετρίδης, Σύγχρονη Ελληνική Πολιτική Ιστορία, </w:t>
      </w:r>
      <w:proofErr w:type="spellStart"/>
      <w:r>
        <w:rPr>
          <w:rFonts w:cstheme="minorHAnsi"/>
        </w:rPr>
        <w:t>τομ</w:t>
      </w:r>
      <w:proofErr w:type="spellEnd"/>
      <w:r>
        <w:rPr>
          <w:rFonts w:cstheme="minorHAnsi"/>
        </w:rPr>
        <w:t>. Α’ σ.182</w:t>
      </w:r>
    </w:p>
    <w:p w14:paraId="126EE059" w14:textId="77777777" w:rsidR="00E92BBF" w:rsidRDefault="00E92BBF" w:rsidP="00AA7CF5">
      <w:pPr>
        <w:jc w:val="both"/>
        <w:rPr>
          <w:rFonts w:cstheme="minorHAnsi"/>
        </w:rPr>
      </w:pPr>
    </w:p>
    <w:p w14:paraId="42A18442" w14:textId="77777777" w:rsidR="00E92BBF" w:rsidRDefault="00910AFD" w:rsidP="00AA7CF5">
      <w:pPr>
        <w:jc w:val="both"/>
        <w:rPr>
          <w:rFonts w:cstheme="minorHAnsi"/>
        </w:rPr>
      </w:pPr>
      <w:r>
        <w:rPr>
          <w:rFonts w:cstheme="minorHAnsi"/>
        </w:rPr>
        <w:t xml:space="preserve">ΚΕΙΜΕΝΟ Β </w:t>
      </w:r>
    </w:p>
    <w:p w14:paraId="495BAE38" w14:textId="77777777" w:rsidR="00910AFD" w:rsidRDefault="00910AFD" w:rsidP="00AA7CF5">
      <w:pPr>
        <w:jc w:val="both"/>
      </w:pPr>
      <w:r>
        <w:t xml:space="preserve">Ο </w:t>
      </w:r>
      <w:r w:rsidRPr="00910AFD">
        <w:t xml:space="preserve">Μαυροκορδάτος διατύπωσε τις ιδέες του σε ένα πολύ </w:t>
      </w:r>
      <w:proofErr w:type="spellStart"/>
      <w:r w:rsidRPr="00910AFD">
        <w:t>σηµαντικό</w:t>
      </w:r>
      <w:proofErr w:type="spellEnd"/>
      <w:r w:rsidRPr="00910AFD">
        <w:t xml:space="preserve"> </w:t>
      </w:r>
      <w:proofErr w:type="spellStart"/>
      <w:r w:rsidRPr="00910AFD">
        <w:t>υπόµνηµα</w:t>
      </w:r>
      <w:proofErr w:type="spellEnd"/>
      <w:r w:rsidRPr="00910AFD">
        <w:t xml:space="preserve"> που συνέταξε το 1848, το οποίο αποτελεί αριστοτεχνικό κατηγορητήριο κατά του ακραίου </w:t>
      </w:r>
      <w:proofErr w:type="spellStart"/>
      <w:r w:rsidRPr="00910AFD">
        <w:t>αλυτρωτισµού</w:t>
      </w:r>
      <w:proofErr w:type="spellEnd"/>
      <w:r w:rsidRPr="00910AFD">
        <w:t xml:space="preserve"> και πειστική παρουσίαση των µ</w:t>
      </w:r>
      <w:proofErr w:type="spellStart"/>
      <w:r w:rsidRPr="00910AFD">
        <w:t>ετριοπαθών</w:t>
      </w:r>
      <w:proofErr w:type="spellEnd"/>
      <w:r w:rsidRPr="00910AFD">
        <w:t xml:space="preserve"> θέσεων. Πρώτα διακήρυσσε την αντίθεσή τους προς τις σποραδικές συνοριακές επιθέσεις και τις µ</w:t>
      </w:r>
      <w:proofErr w:type="spellStart"/>
      <w:r w:rsidRPr="00910AFD">
        <w:t>υστικές</w:t>
      </w:r>
      <w:proofErr w:type="spellEnd"/>
      <w:r w:rsidRPr="00910AFD">
        <w:t xml:space="preserve"> εταιρείες, που κατά τη </w:t>
      </w:r>
      <w:proofErr w:type="spellStart"/>
      <w:r w:rsidRPr="00910AFD">
        <w:t>γνώµη</w:t>
      </w:r>
      <w:proofErr w:type="spellEnd"/>
      <w:r w:rsidRPr="00910AFD">
        <w:t xml:space="preserve"> του τορπίλιζαν τον </w:t>
      </w:r>
      <w:proofErr w:type="spellStart"/>
      <w:r w:rsidRPr="00910AFD">
        <w:t>φαινοµενικό</w:t>
      </w:r>
      <w:proofErr w:type="spellEnd"/>
      <w:r w:rsidRPr="00910AFD">
        <w:t xml:space="preserve"> τους στόχο. Τις θεωρούσε </w:t>
      </w:r>
      <w:proofErr w:type="spellStart"/>
      <w:r w:rsidRPr="00910AFD">
        <w:t>παράτολµες</w:t>
      </w:r>
      <w:proofErr w:type="spellEnd"/>
      <w:r w:rsidRPr="00910AFD">
        <w:t xml:space="preserve"> ενέργειες εγωκεντρικών ή </w:t>
      </w:r>
      <w:proofErr w:type="spellStart"/>
      <w:r w:rsidRPr="00910AFD">
        <w:t>παραπλανηµένων</w:t>
      </w:r>
      <w:proofErr w:type="spellEnd"/>
      <w:r w:rsidRPr="00910AFD">
        <w:t xml:space="preserve"> ανθρώπων, που έπρεπε να κατασταλούν. </w:t>
      </w:r>
      <w:proofErr w:type="spellStart"/>
      <w:r w:rsidRPr="00910AFD">
        <w:t>Απαριθµούσε</w:t>
      </w:r>
      <w:proofErr w:type="spellEnd"/>
      <w:r w:rsidRPr="00910AFD">
        <w:t xml:space="preserve"> κατόπιν τα λάθη των προγενεστέρων ελληνικών κυβερνήσεων. Στο µ</w:t>
      </w:r>
      <w:proofErr w:type="spellStart"/>
      <w:r w:rsidRPr="00910AFD">
        <w:t>εταξύ</w:t>
      </w:r>
      <w:proofErr w:type="spellEnd"/>
      <w:r w:rsidRPr="00910AFD">
        <w:t xml:space="preserve">, η </w:t>
      </w:r>
      <w:proofErr w:type="spellStart"/>
      <w:r w:rsidRPr="00910AFD">
        <w:t>Οθωµανική</w:t>
      </w:r>
      <w:proofErr w:type="spellEnd"/>
      <w:r w:rsidRPr="00910AFD">
        <w:t xml:space="preserve"> Αυτοκρατορία είχε θεσπίσει εσωτερικές µ</w:t>
      </w:r>
      <w:proofErr w:type="spellStart"/>
      <w:r w:rsidRPr="00910AFD">
        <w:t>εταρρυθµίσεις</w:t>
      </w:r>
      <w:proofErr w:type="spellEnd"/>
      <w:r w:rsidRPr="00910AFD">
        <w:t xml:space="preserve"> που είχαν αποκαταστήσει την τουρκική αυτοπεποίθηση και είχαν πείσει την Ευρώπη ότι η κατάρρευση δεν επέκειτο </w:t>
      </w:r>
      <w:proofErr w:type="spellStart"/>
      <w:r w:rsidRPr="00910AFD">
        <w:t>άµεσα</w:t>
      </w:r>
      <w:proofErr w:type="spellEnd"/>
      <w:r w:rsidRPr="00910AFD">
        <w:t>.</w:t>
      </w:r>
    </w:p>
    <w:p w14:paraId="5D3776CE" w14:textId="77777777" w:rsidR="00910AFD" w:rsidRDefault="00910AFD" w:rsidP="00AA7CF5">
      <w:pPr>
        <w:jc w:val="both"/>
      </w:pPr>
      <w:r>
        <w:tab/>
      </w:r>
      <w:r>
        <w:tab/>
      </w:r>
      <w:r>
        <w:tab/>
      </w:r>
      <w:r>
        <w:tab/>
      </w:r>
      <w:r w:rsidRPr="00910AFD">
        <w:t xml:space="preserve">J. </w:t>
      </w:r>
      <w:proofErr w:type="spellStart"/>
      <w:r w:rsidRPr="00910AFD">
        <w:t>Petropulos</w:t>
      </w:r>
      <w:proofErr w:type="spellEnd"/>
      <w:r w:rsidRPr="00910AFD">
        <w:t xml:space="preserve">, </w:t>
      </w:r>
      <w:r>
        <w:t xml:space="preserve">Πολιτική και Συγκρότηση Κράτους, σ. 634 </w:t>
      </w:r>
      <w:r w:rsidR="009F3EA0">
        <w:t>–</w:t>
      </w:r>
      <w:r>
        <w:t xml:space="preserve"> 635</w:t>
      </w:r>
    </w:p>
    <w:p w14:paraId="33D59C39" w14:textId="77777777" w:rsidR="009F3EA0" w:rsidRDefault="009F3EA0" w:rsidP="00AA7CF5">
      <w:pPr>
        <w:jc w:val="both"/>
      </w:pPr>
      <w:r>
        <w:t>ΚΕΙΜΕΝΟ Γ</w:t>
      </w:r>
    </w:p>
    <w:p w14:paraId="24D6F2F4" w14:textId="487F6299" w:rsidR="00AC4058" w:rsidRDefault="00AC4058" w:rsidP="00AA7CF5">
      <w:pPr>
        <w:jc w:val="both"/>
      </w:pPr>
      <w:r>
        <w:t xml:space="preserve"> […] Άρχιζε στις 20 Δεκεμβρίου 1821 τις εργασίες της η πρώτη Εθνική Συνέλευση στο χωριό </w:t>
      </w:r>
      <w:proofErr w:type="spellStart"/>
      <w:r>
        <w:t>Πιάδα</w:t>
      </w:r>
      <w:proofErr w:type="spellEnd"/>
      <w:r>
        <w:t>, κοντά στην αρχαία Επίδαυρο. Εξήντα αντιπρόσωποι θα αποφάσιζαν για το πρώτο πολίτευμα της Ελλάδος, που η σημασία του θα ήταν τεράστια, γιατί θα δημιουργούσε τις βάσεις για ενιαία διοίκηση και θα περιόριζε αντιθέσεις και φιλοδοξίες προσώπων και περιοχών. […] Στον κατάλογο των πληρεξουσίων βλέπει κανείς ότι επικρατούν πρόκριτοι, λόγιοι και κληρικοί. Ελάχιστοι είναι οι στρατιωτικοί. Ο Υψηλάντης, ο Κολοκοτρώνης, ο Ανδρούτσος και ο</w:t>
      </w:r>
      <w:r w:rsidR="00C86D6A">
        <w:t xml:space="preserve"> </w:t>
      </w:r>
      <w:r>
        <w:t>Νικηταράς απουσιάζουν από τη συνέλευση. […]</w:t>
      </w:r>
    </w:p>
    <w:p w14:paraId="65332F9D" w14:textId="303A3EB2" w:rsidR="009F3EA0" w:rsidRDefault="00AC4058" w:rsidP="00AA7CF5">
      <w:pPr>
        <w:jc w:val="both"/>
      </w:pPr>
      <w:r>
        <w:tab/>
      </w:r>
      <w:r>
        <w:tab/>
      </w:r>
      <w:r>
        <w:tab/>
      </w:r>
      <w:r>
        <w:tab/>
      </w:r>
      <w:r>
        <w:tab/>
      </w:r>
      <w:r>
        <w:tab/>
      </w:r>
      <w:r>
        <w:tab/>
      </w:r>
      <w:r w:rsidRPr="00AC4058">
        <w:t xml:space="preserve">Ι.Ε.Ε., </w:t>
      </w:r>
      <w:proofErr w:type="spellStart"/>
      <w:r w:rsidRPr="00AC4058">
        <w:t>τομ</w:t>
      </w:r>
      <w:proofErr w:type="spellEnd"/>
      <w:r w:rsidRPr="00AC4058">
        <w:t>. ΙΒ</w:t>
      </w:r>
      <w:r>
        <w:t>’, σελ.198-199</w:t>
      </w:r>
    </w:p>
    <w:p w14:paraId="4583F5E0" w14:textId="727C6997" w:rsidR="007A2074" w:rsidRDefault="007A2074" w:rsidP="00AA7CF5">
      <w:pPr>
        <w:jc w:val="both"/>
      </w:pPr>
    </w:p>
    <w:p w14:paraId="29EBB02E" w14:textId="1A8A0AAC" w:rsidR="007A2074" w:rsidRDefault="007A2074" w:rsidP="00AA7CF5">
      <w:pPr>
        <w:jc w:val="both"/>
      </w:pPr>
      <w:r>
        <w:t>ΚΕΙΜΕΝΟ Δ</w:t>
      </w:r>
    </w:p>
    <w:p w14:paraId="1A8A64DD" w14:textId="49BFA25C" w:rsidR="00C86D6A" w:rsidRDefault="007A2074" w:rsidP="00AA7CF5">
      <w:pPr>
        <w:jc w:val="both"/>
      </w:pPr>
      <w:r>
        <w:t>Στις 5 Ιουλίου 1821 ξεκίνησε με πλοίο από τη Μασσαλία ο Αλέξανδρος Μαυροκορδάτος. Την κάθοδό του είχε ήδη προαναγγείλει με επιστολές ο (</w:t>
      </w:r>
      <w:r w:rsidR="005E4B60">
        <w:t>μητροπολίτης</w:t>
      </w:r>
      <w:r>
        <w:t xml:space="preserve">) </w:t>
      </w:r>
      <w:proofErr w:type="spellStart"/>
      <w:r>
        <w:t>Ουγγροβλαχίας</w:t>
      </w:r>
      <w:proofErr w:type="spellEnd"/>
      <w:r>
        <w:t xml:space="preserve"> Ιγνάτιος. Υπήρξε μέγας </w:t>
      </w:r>
      <w:proofErr w:type="spellStart"/>
      <w:r>
        <w:t>ποστέλνικος</w:t>
      </w:r>
      <w:proofErr w:type="spellEnd"/>
      <w:r>
        <w:t xml:space="preserve"> (υπουργός εξωτερικών) του θείου του Ιωάννη Καρατζά (όταν  ήταν ηγεμόνας της Βλαχίας)</w:t>
      </w:r>
      <w:r w:rsidR="00C86D6A">
        <w:t xml:space="preserve"> και τον ακολούθησε στην Πίζα, όπου μαζί με τον Ιγνάτιο μπήκε το 1820, λόγω του ονόματος και των ικανοτήτων του στη Φιλική και έγινε «μέλος της Αρχής».  Ο Μαυροκορδάτος ξεκίνησε για την Ελλάδα με συγκεκριμένη αποστολή: να </w:t>
      </w:r>
      <w:proofErr w:type="spellStart"/>
      <w:r w:rsidR="00C86D6A">
        <w:t>υπονομεύση</w:t>
      </w:r>
      <w:proofErr w:type="spellEnd"/>
      <w:r w:rsidR="00C86D6A">
        <w:t xml:space="preserve"> τον Υψηλάντη και να </w:t>
      </w:r>
      <w:proofErr w:type="spellStart"/>
      <w:r w:rsidR="00C86D6A">
        <w:t>προετοιμάση</w:t>
      </w:r>
      <w:proofErr w:type="spellEnd"/>
      <w:r w:rsidR="00C86D6A">
        <w:t xml:space="preserve"> την κάθοδο στον </w:t>
      </w:r>
      <w:proofErr w:type="spellStart"/>
      <w:r w:rsidR="00C86D6A">
        <w:t>Μοριά</w:t>
      </w:r>
      <w:proofErr w:type="spellEnd"/>
      <w:r w:rsidR="00C86D6A">
        <w:t xml:space="preserve"> του Ιωάννη Καρατζά και του </w:t>
      </w:r>
      <w:proofErr w:type="spellStart"/>
      <w:r w:rsidR="00C86D6A">
        <w:t>Ιγναίου</w:t>
      </w:r>
      <w:proofErr w:type="spellEnd"/>
      <w:r w:rsidR="00C86D6A">
        <w:t xml:space="preserve"> για να αναλάβουν την ηγεσία. Έφερνε μαζί του </w:t>
      </w:r>
      <w:proofErr w:type="spellStart"/>
      <w:r w:rsidR="00C86D6A">
        <w:t>πυρομαχικά</w:t>
      </w:r>
      <w:proofErr w:type="spellEnd"/>
      <w:r w:rsidR="00C86D6A">
        <w:t>, χρήματα και τυπογραφείο και συνοδεύονταν από επιτελείο νεαρών Ελλήνων σπουδαστών στη Δυτική Ευρώπη και από ξένους αξιωματικούς και το επιτελείο του.</w:t>
      </w:r>
    </w:p>
    <w:p w14:paraId="72C353BA" w14:textId="5FD20029" w:rsidR="00C86D6A" w:rsidRPr="00C86D6A" w:rsidRDefault="00C86D6A" w:rsidP="00C86D6A">
      <w:pPr>
        <w:ind w:left="3600" w:firstLine="720"/>
        <w:jc w:val="both"/>
      </w:pPr>
      <w:r w:rsidRPr="00C86D6A">
        <w:t xml:space="preserve">Ι.Ε.Ε., </w:t>
      </w:r>
      <w:proofErr w:type="spellStart"/>
      <w:r w:rsidRPr="00C86D6A">
        <w:t>τομ</w:t>
      </w:r>
      <w:proofErr w:type="spellEnd"/>
      <w:r w:rsidRPr="00C86D6A">
        <w:t>. ΙΒ’, σελ.1</w:t>
      </w:r>
      <w:r>
        <w:t>39</w:t>
      </w:r>
    </w:p>
    <w:p w14:paraId="71CFB2B8" w14:textId="77777777" w:rsidR="00C86D6A" w:rsidRPr="00C86D6A" w:rsidRDefault="00C86D6A" w:rsidP="00C86D6A">
      <w:pPr>
        <w:jc w:val="both"/>
      </w:pPr>
    </w:p>
    <w:p w14:paraId="0A6CF281" w14:textId="77777777" w:rsidR="00C86D6A" w:rsidRPr="00C86D6A" w:rsidRDefault="00C86D6A" w:rsidP="00C86D6A">
      <w:pPr>
        <w:jc w:val="both"/>
      </w:pPr>
    </w:p>
    <w:p w14:paraId="77B683FB" w14:textId="72421D28" w:rsidR="00257522" w:rsidRDefault="00257522" w:rsidP="00AA7CF5">
      <w:pPr>
        <w:jc w:val="both"/>
      </w:pPr>
    </w:p>
    <w:p w14:paraId="6D6574ED" w14:textId="608A40E9" w:rsidR="00C86D6A" w:rsidRDefault="00C86D6A" w:rsidP="00AA7CF5">
      <w:pPr>
        <w:jc w:val="both"/>
      </w:pPr>
    </w:p>
    <w:p w14:paraId="32E926A7" w14:textId="77777777" w:rsidR="005E4B60" w:rsidRDefault="005E4B60" w:rsidP="00AA7CF5">
      <w:pPr>
        <w:jc w:val="both"/>
      </w:pPr>
    </w:p>
    <w:p w14:paraId="01FC1901" w14:textId="77777777" w:rsidR="00C86D6A" w:rsidRDefault="00C86D6A" w:rsidP="00AA7CF5">
      <w:pPr>
        <w:jc w:val="both"/>
      </w:pPr>
    </w:p>
    <w:p w14:paraId="60595ABC" w14:textId="0013D7C8" w:rsidR="00AA7CF5" w:rsidRDefault="00AA7CF5"/>
    <w:p w14:paraId="1449CD5B" w14:textId="6E57CA4A" w:rsidR="00FD7308" w:rsidRDefault="00FD7308"/>
    <w:p w14:paraId="38F86327" w14:textId="2C009095" w:rsidR="00FD7308" w:rsidRDefault="00FD7308"/>
    <w:p w14:paraId="2CB76D8F" w14:textId="13F2E117" w:rsidR="00FD7308" w:rsidRDefault="00FD7308"/>
    <w:p w14:paraId="67B1F689" w14:textId="314BD50A" w:rsidR="00FD7308" w:rsidRDefault="00FD7308"/>
    <w:p w14:paraId="4538B05B" w14:textId="2AD27717" w:rsidR="00FD7308" w:rsidRDefault="00FD7308"/>
    <w:p w14:paraId="672F73A3" w14:textId="22741C98" w:rsidR="00FD7308" w:rsidRDefault="00FD7308"/>
    <w:p w14:paraId="5B79A7AB" w14:textId="65222AA7" w:rsidR="00FD7308" w:rsidRDefault="00FD7308"/>
    <w:p w14:paraId="6ACB3935" w14:textId="115E9FB7" w:rsidR="00FD7308" w:rsidRDefault="00FD7308"/>
    <w:p w14:paraId="7621F3E3" w14:textId="0F964574" w:rsidR="00FD7308" w:rsidRDefault="00FD7308"/>
    <w:p w14:paraId="12F31B88" w14:textId="1373E037" w:rsidR="00FD7308" w:rsidRDefault="00FD7308"/>
    <w:p w14:paraId="5F6D4D1C" w14:textId="7F340EAC" w:rsidR="00FD7308" w:rsidRDefault="00FD7308"/>
    <w:p w14:paraId="0B23E515" w14:textId="042252D1" w:rsidR="00FD7308" w:rsidRDefault="00FD7308">
      <w:r>
        <w:t>ΑΠΑΝΤΗΣΗ</w:t>
      </w:r>
    </w:p>
    <w:p w14:paraId="43B99218" w14:textId="77777777" w:rsidR="00FD7308" w:rsidRPr="00FD7308" w:rsidRDefault="00FD7308" w:rsidP="00FD7308">
      <w:pPr>
        <w:jc w:val="both"/>
      </w:pPr>
      <w:r w:rsidRPr="00FD7308">
        <w:t>Α) ΠΟΛΙΤΙΚΕΣ ΕΝΕΡΓΕΙΕΣ</w:t>
      </w:r>
    </w:p>
    <w:p w14:paraId="4126791C" w14:textId="77777777" w:rsidR="00FD7308" w:rsidRPr="00FD7308" w:rsidRDefault="00FD7308" w:rsidP="00FD7308">
      <w:pPr>
        <w:jc w:val="both"/>
        <w:rPr>
          <w:i/>
          <w:iCs/>
        </w:rPr>
      </w:pPr>
      <w:r w:rsidRPr="00FD7308">
        <w:rPr>
          <w:i/>
          <w:iCs/>
        </w:rPr>
        <w:t xml:space="preserve">+ΠΗΓΗ Στις </w:t>
      </w:r>
      <w:r w:rsidRPr="00FD7308">
        <w:rPr>
          <w:i/>
          <w:iCs/>
          <w:u w:val="single"/>
        </w:rPr>
        <w:t>5 Ιουλίου 1821</w:t>
      </w:r>
      <w:r w:rsidRPr="00FD7308">
        <w:rPr>
          <w:i/>
          <w:iCs/>
        </w:rPr>
        <w:t xml:space="preserve"> ξεκίνησε με πλοίο από τη Μασσαλία ο Αλέξανδρος Μαυροκορδάτος. Την κάθοδό του είχε ήδη προαναγγείλει με επιστολές ο (μητροπολίτης) </w:t>
      </w:r>
      <w:proofErr w:type="spellStart"/>
      <w:r w:rsidRPr="00FD7308">
        <w:rPr>
          <w:i/>
          <w:iCs/>
          <w:u w:val="single"/>
        </w:rPr>
        <w:t>Ουγγροβλαχίας</w:t>
      </w:r>
      <w:proofErr w:type="spellEnd"/>
      <w:r w:rsidRPr="00FD7308">
        <w:rPr>
          <w:i/>
          <w:iCs/>
          <w:u w:val="single"/>
        </w:rPr>
        <w:t xml:space="preserve"> Ιγνάτιος</w:t>
      </w:r>
      <w:r w:rsidRPr="00FD7308">
        <w:rPr>
          <w:i/>
          <w:iCs/>
        </w:rPr>
        <w:t xml:space="preserve">. Υπήρξε μέγας </w:t>
      </w:r>
      <w:proofErr w:type="spellStart"/>
      <w:r w:rsidRPr="00FD7308">
        <w:rPr>
          <w:i/>
          <w:iCs/>
        </w:rPr>
        <w:t>ποστέλνικος</w:t>
      </w:r>
      <w:proofErr w:type="spellEnd"/>
      <w:r w:rsidRPr="00FD7308">
        <w:rPr>
          <w:i/>
          <w:iCs/>
        </w:rPr>
        <w:t xml:space="preserve"> (υπουργός εξωτερικών) του θείου του </w:t>
      </w:r>
      <w:r w:rsidRPr="00FD7308">
        <w:rPr>
          <w:i/>
          <w:iCs/>
          <w:u w:val="single"/>
        </w:rPr>
        <w:t>Ιωάννη Καρατζά</w:t>
      </w:r>
      <w:r w:rsidRPr="00FD7308">
        <w:rPr>
          <w:i/>
          <w:iCs/>
        </w:rPr>
        <w:t xml:space="preserve"> (όταν  ήταν ηγεμόνας της Βλαχίας) και τον ακολούθησε στην Πίζα, όπου μαζί με τον Ιγνάτιο μπήκε το 1820, λόγω του ονόματος και των ικανοτήτων του στη Φιλική και έγινε </w:t>
      </w:r>
      <w:r w:rsidRPr="00FD7308">
        <w:rPr>
          <w:i/>
          <w:iCs/>
          <w:u w:val="single"/>
        </w:rPr>
        <w:t>«μέλος της Αρχής</w:t>
      </w:r>
      <w:r w:rsidRPr="00FD7308">
        <w:rPr>
          <w:i/>
          <w:iCs/>
        </w:rPr>
        <w:t xml:space="preserve">».  Ο Μαυροκορδάτος ξεκίνησε για την Ελλάδα με συγκεκριμένη αποστολή: </w:t>
      </w:r>
      <w:r w:rsidRPr="00FD7308">
        <w:rPr>
          <w:i/>
          <w:iCs/>
          <w:u w:val="single"/>
        </w:rPr>
        <w:t xml:space="preserve">να </w:t>
      </w:r>
      <w:proofErr w:type="spellStart"/>
      <w:r w:rsidRPr="00FD7308">
        <w:rPr>
          <w:i/>
          <w:iCs/>
          <w:u w:val="single"/>
        </w:rPr>
        <w:t>υπονομεύση</w:t>
      </w:r>
      <w:proofErr w:type="spellEnd"/>
      <w:r w:rsidRPr="00FD7308">
        <w:rPr>
          <w:i/>
          <w:iCs/>
          <w:u w:val="single"/>
        </w:rPr>
        <w:t xml:space="preserve"> τον Υψηλάντη</w:t>
      </w:r>
      <w:r w:rsidRPr="00FD7308">
        <w:rPr>
          <w:i/>
          <w:iCs/>
        </w:rPr>
        <w:t xml:space="preserve"> και να </w:t>
      </w:r>
      <w:proofErr w:type="spellStart"/>
      <w:r w:rsidRPr="00FD7308">
        <w:rPr>
          <w:i/>
          <w:iCs/>
          <w:u w:val="single"/>
        </w:rPr>
        <w:t>προετοιμάση</w:t>
      </w:r>
      <w:proofErr w:type="spellEnd"/>
      <w:r w:rsidRPr="00FD7308">
        <w:rPr>
          <w:i/>
          <w:iCs/>
          <w:u w:val="single"/>
        </w:rPr>
        <w:t xml:space="preserve"> την κάθοδο στον </w:t>
      </w:r>
      <w:proofErr w:type="spellStart"/>
      <w:r w:rsidRPr="00FD7308">
        <w:rPr>
          <w:i/>
          <w:iCs/>
          <w:u w:val="single"/>
        </w:rPr>
        <w:t>Μοριά</w:t>
      </w:r>
      <w:proofErr w:type="spellEnd"/>
      <w:r w:rsidRPr="00FD7308">
        <w:rPr>
          <w:i/>
          <w:iCs/>
          <w:u w:val="single"/>
        </w:rPr>
        <w:t xml:space="preserve"> του Ιωάννη Καρατζά και του Ιγνατίου</w:t>
      </w:r>
      <w:r w:rsidRPr="00FD7308">
        <w:rPr>
          <w:i/>
          <w:iCs/>
        </w:rPr>
        <w:t xml:space="preserve"> για να αναλάβουν την ηγεσία. Έφερνε μαζί του </w:t>
      </w:r>
      <w:proofErr w:type="spellStart"/>
      <w:r w:rsidRPr="00FD7308">
        <w:rPr>
          <w:i/>
          <w:iCs/>
          <w:u w:val="single"/>
        </w:rPr>
        <w:t>πυρομαχικά</w:t>
      </w:r>
      <w:proofErr w:type="spellEnd"/>
      <w:r w:rsidRPr="00FD7308">
        <w:rPr>
          <w:i/>
          <w:iCs/>
        </w:rPr>
        <w:t xml:space="preserve">, </w:t>
      </w:r>
      <w:r w:rsidRPr="00FD7308">
        <w:rPr>
          <w:i/>
          <w:iCs/>
          <w:u w:val="single"/>
        </w:rPr>
        <w:t>χρήματα</w:t>
      </w:r>
      <w:r w:rsidRPr="00FD7308">
        <w:rPr>
          <w:i/>
          <w:iCs/>
        </w:rPr>
        <w:t xml:space="preserve"> και </w:t>
      </w:r>
      <w:r w:rsidRPr="00FD7308">
        <w:rPr>
          <w:i/>
          <w:iCs/>
          <w:u w:val="single"/>
        </w:rPr>
        <w:t xml:space="preserve">τυπογραφείο </w:t>
      </w:r>
      <w:r w:rsidRPr="00FD7308">
        <w:rPr>
          <w:i/>
          <w:iCs/>
        </w:rPr>
        <w:t xml:space="preserve">και συνοδεύονταν </w:t>
      </w:r>
      <w:r w:rsidRPr="00FD7308">
        <w:rPr>
          <w:i/>
          <w:iCs/>
          <w:u w:val="single"/>
        </w:rPr>
        <w:t>από επιτελείο νεαρών Ελλήνων σπουδαστών</w:t>
      </w:r>
      <w:r w:rsidRPr="00FD7308">
        <w:rPr>
          <w:i/>
          <w:iCs/>
        </w:rPr>
        <w:t xml:space="preserve"> στη Δυτική Ευρώπη και από </w:t>
      </w:r>
      <w:r w:rsidRPr="00FD7308">
        <w:rPr>
          <w:i/>
          <w:iCs/>
          <w:u w:val="single"/>
        </w:rPr>
        <w:t>ξένους αξιωματικούς</w:t>
      </w:r>
      <w:r w:rsidRPr="00FD7308">
        <w:rPr>
          <w:i/>
          <w:iCs/>
        </w:rPr>
        <w:t xml:space="preserve"> και </w:t>
      </w:r>
      <w:r w:rsidRPr="00FD7308">
        <w:rPr>
          <w:i/>
          <w:iCs/>
          <w:u w:val="single"/>
        </w:rPr>
        <w:t>το επιτελείο</w:t>
      </w:r>
      <w:r w:rsidRPr="00FD7308">
        <w:rPr>
          <w:i/>
          <w:iCs/>
        </w:rPr>
        <w:t xml:space="preserve"> του.</w:t>
      </w:r>
    </w:p>
    <w:p w14:paraId="7C011191" w14:textId="77777777" w:rsidR="00FD7308" w:rsidRPr="00FD7308" w:rsidRDefault="00FD7308" w:rsidP="00FD7308">
      <w:pPr>
        <w:jc w:val="both"/>
        <w:rPr>
          <w:i/>
          <w:iCs/>
        </w:rPr>
      </w:pPr>
    </w:p>
    <w:p w14:paraId="500BE52E" w14:textId="77777777" w:rsidR="00FD7308" w:rsidRPr="00FD7308" w:rsidRDefault="00FD7308" w:rsidP="00FD7308">
      <w:pPr>
        <w:jc w:val="both"/>
        <w:rPr>
          <w:i/>
          <w:iCs/>
        </w:rPr>
      </w:pPr>
      <w:r w:rsidRPr="00FD7308">
        <w:rPr>
          <w:i/>
          <w:iCs/>
        </w:rPr>
        <w:t xml:space="preserve">+ΠΗΓΗ Άρχιζε </w:t>
      </w:r>
      <w:r w:rsidRPr="00FD7308">
        <w:rPr>
          <w:i/>
          <w:iCs/>
          <w:u w:val="single"/>
        </w:rPr>
        <w:t>στις 20 Δεκεμβρίου 1821</w:t>
      </w:r>
      <w:r w:rsidRPr="00FD7308">
        <w:rPr>
          <w:i/>
          <w:iCs/>
        </w:rPr>
        <w:t xml:space="preserve"> τις εργασίες της η πρώτη Εθνική Συνέλευση στο </w:t>
      </w:r>
      <w:r w:rsidRPr="00FD7308">
        <w:rPr>
          <w:i/>
          <w:iCs/>
          <w:u w:val="single"/>
        </w:rPr>
        <w:t xml:space="preserve">χωριό </w:t>
      </w:r>
      <w:proofErr w:type="spellStart"/>
      <w:r w:rsidRPr="00FD7308">
        <w:rPr>
          <w:i/>
          <w:iCs/>
          <w:u w:val="single"/>
        </w:rPr>
        <w:t>Πιάδα</w:t>
      </w:r>
      <w:proofErr w:type="spellEnd"/>
      <w:r w:rsidRPr="00FD7308">
        <w:rPr>
          <w:i/>
          <w:iCs/>
        </w:rPr>
        <w:t xml:space="preserve">, κοντά στην αρχαία Επίδαυρο. Εξήντα αντιπρόσωποι θα αποφάσιζαν για το </w:t>
      </w:r>
      <w:r w:rsidRPr="00FD7308">
        <w:rPr>
          <w:i/>
          <w:iCs/>
          <w:u w:val="single"/>
        </w:rPr>
        <w:t>πρώτο πολίτευμα της Ελλάδος</w:t>
      </w:r>
      <w:r w:rsidRPr="00FD7308">
        <w:rPr>
          <w:i/>
          <w:iCs/>
        </w:rPr>
        <w:t xml:space="preserve">, που η σημασία του θα ήταν τεράστια, γιατί θα δημιουργούσε τις βάσεις για </w:t>
      </w:r>
      <w:r w:rsidRPr="00FD7308">
        <w:rPr>
          <w:i/>
          <w:iCs/>
          <w:u w:val="single"/>
        </w:rPr>
        <w:t>ενιαία διοίκηση</w:t>
      </w:r>
      <w:r w:rsidRPr="00FD7308">
        <w:rPr>
          <w:i/>
          <w:iCs/>
        </w:rPr>
        <w:t xml:space="preserve"> και θα περιόριζε αντιθέσεις και φιλοδοξίες προσώπων και περιοχών. </w:t>
      </w:r>
    </w:p>
    <w:p w14:paraId="7363F923" w14:textId="77777777" w:rsidR="00FD7308" w:rsidRPr="00FD7308" w:rsidRDefault="00FD7308" w:rsidP="00FD7308">
      <w:pPr>
        <w:jc w:val="both"/>
      </w:pPr>
      <w:r w:rsidRPr="00FD7308">
        <w:t>Ο Αλέξανδρος Μαυροκορδάτος κατόρθωσε να γίνει ρυθμιστής της κατάστασης μετά την Α’ Εθνοσυνέλευση (1822) , έχοντας εξασφαλίσει για τον κύκλο του και για τους προκρίτους την εξουσία, ενώ αγνοήθηκαν ο Κολοκοτρώνης και ο Υψηλάντης. Έτσι δημιουργήθηκε ρήγμα στις σχέσεις μεταξύ στρατιωτικών και προκρίτων.</w:t>
      </w:r>
    </w:p>
    <w:p w14:paraId="5D59B557" w14:textId="77777777" w:rsidR="00FD7308" w:rsidRPr="00FD7308" w:rsidRDefault="00FD7308" w:rsidP="00FD7308">
      <w:pPr>
        <w:jc w:val="both"/>
      </w:pPr>
      <w:r w:rsidRPr="00FD7308">
        <w:rPr>
          <w:i/>
          <w:iCs/>
        </w:rPr>
        <w:t xml:space="preserve">+ΠΗΓΗ  Στον κατάλογο των πληρεξουσίων βλέπει κανείς ότι επικρατούν </w:t>
      </w:r>
      <w:r w:rsidRPr="00FD7308">
        <w:rPr>
          <w:i/>
          <w:iCs/>
          <w:u w:val="single"/>
        </w:rPr>
        <w:t>πρόκριτοι, λόγιοι και κληρικοί</w:t>
      </w:r>
      <w:r w:rsidRPr="00FD7308">
        <w:rPr>
          <w:i/>
          <w:iCs/>
        </w:rPr>
        <w:t xml:space="preserve">. Ελάχιστοι είναι οι </w:t>
      </w:r>
      <w:r w:rsidRPr="00FD7308">
        <w:rPr>
          <w:i/>
          <w:iCs/>
          <w:u w:val="single"/>
        </w:rPr>
        <w:t>στρατιωτικοί</w:t>
      </w:r>
      <w:r w:rsidRPr="00FD7308">
        <w:rPr>
          <w:i/>
          <w:iCs/>
        </w:rPr>
        <w:t xml:space="preserve">. Ο </w:t>
      </w:r>
      <w:r w:rsidRPr="00FD7308">
        <w:rPr>
          <w:i/>
          <w:iCs/>
          <w:u w:val="single"/>
        </w:rPr>
        <w:t>Υψηλάντης, ο Κολοκοτρώνης, ο Ανδρούτσος και ο Νικηταράς</w:t>
      </w:r>
      <w:r w:rsidRPr="00FD7308">
        <w:rPr>
          <w:i/>
          <w:iCs/>
        </w:rPr>
        <w:t xml:space="preserve"> απουσιάζουν από τη συνέλευση. […]</w:t>
      </w:r>
    </w:p>
    <w:p w14:paraId="558EADBC" w14:textId="77777777" w:rsidR="00FD7308" w:rsidRPr="00FD7308" w:rsidRDefault="00FD7308" w:rsidP="00FD7308">
      <w:pPr>
        <w:jc w:val="both"/>
      </w:pPr>
    </w:p>
    <w:p w14:paraId="5DABEB0C" w14:textId="77777777" w:rsidR="00FD7308" w:rsidRPr="00FD7308" w:rsidRDefault="00FD7308" w:rsidP="00FD7308">
      <w:pPr>
        <w:jc w:val="both"/>
      </w:pPr>
      <w:r w:rsidRPr="00FD7308">
        <w:t>Ο δεύτερος εμφύλιος πόλεμος (β’ εξάμηνο 1824), πρωτοφανής σε αγριότητα, τελείωσε με νίκη των νησιωτών. Κατά το 1825, στο στρατόπεδο των νικητών άρχισε να διαμορφώνεται το μελλοντικό αγγλικό (υπό τον </w:t>
      </w:r>
      <w:r w:rsidRPr="00FD7308">
        <w:rPr>
          <w:i/>
          <w:iCs/>
        </w:rPr>
        <w:t>Μαυροκορδάτο</w:t>
      </w:r>
      <w:r w:rsidRPr="00FD7308">
        <w:t>) και το γαλλικό (υπό τον </w:t>
      </w:r>
      <w:r w:rsidRPr="00FD7308">
        <w:rPr>
          <w:i/>
          <w:iCs/>
        </w:rPr>
        <w:t>Κωλέττη</w:t>
      </w:r>
      <w:r w:rsidRPr="00FD7308">
        <w:t>) κόμμα.</w:t>
      </w:r>
    </w:p>
    <w:p w14:paraId="27651ED3" w14:textId="77777777" w:rsidR="00FD7308" w:rsidRPr="00FD7308" w:rsidRDefault="00FD7308" w:rsidP="00FD7308">
      <w:pPr>
        <w:jc w:val="both"/>
      </w:pPr>
    </w:p>
    <w:p w14:paraId="6D5C5AF8" w14:textId="77777777" w:rsidR="00FD7308" w:rsidRPr="00FD7308" w:rsidRDefault="00FD7308" w:rsidP="00FD7308">
      <w:pPr>
        <w:jc w:val="both"/>
      </w:pPr>
      <w:r w:rsidRPr="00FD7308">
        <w:t>οι τρεις ηγέτες τους ( κι ο Μαυροκορδάτος ) διηύθυναν τις εργασίες της Εθνοσυνέλευσης κατά το 1843-1844. Οι ηγέτες αυτοί κατόρθωσαν να αποφύγουν τις ακραίες θέσεις, να επιβληθούν στις ριζοσπαστικές ομάδες των κομμάτων τους και να πάρουν από κοινού αποφάσεις για τις συνταγματικές ρυθμίσεις.</w:t>
      </w:r>
    </w:p>
    <w:p w14:paraId="0B1ABF87" w14:textId="77777777" w:rsidR="00FD7308" w:rsidRPr="00FD7308" w:rsidRDefault="00FD7308" w:rsidP="00FD7308">
      <w:pPr>
        <w:jc w:val="both"/>
      </w:pPr>
    </w:p>
    <w:p w14:paraId="1C325305" w14:textId="77777777" w:rsidR="00FD7308" w:rsidRPr="00FD7308" w:rsidRDefault="00FD7308" w:rsidP="00FD7308">
      <w:pPr>
        <w:jc w:val="both"/>
      </w:pPr>
    </w:p>
    <w:p w14:paraId="51A7AA67" w14:textId="77777777" w:rsidR="00FD7308" w:rsidRPr="00FD7308" w:rsidRDefault="00FD7308" w:rsidP="00FD7308">
      <w:pPr>
        <w:jc w:val="both"/>
      </w:pPr>
      <w:r w:rsidRPr="00FD7308">
        <w:t>Β) ΙΔΕΕΣ</w:t>
      </w:r>
    </w:p>
    <w:p w14:paraId="2841051D" w14:textId="77777777" w:rsidR="00FD7308" w:rsidRPr="00FD7308" w:rsidRDefault="00FD7308" w:rsidP="00FD7308">
      <w:pPr>
        <w:jc w:val="both"/>
      </w:pPr>
      <w:r w:rsidRPr="00FD7308">
        <w:t>Ο Αλέξανδρος Μαυροκορδάτος, ηγέτης του αγγλικού κόμματος, περίμενε την υποστήριξη της Βρετανίας στις εδαφικές διεκδικήσεις της Ελλάδας, ενώ η Βρετανία έπαιρνε σαφή θέση υπέρ της ακεραιότητας της Οθωμανικής αυτοκρατορίας. Ο Έλληνας πολιτικός πίστευε ότι η προϊούσα διάλυση της Οθωμανικής αυτοκρατορίας θα ανάγκαζε την Αγγλία να επιλέξει τη συμμαχία της Ελλάδας στην περιοχή, ως φραγμό στα επεκτατικά σχέδια της Ρωσίας. </w:t>
      </w:r>
    </w:p>
    <w:p w14:paraId="616DFF40" w14:textId="77777777" w:rsidR="00FD7308" w:rsidRPr="00FD7308" w:rsidRDefault="00FD7308" w:rsidP="00FD7308">
      <w:pPr>
        <w:jc w:val="both"/>
      </w:pPr>
      <w:r w:rsidRPr="00FD7308">
        <w:t>Ο Μαυροκορδάτος στην αρχή ήθελε να οριστεί η κρατική οργάνωση με γραπτό σύνταγμα, αργότερα όμως τροποποίησε τη θέση του και έβλεπε το σύνταγμα ως την τελική πράξη μιας σειράς εσωτερικών μεταρρυθμίσεων: εκλογή των κοινοτικών συμβουλίων, ανεξαρτησία της δικαιοσύνης, ελευθερία του τύπου και συγκρότηση εθνικού στρατού. Επίσης επιζητούσε τον περιορισμό της κρατικής εξουσίας, ατομικές ελευθερίες και αυτοκέφαλη ελληνική εκκλησία, χωρίς δεσμεύσεις από το Πατριαρχείο. Σ' ένα δεύτερο στάδιο επιζητούσε γραπτό σύνταγμα, κράτος δικαίου και κοινοβουλευτικό έλεγχο των πράξεων της κυβέρνησης.</w:t>
      </w:r>
    </w:p>
    <w:p w14:paraId="53E632A9" w14:textId="77777777" w:rsidR="00FD7308" w:rsidRPr="00FD7308" w:rsidRDefault="00FD7308" w:rsidP="00FD7308">
      <w:pPr>
        <w:jc w:val="both"/>
        <w:rPr>
          <w:i/>
          <w:iCs/>
        </w:rPr>
      </w:pPr>
      <w:r w:rsidRPr="00FD7308">
        <w:rPr>
          <w:i/>
          <w:iCs/>
        </w:rPr>
        <w:t xml:space="preserve">+ΠΗΓΗ Από τις βασικές προτάσεις του Μαυροκορδάτου προς τον </w:t>
      </w:r>
      <w:proofErr w:type="spellStart"/>
      <w:r w:rsidRPr="00FD7308">
        <w:rPr>
          <w:i/>
          <w:iCs/>
        </w:rPr>
        <w:t>Όθωνα</w:t>
      </w:r>
      <w:proofErr w:type="spellEnd"/>
      <w:r w:rsidRPr="00FD7308">
        <w:rPr>
          <w:i/>
          <w:iCs/>
        </w:rPr>
        <w:t xml:space="preserve">, αμέσως μετά την άφιξή του στην Ελλάδα (1833) και πριν επωμιστεί επίσημα τα καθήκοντα, ήταν: […] γ) να ενεργούν με </w:t>
      </w:r>
      <w:r w:rsidRPr="00FD7308">
        <w:rPr>
          <w:i/>
          <w:iCs/>
          <w:u w:val="single"/>
        </w:rPr>
        <w:t>ανεξαρτησία οι υπουργοί και να είναι υπεύθυνοι</w:t>
      </w:r>
      <w:r w:rsidRPr="00FD7308">
        <w:rPr>
          <w:i/>
          <w:iCs/>
        </w:rPr>
        <w:t xml:space="preserve">• δ) </w:t>
      </w:r>
      <w:r w:rsidRPr="00FD7308">
        <w:rPr>
          <w:i/>
          <w:iCs/>
          <w:u w:val="single"/>
        </w:rPr>
        <w:t xml:space="preserve">να </w:t>
      </w:r>
      <w:proofErr w:type="spellStart"/>
      <w:r w:rsidRPr="00FD7308">
        <w:rPr>
          <w:i/>
          <w:iCs/>
          <w:u w:val="single"/>
        </w:rPr>
        <w:t>προεδρεύεται</w:t>
      </w:r>
      <w:proofErr w:type="spellEnd"/>
      <w:r w:rsidRPr="00FD7308">
        <w:rPr>
          <w:i/>
          <w:iCs/>
        </w:rPr>
        <w:t xml:space="preserve"> το υπουργικό συμβούλιο από τον </w:t>
      </w:r>
      <w:r w:rsidRPr="00FD7308">
        <w:rPr>
          <w:i/>
          <w:iCs/>
          <w:u w:val="single"/>
        </w:rPr>
        <w:t>πρωθυπουργό</w:t>
      </w:r>
      <w:r w:rsidRPr="00FD7308">
        <w:rPr>
          <w:i/>
          <w:iCs/>
        </w:rPr>
        <w:t xml:space="preserve"> και όχι το βασιλιά• ε) να διοριστεί </w:t>
      </w:r>
      <w:r w:rsidRPr="00FD7308">
        <w:rPr>
          <w:i/>
          <w:iCs/>
          <w:u w:val="single"/>
        </w:rPr>
        <w:t>Έλληνας υπουργός Στρατιωτικών</w:t>
      </w:r>
      <w:r w:rsidRPr="00FD7308">
        <w:rPr>
          <w:i/>
          <w:iCs/>
        </w:rPr>
        <w:t xml:space="preserve">  και </w:t>
      </w:r>
      <w:proofErr w:type="spellStart"/>
      <w:r w:rsidRPr="00FD7308">
        <w:rPr>
          <w:i/>
          <w:iCs/>
        </w:rPr>
        <w:t>στ</w:t>
      </w:r>
      <w:proofErr w:type="spellEnd"/>
      <w:r w:rsidRPr="00FD7308">
        <w:rPr>
          <w:i/>
          <w:iCs/>
        </w:rPr>
        <w:t xml:space="preserve">) να </w:t>
      </w:r>
      <w:r w:rsidRPr="00FD7308">
        <w:rPr>
          <w:i/>
          <w:iCs/>
          <w:u w:val="single"/>
        </w:rPr>
        <w:t>αποχωρήσουν σταδιακά οι Βαυαροί αξιωματικοί</w:t>
      </w:r>
      <w:r w:rsidRPr="00FD7308">
        <w:rPr>
          <w:i/>
          <w:iCs/>
        </w:rPr>
        <w:t xml:space="preserve"> που είχαν απομείνει.</w:t>
      </w:r>
    </w:p>
    <w:p w14:paraId="41325343" w14:textId="77777777" w:rsidR="00FD7308" w:rsidRPr="00FD7308" w:rsidRDefault="00FD7308" w:rsidP="00FD7308">
      <w:pPr>
        <w:jc w:val="both"/>
      </w:pPr>
    </w:p>
    <w:p w14:paraId="42B11153" w14:textId="77777777" w:rsidR="00FD7308" w:rsidRPr="00FD7308" w:rsidRDefault="00FD7308" w:rsidP="00FD7308">
      <w:pPr>
        <w:jc w:val="both"/>
        <w:rPr>
          <w:i/>
          <w:iCs/>
        </w:rPr>
      </w:pPr>
      <w:r w:rsidRPr="00FD7308">
        <w:rPr>
          <w:i/>
          <w:iCs/>
        </w:rPr>
        <w:t xml:space="preserve">+ΠΗΓΗ Ο Μαυροκορδάτος διατύπωσε τις ιδέες του σε ένα πολύ </w:t>
      </w:r>
      <w:proofErr w:type="spellStart"/>
      <w:r w:rsidRPr="00FD7308">
        <w:rPr>
          <w:i/>
          <w:iCs/>
        </w:rPr>
        <w:t>σηµαντικό</w:t>
      </w:r>
      <w:proofErr w:type="spellEnd"/>
      <w:r w:rsidRPr="00FD7308">
        <w:rPr>
          <w:i/>
          <w:iCs/>
        </w:rPr>
        <w:t xml:space="preserve"> </w:t>
      </w:r>
      <w:proofErr w:type="spellStart"/>
      <w:r w:rsidRPr="00FD7308">
        <w:rPr>
          <w:i/>
          <w:iCs/>
        </w:rPr>
        <w:t>υπόµνηµα</w:t>
      </w:r>
      <w:proofErr w:type="spellEnd"/>
      <w:r w:rsidRPr="00FD7308">
        <w:rPr>
          <w:i/>
          <w:iCs/>
        </w:rPr>
        <w:t xml:space="preserve"> που συνέταξε το 1848, το οποίο αποτελεί αριστοτεχνικό </w:t>
      </w:r>
      <w:r w:rsidRPr="00FD7308">
        <w:rPr>
          <w:i/>
          <w:iCs/>
          <w:u w:val="single"/>
        </w:rPr>
        <w:t xml:space="preserve">κατηγορητήριο κατά του ακραίου </w:t>
      </w:r>
      <w:proofErr w:type="spellStart"/>
      <w:r w:rsidRPr="00FD7308">
        <w:rPr>
          <w:i/>
          <w:iCs/>
          <w:u w:val="single"/>
        </w:rPr>
        <w:t>αλυτρωτισµού</w:t>
      </w:r>
      <w:proofErr w:type="spellEnd"/>
      <w:r w:rsidRPr="00FD7308">
        <w:rPr>
          <w:i/>
          <w:iCs/>
          <w:u w:val="single"/>
        </w:rPr>
        <w:t xml:space="preserve"> </w:t>
      </w:r>
      <w:r w:rsidRPr="00FD7308">
        <w:rPr>
          <w:i/>
          <w:iCs/>
        </w:rPr>
        <w:t xml:space="preserve">και πειστική παρουσίαση των </w:t>
      </w:r>
      <w:r w:rsidRPr="00FD7308">
        <w:rPr>
          <w:i/>
          <w:iCs/>
          <w:u w:val="single"/>
        </w:rPr>
        <w:t>µ</w:t>
      </w:r>
      <w:proofErr w:type="spellStart"/>
      <w:r w:rsidRPr="00FD7308">
        <w:rPr>
          <w:i/>
          <w:iCs/>
          <w:u w:val="single"/>
        </w:rPr>
        <w:t>ετριοπαθών</w:t>
      </w:r>
      <w:proofErr w:type="spellEnd"/>
      <w:r w:rsidRPr="00FD7308">
        <w:rPr>
          <w:i/>
          <w:iCs/>
          <w:u w:val="single"/>
        </w:rPr>
        <w:t xml:space="preserve"> θέσεων</w:t>
      </w:r>
      <w:r w:rsidRPr="00FD7308">
        <w:rPr>
          <w:i/>
          <w:iCs/>
        </w:rPr>
        <w:t xml:space="preserve">. Πρώτα διακήρυσσε την αντίθεσή τους προς τις </w:t>
      </w:r>
      <w:r w:rsidRPr="00FD7308">
        <w:rPr>
          <w:i/>
          <w:iCs/>
          <w:u w:val="single"/>
        </w:rPr>
        <w:t>σποραδικές συνοριακές επιθέσεις</w:t>
      </w:r>
      <w:r w:rsidRPr="00FD7308">
        <w:rPr>
          <w:i/>
          <w:iCs/>
        </w:rPr>
        <w:t xml:space="preserve"> και τις </w:t>
      </w:r>
      <w:r w:rsidRPr="00FD7308">
        <w:rPr>
          <w:i/>
          <w:iCs/>
          <w:u w:val="single"/>
        </w:rPr>
        <w:t>µ</w:t>
      </w:r>
      <w:proofErr w:type="spellStart"/>
      <w:r w:rsidRPr="00FD7308">
        <w:rPr>
          <w:i/>
          <w:iCs/>
          <w:u w:val="single"/>
        </w:rPr>
        <w:t>υστικές</w:t>
      </w:r>
      <w:proofErr w:type="spellEnd"/>
      <w:r w:rsidRPr="00FD7308">
        <w:rPr>
          <w:i/>
          <w:iCs/>
          <w:u w:val="single"/>
        </w:rPr>
        <w:t xml:space="preserve"> εταιρείες</w:t>
      </w:r>
      <w:r w:rsidRPr="00FD7308">
        <w:rPr>
          <w:i/>
          <w:iCs/>
        </w:rPr>
        <w:t xml:space="preserve">, που κατά τη </w:t>
      </w:r>
      <w:proofErr w:type="spellStart"/>
      <w:r w:rsidRPr="00FD7308">
        <w:rPr>
          <w:i/>
          <w:iCs/>
        </w:rPr>
        <w:t>γνώµη</w:t>
      </w:r>
      <w:proofErr w:type="spellEnd"/>
      <w:r w:rsidRPr="00FD7308">
        <w:rPr>
          <w:i/>
          <w:iCs/>
        </w:rPr>
        <w:t xml:space="preserve"> του τορπίλιζαν τον </w:t>
      </w:r>
      <w:proofErr w:type="spellStart"/>
      <w:r w:rsidRPr="00FD7308">
        <w:rPr>
          <w:i/>
          <w:iCs/>
        </w:rPr>
        <w:t>φαινοµενικό</w:t>
      </w:r>
      <w:proofErr w:type="spellEnd"/>
      <w:r w:rsidRPr="00FD7308">
        <w:rPr>
          <w:i/>
          <w:iCs/>
        </w:rPr>
        <w:t xml:space="preserve"> τους στόχο. Τις θεωρούσε </w:t>
      </w:r>
      <w:proofErr w:type="spellStart"/>
      <w:r w:rsidRPr="00FD7308">
        <w:rPr>
          <w:i/>
          <w:iCs/>
          <w:u w:val="single"/>
        </w:rPr>
        <w:t>παράτολµες</w:t>
      </w:r>
      <w:proofErr w:type="spellEnd"/>
      <w:r w:rsidRPr="00FD7308">
        <w:rPr>
          <w:i/>
          <w:iCs/>
          <w:u w:val="single"/>
        </w:rPr>
        <w:t xml:space="preserve"> ενέργειες εγωκεντρικών ή </w:t>
      </w:r>
      <w:proofErr w:type="spellStart"/>
      <w:r w:rsidRPr="00FD7308">
        <w:rPr>
          <w:i/>
          <w:iCs/>
          <w:u w:val="single"/>
        </w:rPr>
        <w:t>παραπλανηµένων</w:t>
      </w:r>
      <w:proofErr w:type="spellEnd"/>
      <w:r w:rsidRPr="00FD7308">
        <w:rPr>
          <w:i/>
          <w:iCs/>
          <w:u w:val="single"/>
        </w:rPr>
        <w:t xml:space="preserve"> ανθρώπων</w:t>
      </w:r>
      <w:r w:rsidRPr="00FD7308">
        <w:rPr>
          <w:i/>
          <w:iCs/>
        </w:rPr>
        <w:t xml:space="preserve">, που έπρεπε να κατασταλούν. </w:t>
      </w:r>
      <w:proofErr w:type="spellStart"/>
      <w:r w:rsidRPr="00FD7308">
        <w:rPr>
          <w:i/>
          <w:iCs/>
        </w:rPr>
        <w:t>Απαριθµούσε</w:t>
      </w:r>
      <w:proofErr w:type="spellEnd"/>
      <w:r w:rsidRPr="00FD7308">
        <w:rPr>
          <w:i/>
          <w:iCs/>
        </w:rPr>
        <w:t xml:space="preserve"> κατόπιν τα </w:t>
      </w:r>
      <w:r w:rsidRPr="00FD7308">
        <w:rPr>
          <w:i/>
          <w:iCs/>
          <w:u w:val="single"/>
        </w:rPr>
        <w:t>λάθη των προγενεστέρων ελληνικών κυβερνήσεων.</w:t>
      </w:r>
      <w:r w:rsidRPr="00FD7308">
        <w:rPr>
          <w:i/>
          <w:iCs/>
        </w:rPr>
        <w:t xml:space="preserve"> Στο µ</w:t>
      </w:r>
      <w:proofErr w:type="spellStart"/>
      <w:r w:rsidRPr="00FD7308">
        <w:rPr>
          <w:i/>
          <w:iCs/>
        </w:rPr>
        <w:t>εταξύ</w:t>
      </w:r>
      <w:proofErr w:type="spellEnd"/>
      <w:r w:rsidRPr="00FD7308">
        <w:rPr>
          <w:i/>
          <w:iCs/>
        </w:rPr>
        <w:t xml:space="preserve">, η </w:t>
      </w:r>
      <w:proofErr w:type="spellStart"/>
      <w:r w:rsidRPr="00FD7308">
        <w:rPr>
          <w:i/>
          <w:iCs/>
        </w:rPr>
        <w:t>Οθωµανική</w:t>
      </w:r>
      <w:proofErr w:type="spellEnd"/>
      <w:r w:rsidRPr="00FD7308">
        <w:rPr>
          <w:i/>
          <w:iCs/>
        </w:rPr>
        <w:t xml:space="preserve"> Αυτοκρατορία είχε θεσπίσει εσωτερικές µ</w:t>
      </w:r>
      <w:proofErr w:type="spellStart"/>
      <w:r w:rsidRPr="00FD7308">
        <w:rPr>
          <w:i/>
          <w:iCs/>
        </w:rPr>
        <w:t>εταρρυθµίσεις</w:t>
      </w:r>
      <w:proofErr w:type="spellEnd"/>
      <w:r w:rsidRPr="00FD7308">
        <w:rPr>
          <w:i/>
          <w:iCs/>
        </w:rPr>
        <w:t xml:space="preserve"> που είχαν αποκαταστήσει την </w:t>
      </w:r>
      <w:r w:rsidRPr="00FD7308">
        <w:rPr>
          <w:i/>
          <w:iCs/>
          <w:u w:val="single"/>
        </w:rPr>
        <w:t>τουρκική αυτοπεποίθηση</w:t>
      </w:r>
      <w:r w:rsidRPr="00FD7308">
        <w:rPr>
          <w:i/>
          <w:iCs/>
        </w:rPr>
        <w:t xml:space="preserve"> και είχαν πείσει την Ευρώπη ότι η κατάρρευση δεν επέκειτο </w:t>
      </w:r>
      <w:proofErr w:type="spellStart"/>
      <w:r w:rsidRPr="00FD7308">
        <w:rPr>
          <w:i/>
          <w:iCs/>
        </w:rPr>
        <w:t>άµεσα</w:t>
      </w:r>
      <w:proofErr w:type="spellEnd"/>
      <w:r w:rsidRPr="00FD7308">
        <w:rPr>
          <w:i/>
          <w:iCs/>
        </w:rPr>
        <w:t>.</w:t>
      </w:r>
    </w:p>
    <w:p w14:paraId="1DF26AC8" w14:textId="77777777" w:rsidR="00FD7308" w:rsidRPr="00FD7308" w:rsidRDefault="00FD7308" w:rsidP="00FD7308">
      <w:pPr>
        <w:jc w:val="both"/>
      </w:pPr>
      <w:r w:rsidRPr="00FD7308">
        <w:tab/>
      </w:r>
      <w:r w:rsidRPr="00FD7308">
        <w:tab/>
      </w:r>
      <w:r w:rsidRPr="00FD7308">
        <w:tab/>
      </w:r>
      <w:r w:rsidRPr="00FD7308">
        <w:tab/>
      </w:r>
    </w:p>
    <w:p w14:paraId="33CFBE05" w14:textId="77777777" w:rsidR="00FD7308" w:rsidRDefault="00FD7308" w:rsidP="00FD7308">
      <w:pPr>
        <w:jc w:val="both"/>
      </w:pPr>
    </w:p>
    <w:sectPr w:rsidR="00FD7308" w:rsidSect="00AA7C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F5"/>
    <w:rsid w:val="000442DC"/>
    <w:rsid w:val="0011081A"/>
    <w:rsid w:val="00257522"/>
    <w:rsid w:val="00375EF0"/>
    <w:rsid w:val="005C382C"/>
    <w:rsid w:val="005E4B60"/>
    <w:rsid w:val="007A2074"/>
    <w:rsid w:val="00910AFD"/>
    <w:rsid w:val="009E35BA"/>
    <w:rsid w:val="009F3EA0"/>
    <w:rsid w:val="00A4266D"/>
    <w:rsid w:val="00AA7CF5"/>
    <w:rsid w:val="00AC4058"/>
    <w:rsid w:val="00BC7806"/>
    <w:rsid w:val="00C86D6A"/>
    <w:rsid w:val="00E92BBF"/>
    <w:rsid w:val="00FD73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0892"/>
  <w15:chartTrackingRefBased/>
  <w15:docId w15:val="{D393D53C-7D51-4C66-92B4-9BF6D5CC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1171</Words>
  <Characters>6328</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2020-05-21T16:44:00Z</dcterms:created>
  <dcterms:modified xsi:type="dcterms:W3CDTF">2020-05-21T16:44:00Z</dcterms:modified>
</cp:coreProperties>
</file>