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A2" w:rsidRDefault="008028A2" w:rsidP="008028A2">
      <w:pPr>
        <w:pStyle w:val="Aaoeeu1"/>
        <w:ind w:right="-23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ΠΗΓΗ ΒΕΝΙΖΕΛΟΣ - ΣΤΡΑΤΙΩΤΙΚΟΣ ΣΥΝΔΕΣΜΟΣ</w:t>
      </w:r>
    </w:p>
    <w:p w:rsidR="008028A2" w:rsidRPr="008028A2" w:rsidRDefault="008028A2" w:rsidP="008028A2">
      <w:pPr>
        <w:pStyle w:val="Aaoeeu1"/>
        <w:ind w:right="-23"/>
        <w:jc w:val="both"/>
        <w:rPr>
          <w:rFonts w:asciiTheme="minorHAnsi" w:hAnsiTheme="minorHAnsi" w:cs="ICIGEI+Arial,Italic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Οι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εταβολές της ελληνικής οικονο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ίας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>είχαν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>παρ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’ </w:t>
      </w:r>
      <w:r w:rsidRPr="008028A2">
        <w:rPr>
          <w:rFonts w:asciiTheme="minorHAnsi" w:hAnsiTheme="minorHAnsi"/>
          <w:color w:val="000000"/>
          <w:sz w:val="22"/>
          <w:szCs w:val="22"/>
        </w:rPr>
        <w:t>όλα αυτά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>επηρεάσει ά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εσα τις σχέσεις των διαφόρων κοινωνικών ο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άδων και προκαλώντας τη γένεση νέων υποδήλωναν εντονότερα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>στις αρχές του εικοστού αιώνα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>τις κοινωνικές διαφοροποιήσεις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r w:rsidRPr="008028A2">
        <w:rPr>
          <w:rFonts w:asciiTheme="minorHAnsi" w:hAnsiTheme="minorHAnsi"/>
          <w:color w:val="000000"/>
          <w:sz w:val="22"/>
          <w:szCs w:val="22"/>
        </w:rPr>
        <w:t>Οι αντιθέσεις ανά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εσα στα νέα στοιχεία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( </w:t>
      </w:r>
      <w:r w:rsidRPr="008028A2">
        <w:rPr>
          <w:rFonts w:asciiTheme="minorHAnsi" w:hAnsiTheme="minorHAnsi"/>
          <w:color w:val="000000"/>
          <w:sz w:val="22"/>
          <w:szCs w:val="22"/>
        </w:rPr>
        <w:t>που προέρχονταν από την αύξηση του αστικού πληθυσ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ού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>το σχη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ατισ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ό των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ικρο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εσαίων γαιοκτη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όνων και το σχετικό δυνά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ω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α της εργατικής τάξης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)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και τις παλιές κάστες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(</w:t>
      </w:r>
      <w:r w:rsidRPr="008028A2">
        <w:rPr>
          <w:rFonts w:asciiTheme="minorHAnsi" w:hAnsiTheme="minorHAnsi"/>
          <w:color w:val="000000"/>
          <w:sz w:val="22"/>
          <w:szCs w:val="22"/>
        </w:rPr>
        <w:t>που όφειλαν την ισχύ τους στην εύνοια του βασιλιά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), </w:t>
      </w:r>
      <w:r w:rsidRPr="008028A2">
        <w:rPr>
          <w:rFonts w:asciiTheme="minorHAnsi" w:hAnsiTheme="minorHAnsi"/>
          <w:color w:val="000000"/>
          <w:sz w:val="22"/>
          <w:szCs w:val="22"/>
        </w:rPr>
        <w:t>εκδηλώνονταν όλο και σαφέστερα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r w:rsidRPr="008028A2">
        <w:rPr>
          <w:rFonts w:asciiTheme="minorHAnsi" w:hAnsiTheme="minorHAnsi"/>
          <w:color w:val="000000"/>
          <w:sz w:val="22"/>
          <w:szCs w:val="22"/>
        </w:rPr>
        <w:t>Η ανερχό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ενη αστική τάξη αισθανόταν ότι επήλθε ο χρόνος να παίξει τον προοδευτικό ιστορικά πολιτικό ρόλος της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</w:p>
    <w:p w:rsidR="007862CD" w:rsidRPr="008028A2" w:rsidRDefault="008028A2" w:rsidP="008028A2">
      <w:pPr>
        <w:ind w:right="-23"/>
        <w:jc w:val="both"/>
        <w:rPr>
          <w:rFonts w:cs="ICIGEI+Arial,Italic"/>
          <w:color w:val="000000"/>
        </w:rPr>
      </w:pPr>
      <w:r>
        <w:rPr>
          <w:color w:val="000000"/>
        </w:rPr>
        <w:tab/>
      </w:r>
      <w:r w:rsidRPr="008028A2">
        <w:rPr>
          <w:color w:val="000000"/>
        </w:rPr>
        <w:t>Οι αλλεπάλληλες χρεωκοπίες της χώρας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color w:val="000000"/>
        </w:rPr>
        <w:t>ο παλαιοκο</w:t>
      </w:r>
      <w:r w:rsidRPr="008028A2">
        <w:rPr>
          <w:rFonts w:cs="ICIGEI+Arial,Italic"/>
          <w:color w:val="000000"/>
        </w:rPr>
        <w:t>μμ</w:t>
      </w:r>
      <w:r w:rsidRPr="008028A2">
        <w:rPr>
          <w:color w:val="000000"/>
        </w:rPr>
        <w:t>ατισ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ός και οι αποτυχίες στο χειρισ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ό των εθνικών θε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 xml:space="preserve">άτων είχαν καταστήσει έκδηλη την ανάγκη ουσιαστικών 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εταρρυθ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ίσεων στην πολιτική ζωή</w:t>
      </w:r>
      <w:r w:rsidRPr="008028A2">
        <w:rPr>
          <w:rFonts w:cs="ICIGEI+Arial,Italic"/>
          <w:color w:val="000000"/>
        </w:rPr>
        <w:t>, μ</w:t>
      </w:r>
      <w:r w:rsidRPr="008028A2">
        <w:rPr>
          <w:color w:val="000000"/>
        </w:rPr>
        <w:t>ε αυτονόητη την αποδυνά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ωση του πολιτικού ρόλου που διαδρα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άτιζε το στέ</w:t>
      </w:r>
      <w:r w:rsidRPr="008028A2">
        <w:rPr>
          <w:rFonts w:cs="ICIGEI+Arial,Italic"/>
          <w:color w:val="000000"/>
        </w:rPr>
        <w:t>μμ</w:t>
      </w:r>
      <w:r w:rsidRPr="008028A2">
        <w:rPr>
          <w:color w:val="000000"/>
        </w:rPr>
        <w:t>α</w:t>
      </w:r>
      <w:r w:rsidRPr="008028A2">
        <w:rPr>
          <w:rFonts w:cs="ICIGEI+Arial,Italic"/>
          <w:color w:val="000000"/>
        </w:rPr>
        <w:t xml:space="preserve">. </w:t>
      </w:r>
      <w:r w:rsidRPr="008028A2">
        <w:rPr>
          <w:color w:val="000000"/>
        </w:rPr>
        <w:t>Κάτω από αυτές τις συνθήκες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color w:val="000000"/>
        </w:rPr>
        <w:t>η βαθ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ιαία εξασθένηση της ισχύος της πολιτικής ολιγαρχίας θα δη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ιουργήσει πρόσφορο έδαφος για το στρατιωτικό κίνη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α στο Γουδί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color w:val="000000"/>
        </w:rPr>
        <w:t xml:space="preserve">που θα εκδηλωθεί στην Αθήνα τον Αύγουστο του </w:t>
      </w:r>
      <w:r w:rsidRPr="008028A2">
        <w:rPr>
          <w:rFonts w:cs="ICIGEI+Arial,Italic"/>
          <w:color w:val="000000"/>
        </w:rPr>
        <w:t xml:space="preserve">1909 </w:t>
      </w:r>
      <w:r w:rsidRPr="008028A2">
        <w:rPr>
          <w:color w:val="000000"/>
        </w:rPr>
        <w:t>και θα ση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 xml:space="preserve">αδέψει την 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 xml:space="preserve">ετάβαση από την ολιγαρχική φάση της πολιτικής στη φάση όπου πρωταγωνιστικό ρόλο θα είχαν οι 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εσαίες τάξεις</w:t>
      </w:r>
      <w:r w:rsidRPr="008028A2">
        <w:rPr>
          <w:rFonts w:cs="ICIGEI+Arial,Italic"/>
          <w:color w:val="000000"/>
        </w:rPr>
        <w:t>.</w:t>
      </w:r>
    </w:p>
    <w:p w:rsidR="008028A2" w:rsidRPr="008028A2" w:rsidRDefault="008028A2" w:rsidP="008028A2">
      <w:pPr>
        <w:ind w:right="-23"/>
        <w:jc w:val="both"/>
        <w:rPr>
          <w:rFonts w:cs="ICIGEI+Arial,Italic"/>
          <w:color w:val="000000"/>
        </w:rPr>
      </w:pPr>
      <w:r>
        <w:rPr>
          <w:color w:val="000000"/>
        </w:rPr>
        <w:tab/>
      </w:r>
      <w:r w:rsidRPr="008028A2">
        <w:rPr>
          <w:color w:val="000000"/>
        </w:rPr>
        <w:t>Ο στρατιωτικός σύνδεσ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ος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color w:val="000000"/>
        </w:rPr>
        <w:t>φορέας του κινή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 xml:space="preserve">ατος του </w:t>
      </w:r>
      <w:r w:rsidRPr="008028A2">
        <w:rPr>
          <w:rFonts w:cs="ICIGEI+Arial,Italic"/>
          <w:color w:val="000000"/>
        </w:rPr>
        <w:t xml:space="preserve">1909, </w:t>
      </w:r>
      <w:r w:rsidRPr="008028A2">
        <w:rPr>
          <w:color w:val="000000"/>
        </w:rPr>
        <w:t xml:space="preserve">δεν διακατεχόταν από προθέσεις ριζικών 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εταρρυθ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ίσεων στο ζήτη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 xml:space="preserve">α ειδικότερα της 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ορφής του πολιτεύ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ατος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color w:val="000000"/>
        </w:rPr>
        <w:t>καθώς είχε συ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βεί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color w:val="000000"/>
        </w:rPr>
        <w:t>άλλωστε</w:t>
      </w:r>
      <w:r w:rsidRPr="008028A2">
        <w:rPr>
          <w:rFonts w:cs="ICIGEI+Arial,Italic"/>
          <w:color w:val="000000"/>
        </w:rPr>
        <w:t>, μ</w:t>
      </w:r>
      <w:r w:rsidRPr="008028A2">
        <w:rPr>
          <w:color w:val="000000"/>
        </w:rPr>
        <w:t xml:space="preserve">ε τους επαναστάτες του </w:t>
      </w:r>
      <w:r w:rsidRPr="008028A2">
        <w:rPr>
          <w:rFonts w:cs="ICIGEI+Arial,Italic"/>
          <w:color w:val="000000"/>
        </w:rPr>
        <w:t xml:space="preserve">1843 </w:t>
      </w:r>
      <w:r w:rsidRPr="008028A2">
        <w:rPr>
          <w:color w:val="000000"/>
        </w:rPr>
        <w:t xml:space="preserve">και του </w:t>
      </w:r>
      <w:r w:rsidRPr="008028A2">
        <w:rPr>
          <w:rFonts w:cs="ICIGEI+Arial,Italic"/>
          <w:color w:val="000000"/>
        </w:rPr>
        <w:t>1862.</w:t>
      </w:r>
      <w:r>
        <w:rPr>
          <w:rFonts w:cs="ICIGEI+Arial,Italic"/>
          <w:color w:val="000000"/>
        </w:rPr>
        <w:t>[…]</w:t>
      </w:r>
    </w:p>
    <w:p w:rsidR="008028A2" w:rsidRPr="008028A2" w:rsidRDefault="008028A2" w:rsidP="008028A2">
      <w:pPr>
        <w:pStyle w:val="Aaoeeu1"/>
        <w:ind w:right="-23"/>
        <w:jc w:val="both"/>
        <w:rPr>
          <w:rFonts w:asciiTheme="minorHAnsi" w:hAnsiTheme="minorHAnsi" w:cs="ICIGEI+Arial,Italic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 w:rsidRPr="008028A2">
        <w:rPr>
          <w:rFonts w:asciiTheme="minorHAnsi" w:hAnsiTheme="minorHAnsi"/>
          <w:color w:val="000000"/>
          <w:sz w:val="22"/>
          <w:szCs w:val="22"/>
        </w:rPr>
        <w:t>Χωρίς να αιφνιδιαστεί ο Γεώργιος αντι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ετώπισε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 ψυχραι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ία τους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επαναστά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>-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τες και ενεργώντας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ε πολιτικότητα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(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όπως και παλιότερα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ε την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«</w:t>
      </w:r>
      <w:r w:rsidRPr="008028A2">
        <w:rPr>
          <w:rFonts w:asciiTheme="minorHAnsi" w:hAnsiTheme="minorHAnsi"/>
          <w:color w:val="000000"/>
          <w:sz w:val="22"/>
          <w:szCs w:val="22"/>
        </w:rPr>
        <w:t>ευ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ενή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» </w:t>
      </w:r>
      <w:r w:rsidRPr="008028A2">
        <w:rPr>
          <w:rFonts w:asciiTheme="minorHAnsi" w:hAnsiTheme="minorHAnsi"/>
          <w:color w:val="000000"/>
          <w:sz w:val="22"/>
          <w:szCs w:val="22"/>
        </w:rPr>
        <w:t>αντι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ετώπιση του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«</w:t>
      </w:r>
      <w:r w:rsidRPr="008028A2">
        <w:rPr>
          <w:rFonts w:asciiTheme="minorHAnsi" w:hAnsiTheme="minorHAnsi"/>
          <w:color w:val="000000"/>
          <w:sz w:val="22"/>
          <w:szCs w:val="22"/>
        </w:rPr>
        <w:t>αντιπάλου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» </w:t>
      </w:r>
      <w:r w:rsidRPr="008028A2">
        <w:rPr>
          <w:rFonts w:asciiTheme="minorHAnsi" w:hAnsiTheme="minorHAnsi"/>
          <w:color w:val="000000"/>
          <w:sz w:val="22"/>
          <w:szCs w:val="22"/>
        </w:rPr>
        <w:t>του Χ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r w:rsidRPr="008028A2">
        <w:rPr>
          <w:rFonts w:asciiTheme="minorHAnsi" w:hAnsiTheme="minorHAnsi"/>
          <w:color w:val="000000"/>
          <w:sz w:val="22"/>
          <w:szCs w:val="22"/>
        </w:rPr>
        <w:t>Τρικούπη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), </w:t>
      </w:r>
      <w:r w:rsidRPr="008028A2">
        <w:rPr>
          <w:rFonts w:asciiTheme="minorHAnsi" w:hAnsiTheme="minorHAnsi"/>
          <w:color w:val="000000"/>
          <w:sz w:val="22"/>
          <w:szCs w:val="22"/>
        </w:rPr>
        <w:t>διόρισε πρωθυπουργό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, μ</w:t>
      </w:r>
      <w:r w:rsidRPr="008028A2">
        <w:rPr>
          <w:rFonts w:asciiTheme="minorHAnsi" w:hAnsiTheme="minorHAnsi"/>
          <w:color w:val="000000"/>
          <w:sz w:val="22"/>
          <w:szCs w:val="22"/>
        </w:rPr>
        <w:t>ετά την παραίτηση του Δ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r w:rsidRPr="008028A2">
        <w:rPr>
          <w:rFonts w:asciiTheme="minorHAnsi" w:hAnsiTheme="minorHAnsi"/>
          <w:color w:val="000000"/>
          <w:sz w:val="22"/>
          <w:szCs w:val="22"/>
        </w:rPr>
        <w:t>Ράλλη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>τον Κυρ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r w:rsidRPr="008028A2">
        <w:rPr>
          <w:rFonts w:asciiTheme="minorHAnsi" w:hAnsiTheme="minorHAnsi"/>
          <w:color w:val="000000"/>
          <w:sz w:val="22"/>
          <w:szCs w:val="22"/>
        </w:rPr>
        <w:t>Μαυρο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ιχάλη διάδοχο του Θ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Δηλιγιάν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>-</w:t>
      </w:r>
      <w:r w:rsidRPr="008028A2">
        <w:rPr>
          <w:rFonts w:asciiTheme="minorHAnsi" w:hAnsiTheme="minorHAnsi"/>
          <w:color w:val="000000"/>
          <w:sz w:val="22"/>
          <w:szCs w:val="22"/>
        </w:rPr>
        <w:t>νη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πολιτικό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 προσβάσεις στους κύκλους του στρατιωτικού συνδέσ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ου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που αποδέχτηκε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«</w:t>
      </w:r>
      <w:r w:rsidRPr="008028A2">
        <w:rPr>
          <w:rFonts w:asciiTheme="minorHAnsi" w:hAnsiTheme="minorHAnsi"/>
          <w:color w:val="000000"/>
          <w:sz w:val="22"/>
          <w:szCs w:val="22"/>
        </w:rPr>
        <w:t>πρόθυ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α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» </w:t>
      </w:r>
      <w:r w:rsidRPr="008028A2">
        <w:rPr>
          <w:rFonts w:asciiTheme="minorHAnsi" w:hAnsiTheme="minorHAnsi"/>
          <w:color w:val="000000"/>
          <w:sz w:val="22"/>
          <w:szCs w:val="22"/>
        </w:rPr>
        <w:t>το πρόγρα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μμ</w:t>
      </w:r>
      <w:r w:rsidRPr="008028A2">
        <w:rPr>
          <w:rFonts w:asciiTheme="minorHAnsi" w:hAnsiTheme="minorHAnsi"/>
          <w:color w:val="000000"/>
          <w:sz w:val="22"/>
          <w:szCs w:val="22"/>
        </w:rPr>
        <w:t>α των στρατιωτικών υποσχό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ενος να τους α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νηστεύσει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</w:p>
    <w:p w:rsidR="008028A2" w:rsidRPr="008028A2" w:rsidRDefault="008028A2" w:rsidP="008028A2">
      <w:pPr>
        <w:ind w:right="-23"/>
        <w:jc w:val="both"/>
        <w:rPr>
          <w:rFonts w:cs="ICIIJI+Arial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028A2">
        <w:rPr>
          <w:color w:val="000000"/>
        </w:rPr>
        <w:t>Π</w:t>
      </w:r>
      <w:r w:rsidRPr="008028A2">
        <w:rPr>
          <w:rFonts w:cs="ICIIJI+Arial"/>
          <w:color w:val="000000"/>
        </w:rPr>
        <w:t xml:space="preserve">. </w:t>
      </w:r>
      <w:r w:rsidRPr="008028A2">
        <w:rPr>
          <w:color w:val="000000"/>
        </w:rPr>
        <w:t>Πετρίδη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color w:val="000000"/>
        </w:rPr>
        <w:t>Πολιτικές δυνά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εις και συνταγ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ατικοί θεσ</w:t>
      </w:r>
      <w:r w:rsidRPr="008028A2">
        <w:rPr>
          <w:rFonts w:cs="ICIGEI+Arial,Italic"/>
          <w:color w:val="000000"/>
        </w:rPr>
        <w:t>μ</w:t>
      </w:r>
      <w:r w:rsidRPr="008028A2">
        <w:rPr>
          <w:color w:val="000000"/>
        </w:rPr>
        <w:t>οί στη νεώτερη Ελλάδα</w:t>
      </w:r>
      <w:r w:rsidRPr="008028A2">
        <w:rPr>
          <w:rFonts w:cs="ICIGEI+Arial,Italic"/>
          <w:color w:val="000000"/>
        </w:rPr>
        <w:t xml:space="preserve">, </w:t>
      </w:r>
      <w:proofErr w:type="spellStart"/>
      <w:r w:rsidRPr="008028A2">
        <w:rPr>
          <w:color w:val="000000"/>
        </w:rPr>
        <w:t>σσ</w:t>
      </w:r>
      <w:proofErr w:type="spellEnd"/>
      <w:r w:rsidRPr="008028A2">
        <w:rPr>
          <w:rFonts w:cs="ICIIJI+Arial"/>
          <w:color w:val="000000"/>
        </w:rPr>
        <w:t>. 79-81</w:t>
      </w:r>
    </w:p>
    <w:p w:rsidR="008028A2" w:rsidRPr="008028A2" w:rsidRDefault="008028A2" w:rsidP="008028A2">
      <w:pPr>
        <w:ind w:right="-23"/>
        <w:rPr>
          <w:rFonts w:cs="ICIIJI+Arial"/>
          <w:color w:val="000000"/>
        </w:rPr>
      </w:pPr>
    </w:p>
    <w:p w:rsidR="008028A2" w:rsidRPr="008028A2" w:rsidRDefault="008028A2" w:rsidP="008028A2">
      <w:pPr>
        <w:pStyle w:val="Aaoeeu1"/>
        <w:ind w:right="-23"/>
        <w:jc w:val="center"/>
        <w:rPr>
          <w:rFonts w:asciiTheme="minorHAnsi" w:hAnsiTheme="minorHAnsi"/>
          <w:color w:val="000000"/>
          <w:sz w:val="22"/>
          <w:szCs w:val="22"/>
        </w:rPr>
      </w:pPr>
      <w:r w:rsidRPr="008028A2">
        <w:rPr>
          <w:rFonts w:asciiTheme="minorHAnsi" w:hAnsiTheme="minorHAnsi"/>
          <w:b/>
          <w:bCs/>
          <w:color w:val="000000"/>
          <w:sz w:val="22"/>
          <w:szCs w:val="22"/>
        </w:rPr>
        <w:t>Ο Ελευθέριος Βενιζέλος</w:t>
      </w:r>
      <w:r w:rsidRPr="008028A2">
        <w:rPr>
          <w:rFonts w:asciiTheme="minorHAnsi" w:hAnsiTheme="minorHAnsi" w:cs="ICIMFC+Arial,BoldItalic"/>
          <w:b/>
          <w:bCs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b/>
          <w:bCs/>
          <w:color w:val="000000"/>
          <w:sz w:val="22"/>
          <w:szCs w:val="22"/>
        </w:rPr>
        <w:t xml:space="preserve">στην πρώτη του επαφή </w:t>
      </w:r>
      <w:r w:rsidRPr="008028A2">
        <w:rPr>
          <w:rFonts w:asciiTheme="minorHAnsi" w:hAnsiTheme="minorHAnsi" w:cs="ICIMFC+Arial,BoldItalic"/>
          <w:b/>
          <w:bCs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b/>
          <w:bCs/>
          <w:color w:val="000000"/>
          <w:sz w:val="22"/>
          <w:szCs w:val="22"/>
        </w:rPr>
        <w:t xml:space="preserve">ε τα </w:t>
      </w:r>
      <w:r w:rsidRPr="008028A2">
        <w:rPr>
          <w:rFonts w:asciiTheme="minorHAnsi" w:hAnsiTheme="minorHAnsi" w:cs="ICIMFC+Arial,BoldItalic"/>
          <w:b/>
          <w:bCs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b/>
          <w:bCs/>
          <w:color w:val="000000"/>
          <w:sz w:val="22"/>
          <w:szCs w:val="22"/>
        </w:rPr>
        <w:t>έλη του Στρατιωτικού Συνδέσ</w:t>
      </w:r>
      <w:r w:rsidRPr="008028A2">
        <w:rPr>
          <w:rFonts w:asciiTheme="minorHAnsi" w:hAnsiTheme="minorHAnsi" w:cs="ICIMFC+Arial,BoldItalic"/>
          <w:b/>
          <w:bCs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b/>
          <w:bCs/>
          <w:color w:val="000000"/>
          <w:sz w:val="22"/>
          <w:szCs w:val="22"/>
        </w:rPr>
        <w:t>ου</w:t>
      </w:r>
      <w:r w:rsidRPr="008028A2">
        <w:rPr>
          <w:rFonts w:asciiTheme="minorHAnsi" w:hAnsiTheme="minorHAnsi" w:cs="ICIMFC+Arial,BoldItalic"/>
          <w:b/>
          <w:bCs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b/>
          <w:bCs/>
          <w:color w:val="000000"/>
          <w:sz w:val="22"/>
          <w:szCs w:val="22"/>
        </w:rPr>
        <w:t>κατακρίνει την τακτική που ακολούθησαν και υποστηρίζει το στέ</w:t>
      </w:r>
      <w:r w:rsidRPr="008028A2">
        <w:rPr>
          <w:rFonts w:asciiTheme="minorHAnsi" w:hAnsiTheme="minorHAnsi" w:cs="ICIMFC+Arial,BoldItalic"/>
          <w:b/>
          <w:bCs/>
          <w:color w:val="000000"/>
          <w:sz w:val="22"/>
          <w:szCs w:val="22"/>
        </w:rPr>
        <w:t>μμ</w:t>
      </w:r>
      <w:r w:rsidRPr="008028A2">
        <w:rPr>
          <w:rFonts w:asciiTheme="minorHAnsi" w:hAnsiTheme="minorHAnsi"/>
          <w:b/>
          <w:bCs/>
          <w:color w:val="000000"/>
          <w:sz w:val="22"/>
          <w:szCs w:val="22"/>
        </w:rPr>
        <w:t xml:space="preserve">α </w:t>
      </w:r>
    </w:p>
    <w:p w:rsidR="008028A2" w:rsidRPr="008028A2" w:rsidRDefault="008028A2" w:rsidP="008028A2">
      <w:pPr>
        <w:pStyle w:val="Aaoeeu1"/>
        <w:ind w:right="-23"/>
        <w:jc w:val="both"/>
        <w:rPr>
          <w:rFonts w:asciiTheme="minorHAnsi" w:hAnsiTheme="minorHAnsi" w:cs="ICIGEI+Arial,Italic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Εβεβαίωσε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(</w:t>
      </w:r>
      <w:r w:rsidRPr="008028A2">
        <w:rPr>
          <w:rFonts w:asciiTheme="minorHAnsi" w:hAnsiTheme="minorHAnsi"/>
          <w:color w:val="000000"/>
          <w:sz w:val="22"/>
          <w:szCs w:val="22"/>
        </w:rPr>
        <w:t>ο Βενιζέλος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) </w:t>
      </w:r>
      <w:r w:rsidRPr="008028A2">
        <w:rPr>
          <w:rFonts w:asciiTheme="minorHAnsi" w:hAnsiTheme="minorHAnsi"/>
          <w:color w:val="000000"/>
          <w:sz w:val="22"/>
          <w:szCs w:val="22"/>
        </w:rPr>
        <w:t>το συ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βούλιο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ότι η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επανάστασις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έσφαλεν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εις τα πρώτα αυτής βή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ατα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διότι ενώ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επήγασεν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εκ της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εναντιότητος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προς τα κό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μμ</w:t>
      </w:r>
      <w:r w:rsidRPr="008028A2">
        <w:rPr>
          <w:rFonts w:asciiTheme="minorHAnsi" w:hAnsiTheme="minorHAnsi"/>
          <w:color w:val="000000"/>
          <w:sz w:val="22"/>
          <w:szCs w:val="22"/>
        </w:rPr>
        <w:t>ατα και εκ φιλυποψιών προς το Στέ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α και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εγένετο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κυρία της καταστάσεως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όχι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όνον δεν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συνεκέντρωσε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την δύνα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ιν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ης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εγένετο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κυρίαρχος εις τας χείρας της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αλλά τουναντίον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ενεπιστεύθη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τα πάντα εκ νέου εις τας δυνά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εις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εκείνας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καθ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’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ων εστράφη και των οποίων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επεθύ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ει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να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καταλύση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ή να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εξυγιάνη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την πλη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ελή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λειτουργίαν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Κακίζων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δε την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επανάστασιν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δια την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εσφαλ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ένην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πολιτικήν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της και ερωτηθείς υπό του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Επ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Ζυ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βρακάκη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πως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ηννόει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την δράσιν αυτής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απήντησεν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>: «</w:t>
      </w:r>
      <w:r w:rsidRPr="008028A2">
        <w:rPr>
          <w:rFonts w:asciiTheme="minorHAnsi" w:hAnsiTheme="minorHAnsi"/>
          <w:color w:val="000000"/>
          <w:sz w:val="22"/>
          <w:szCs w:val="22"/>
        </w:rPr>
        <w:t>Αι επαναστάσεις κρη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νίζουν και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ανοικοδο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>-</w:t>
      </w:r>
      <w:proofErr w:type="spellStart"/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ούν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τότε δε και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όνον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είνε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επαναστάσεις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» ... </w:t>
      </w:r>
    </w:p>
    <w:p w:rsidR="008028A2" w:rsidRPr="008028A2" w:rsidRDefault="008028A2" w:rsidP="008028A2">
      <w:pPr>
        <w:pStyle w:val="Aaoeeu1"/>
        <w:ind w:right="-23"/>
        <w:jc w:val="both"/>
        <w:rPr>
          <w:rFonts w:asciiTheme="minorHAnsi" w:hAnsiTheme="minorHAnsi" w:cs="ICIGEI+Arial,Italic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Εγένετο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… </w:t>
      </w:r>
      <w:r w:rsidRPr="008028A2">
        <w:rPr>
          <w:rFonts w:asciiTheme="minorHAnsi" w:hAnsiTheme="minorHAnsi"/>
          <w:color w:val="000000"/>
          <w:sz w:val="22"/>
          <w:szCs w:val="22"/>
        </w:rPr>
        <w:t>απροκάλυπτος συζήτησις περί του Στέ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μμ</w:t>
      </w:r>
      <w:r w:rsidRPr="008028A2">
        <w:rPr>
          <w:rFonts w:asciiTheme="minorHAnsi" w:hAnsiTheme="minorHAnsi"/>
          <w:color w:val="000000"/>
          <w:sz w:val="22"/>
          <w:szCs w:val="22"/>
        </w:rPr>
        <w:t>ατος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και κατά πόσον τούτο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ώφειλε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να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εξωσθή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ή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περιορισθή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ιδίως εν τη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απόψει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της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ανευθύνου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διαχειρίσεως της εξωτερικής πολιτικής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ην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ανεύθυνον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διαχείρισιν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ηνείχοντο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παθητικώς οι εν τη κυβερνήσει πολιτικοί αρχηγοί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Επειδή δε οι εν των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συ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βουλίω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αντιδυναστικοί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υπερέβαλλον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εις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ανατρεπτικάς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γνώ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ας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>ο Ελ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Βενιζέλος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υψώθη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υπερασπιστής του Στέ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μμ</w:t>
      </w:r>
      <w:r w:rsidRPr="008028A2">
        <w:rPr>
          <w:rFonts w:asciiTheme="minorHAnsi" w:hAnsiTheme="minorHAnsi"/>
          <w:color w:val="000000"/>
          <w:sz w:val="22"/>
          <w:szCs w:val="22"/>
        </w:rPr>
        <w:t>ατος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>δηλώσας ότι συ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φέρον της Ελλάδος και του Ελληνισ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ού ήτο όπως το Στέ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α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παρα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είνη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άθικτον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διότι αποτελεί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δένδρον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εγκλι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ατισθέν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του οποίου αι πολυσχιδείς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ρίζαι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προς πάσας τας διευθύνσεις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παρείχον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πολυτί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ους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δεσ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ούς και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εθνικάς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εγγυήσεις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και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κατέληγεν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εις το συ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πέρασ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α ότι το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εθνικόν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συ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 xml:space="preserve">φέρον επιβάλλει την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ενίσχυσιν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του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Στέ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μμμ</w:t>
      </w:r>
      <w:r w:rsidRPr="008028A2">
        <w:rPr>
          <w:rFonts w:asciiTheme="minorHAnsi" w:hAnsiTheme="minorHAnsi"/>
          <w:color w:val="000000"/>
          <w:sz w:val="22"/>
          <w:szCs w:val="22"/>
        </w:rPr>
        <w:t>ατος</w:t>
      </w:r>
      <w:proofErr w:type="spellEnd"/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</w:p>
    <w:p w:rsidR="008028A2" w:rsidRPr="008028A2" w:rsidRDefault="008028A2" w:rsidP="008028A2">
      <w:pPr>
        <w:pStyle w:val="Aaoeeu1"/>
        <w:ind w:right="-23"/>
        <w:jc w:val="both"/>
        <w:rPr>
          <w:rFonts w:asciiTheme="minorHAnsi" w:hAnsiTheme="minorHAnsi" w:cs="ICIGEI+Arial,Italic"/>
          <w:color w:val="000000"/>
          <w:sz w:val="22"/>
          <w:szCs w:val="22"/>
        </w:rPr>
      </w:pPr>
      <w:r w:rsidRPr="008028A2">
        <w:rPr>
          <w:rFonts w:asciiTheme="minorHAnsi" w:hAnsiTheme="minorHAnsi"/>
          <w:color w:val="000000"/>
          <w:sz w:val="22"/>
          <w:szCs w:val="22"/>
        </w:rPr>
        <w:t xml:space="preserve">Οι εν τω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συ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βουλίω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αντιδυναστικοί έ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>μ</w:t>
      </w:r>
      <w:r w:rsidRPr="008028A2">
        <w:rPr>
          <w:rFonts w:asciiTheme="minorHAnsi" w:hAnsiTheme="minorHAnsi"/>
          <w:color w:val="000000"/>
          <w:sz w:val="22"/>
          <w:szCs w:val="22"/>
        </w:rPr>
        <w:t>ειναν έκπληκτοι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,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ενεθαρρύνθησαν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δε οι </w:t>
      </w:r>
      <w:proofErr w:type="spellStart"/>
      <w:r w:rsidRPr="008028A2">
        <w:rPr>
          <w:rFonts w:asciiTheme="minorHAnsi" w:hAnsiTheme="minorHAnsi"/>
          <w:color w:val="000000"/>
          <w:sz w:val="22"/>
          <w:szCs w:val="22"/>
        </w:rPr>
        <w:t>φιλοδυναστικοί</w:t>
      </w:r>
      <w:proofErr w:type="spellEnd"/>
      <w:r w:rsidRPr="008028A2">
        <w:rPr>
          <w:rFonts w:asciiTheme="minorHAnsi" w:hAnsiTheme="minorHAnsi"/>
          <w:color w:val="000000"/>
          <w:sz w:val="22"/>
          <w:szCs w:val="22"/>
        </w:rPr>
        <w:t xml:space="preserve"> και οι φίλοι της τάξεως</w:t>
      </w:r>
      <w:r w:rsidRPr="008028A2">
        <w:rPr>
          <w:rFonts w:asciiTheme="minorHAnsi" w:hAnsiTheme="minorHAnsi" w:cs="ICIGEI+Arial,Italic"/>
          <w:color w:val="000000"/>
          <w:sz w:val="22"/>
          <w:szCs w:val="22"/>
        </w:rPr>
        <w:t xml:space="preserve">. </w:t>
      </w:r>
    </w:p>
    <w:p w:rsidR="008028A2" w:rsidRDefault="008028A2" w:rsidP="008028A2">
      <w:pPr>
        <w:ind w:right="-23"/>
        <w:rPr>
          <w:rFonts w:cs="ICIIJI+Arial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028A2">
        <w:rPr>
          <w:color w:val="000000"/>
        </w:rPr>
        <w:t>Γ</w:t>
      </w:r>
      <w:r w:rsidRPr="008028A2">
        <w:rPr>
          <w:rFonts w:cs="ICIIJI+Arial"/>
          <w:color w:val="000000"/>
        </w:rPr>
        <w:t xml:space="preserve">. </w:t>
      </w:r>
      <w:proofErr w:type="spellStart"/>
      <w:r w:rsidRPr="008028A2">
        <w:rPr>
          <w:color w:val="000000"/>
        </w:rPr>
        <w:t>Ασπρέα</w:t>
      </w:r>
      <w:proofErr w:type="spellEnd"/>
      <w:r w:rsidRPr="008028A2">
        <w:rPr>
          <w:rFonts w:cs="ICIGEI+Arial,Italic"/>
          <w:color w:val="000000"/>
        </w:rPr>
        <w:t xml:space="preserve">, </w:t>
      </w:r>
      <w:r w:rsidRPr="008028A2">
        <w:rPr>
          <w:color w:val="000000"/>
        </w:rPr>
        <w:t>Πολιτική Ιστορία της Νεωτέρας Ελλάδος</w:t>
      </w:r>
      <w:r w:rsidRPr="008028A2">
        <w:rPr>
          <w:rFonts w:cs="ICIGEI+Arial,Italic"/>
          <w:color w:val="000000"/>
        </w:rPr>
        <w:t xml:space="preserve">, </w:t>
      </w:r>
      <w:proofErr w:type="spellStart"/>
      <w:r w:rsidRPr="008028A2">
        <w:rPr>
          <w:color w:val="000000"/>
        </w:rPr>
        <w:t>τό</w:t>
      </w:r>
      <w:r w:rsidRPr="008028A2">
        <w:rPr>
          <w:rFonts w:cs="ICIIJI+Arial"/>
          <w:color w:val="000000"/>
        </w:rPr>
        <w:t>μ</w:t>
      </w:r>
      <w:proofErr w:type="spellEnd"/>
      <w:r w:rsidRPr="008028A2">
        <w:rPr>
          <w:rFonts w:cs="ICIIJI+Arial"/>
          <w:color w:val="000000"/>
        </w:rPr>
        <w:t xml:space="preserve">. </w:t>
      </w:r>
      <w:r w:rsidRPr="008028A2">
        <w:rPr>
          <w:color w:val="000000"/>
        </w:rPr>
        <w:t>Β΄</w:t>
      </w:r>
      <w:r w:rsidRPr="008028A2">
        <w:rPr>
          <w:rFonts w:cs="ICIIJI+Arial"/>
          <w:color w:val="000000"/>
        </w:rPr>
        <w:t xml:space="preserve">, </w:t>
      </w:r>
      <w:r w:rsidRPr="008028A2">
        <w:rPr>
          <w:color w:val="000000"/>
        </w:rPr>
        <w:t>σσ</w:t>
      </w:r>
      <w:r w:rsidRPr="008028A2">
        <w:rPr>
          <w:rFonts w:cs="ICIIJI+Arial"/>
          <w:color w:val="000000"/>
        </w:rPr>
        <w:t>.133-134 (1930)</w:t>
      </w:r>
    </w:p>
    <w:p w:rsidR="008028A2" w:rsidRPr="008028A2" w:rsidRDefault="008028A2" w:rsidP="008028A2">
      <w:pPr>
        <w:ind w:right="-23"/>
        <w:rPr>
          <w:rFonts w:cs="ICIIJI+Arial"/>
          <w:color w:val="000000"/>
        </w:rPr>
      </w:pPr>
    </w:p>
    <w:p w:rsidR="008028A2" w:rsidRPr="008028A2" w:rsidRDefault="008028A2" w:rsidP="008028A2">
      <w:pPr>
        <w:autoSpaceDE w:val="0"/>
        <w:autoSpaceDN w:val="0"/>
        <w:adjustRightInd w:val="0"/>
        <w:spacing w:line="240" w:lineRule="auto"/>
        <w:ind w:right="-23"/>
        <w:jc w:val="both"/>
        <w:rPr>
          <w:rFonts w:cs="ICIGEI+Arial,Italic"/>
          <w:color w:val="000000"/>
        </w:rPr>
      </w:pPr>
      <w:r w:rsidRPr="008028A2">
        <w:rPr>
          <w:rFonts w:cs="ICIGEI+Arial,Italic"/>
          <w:color w:val="000000"/>
        </w:rPr>
        <w:t xml:space="preserve">… </w:t>
      </w:r>
      <w:r w:rsidRPr="008028A2">
        <w:rPr>
          <w:rFonts w:cs="Arial"/>
          <w:color w:val="000000"/>
        </w:rPr>
        <w:t xml:space="preserve">ο Βενιζέλος ουδέποτε </w:t>
      </w:r>
      <w:proofErr w:type="spellStart"/>
      <w:r w:rsidRPr="008028A2">
        <w:rPr>
          <w:rFonts w:cs="Arial"/>
          <w:color w:val="000000"/>
        </w:rPr>
        <w:t>ελησ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όνησεν</w:t>
      </w:r>
      <w:proofErr w:type="spellEnd"/>
      <w:r w:rsidRPr="008028A2">
        <w:rPr>
          <w:rFonts w:cs="Arial"/>
          <w:color w:val="000000"/>
        </w:rPr>
        <w:t xml:space="preserve"> ότι η πολιτική είναι η τέχνη του δυνατού</w:t>
      </w:r>
      <w:r w:rsidRPr="008028A2">
        <w:rPr>
          <w:rFonts w:cs="ICIGEI+Arial,Italic"/>
          <w:color w:val="000000"/>
        </w:rPr>
        <w:t xml:space="preserve">. </w:t>
      </w:r>
      <w:r w:rsidRPr="008028A2">
        <w:rPr>
          <w:rFonts w:cs="Arial"/>
          <w:color w:val="000000"/>
        </w:rPr>
        <w:t xml:space="preserve">Αι </w:t>
      </w:r>
      <w:proofErr w:type="spellStart"/>
      <w:r w:rsidRPr="008028A2">
        <w:rPr>
          <w:rFonts w:cs="Arial"/>
          <w:color w:val="000000"/>
        </w:rPr>
        <w:t>ιδέαι</w:t>
      </w:r>
      <w:proofErr w:type="spellEnd"/>
      <w:r w:rsidRPr="008028A2">
        <w:rPr>
          <w:rFonts w:cs="Arial"/>
          <w:color w:val="000000"/>
        </w:rPr>
        <w:t xml:space="preserve"> του ανήκαν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rFonts w:cs="Arial"/>
          <w:color w:val="000000"/>
        </w:rPr>
        <w:t>η εφαρ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ογή των ό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 xml:space="preserve">ως </w:t>
      </w:r>
      <w:proofErr w:type="spellStart"/>
      <w:r w:rsidRPr="008028A2">
        <w:rPr>
          <w:rFonts w:cs="Arial"/>
          <w:color w:val="000000"/>
        </w:rPr>
        <w:t>εξηρτάτο</w:t>
      </w:r>
      <w:proofErr w:type="spellEnd"/>
      <w:r w:rsidRPr="008028A2">
        <w:rPr>
          <w:rFonts w:cs="Arial"/>
          <w:color w:val="000000"/>
        </w:rPr>
        <w:t xml:space="preserve"> κυρίως από το περιβάλλον</w:t>
      </w:r>
      <w:r w:rsidRPr="008028A2">
        <w:rPr>
          <w:rFonts w:cs="ICIGEI+Arial,Italic"/>
          <w:color w:val="000000"/>
        </w:rPr>
        <w:t xml:space="preserve">. </w:t>
      </w:r>
      <w:r w:rsidRPr="008028A2">
        <w:rPr>
          <w:rFonts w:cs="Arial"/>
          <w:color w:val="000000"/>
        </w:rPr>
        <w:t xml:space="preserve">Η Ελλάς του </w:t>
      </w:r>
      <w:r w:rsidRPr="008028A2">
        <w:rPr>
          <w:rFonts w:cs="ICIGEI+Arial,Italic"/>
          <w:color w:val="000000"/>
        </w:rPr>
        <w:t xml:space="preserve">1910 </w:t>
      </w:r>
      <w:r w:rsidRPr="008028A2">
        <w:rPr>
          <w:rFonts w:cs="Arial"/>
          <w:color w:val="000000"/>
        </w:rPr>
        <w:t>δεν ήτο ακό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η δη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οκρατική αστική κοινωνία</w:t>
      </w:r>
      <w:r w:rsidRPr="008028A2">
        <w:rPr>
          <w:rFonts w:cs="ICIGEI+Arial,Italic"/>
          <w:color w:val="000000"/>
        </w:rPr>
        <w:t xml:space="preserve">. </w:t>
      </w:r>
      <w:r w:rsidRPr="008028A2">
        <w:rPr>
          <w:rFonts w:cs="Arial"/>
          <w:color w:val="000000"/>
        </w:rPr>
        <w:t xml:space="preserve">Αι </w:t>
      </w:r>
      <w:proofErr w:type="spellStart"/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άζαι</w:t>
      </w:r>
      <w:proofErr w:type="spellEnd"/>
      <w:r w:rsidRPr="008028A2">
        <w:rPr>
          <w:rFonts w:cs="Arial"/>
          <w:color w:val="000000"/>
        </w:rPr>
        <w:t xml:space="preserve"> του λαού </w:t>
      </w:r>
      <w:proofErr w:type="spellStart"/>
      <w:r w:rsidRPr="008028A2">
        <w:rPr>
          <w:rFonts w:cs="Arial"/>
          <w:color w:val="000000"/>
        </w:rPr>
        <w:t>ε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άνθανον</w:t>
      </w:r>
      <w:proofErr w:type="spellEnd"/>
      <w:r w:rsidRPr="008028A2">
        <w:rPr>
          <w:rFonts w:cs="Arial"/>
          <w:color w:val="000000"/>
        </w:rPr>
        <w:t xml:space="preserve"> επί ογδοήκοντα έτη ότι η δη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 xml:space="preserve">οκρατία είναι </w:t>
      </w:r>
      <w:r w:rsidRPr="008028A2">
        <w:rPr>
          <w:rFonts w:cs="ICIGEI+Arial,Italic"/>
          <w:color w:val="000000"/>
        </w:rPr>
        <w:t>«</w:t>
      </w:r>
      <w:proofErr w:type="spellStart"/>
      <w:r w:rsidRPr="008028A2">
        <w:rPr>
          <w:rFonts w:cs="Arial"/>
          <w:color w:val="000000"/>
        </w:rPr>
        <w:t>κακοποιόν</w:t>
      </w:r>
      <w:proofErr w:type="spellEnd"/>
      <w:r w:rsidRPr="008028A2">
        <w:rPr>
          <w:rFonts w:cs="Arial"/>
          <w:color w:val="000000"/>
        </w:rPr>
        <w:t xml:space="preserve"> τέρας</w:t>
      </w:r>
      <w:r w:rsidRPr="008028A2">
        <w:rPr>
          <w:rFonts w:cs="ICIGEI+Arial,Italic"/>
          <w:color w:val="000000"/>
        </w:rPr>
        <w:t xml:space="preserve">». </w:t>
      </w:r>
      <w:r w:rsidRPr="008028A2">
        <w:rPr>
          <w:rFonts w:cs="Arial"/>
          <w:color w:val="000000"/>
        </w:rPr>
        <w:t xml:space="preserve">Το </w:t>
      </w:r>
      <w:proofErr w:type="spellStart"/>
      <w:r w:rsidRPr="008028A2">
        <w:rPr>
          <w:rFonts w:cs="Arial"/>
          <w:color w:val="000000"/>
        </w:rPr>
        <w:t>σπουδαιότερον</w:t>
      </w:r>
      <w:proofErr w:type="spellEnd"/>
      <w:r w:rsidRPr="008028A2">
        <w:rPr>
          <w:rFonts w:cs="Arial"/>
          <w:color w:val="000000"/>
        </w:rPr>
        <w:t xml:space="preserve"> όλων</w:t>
      </w:r>
      <w:r w:rsidRPr="008028A2">
        <w:rPr>
          <w:rFonts w:cs="ICIGEI+Arial,Italic"/>
          <w:color w:val="000000"/>
        </w:rPr>
        <w:t xml:space="preserve">: </w:t>
      </w:r>
      <w:r w:rsidRPr="008028A2">
        <w:rPr>
          <w:rFonts w:cs="Arial"/>
          <w:color w:val="000000"/>
        </w:rPr>
        <w:t xml:space="preserve">το </w:t>
      </w:r>
      <w:proofErr w:type="spellStart"/>
      <w:r w:rsidRPr="008028A2">
        <w:rPr>
          <w:rFonts w:cs="Arial"/>
          <w:color w:val="000000"/>
        </w:rPr>
        <w:t>εθνικόν</w:t>
      </w:r>
      <w:proofErr w:type="spellEnd"/>
      <w:r w:rsidRPr="008028A2">
        <w:rPr>
          <w:rFonts w:cs="Arial"/>
          <w:color w:val="000000"/>
        </w:rPr>
        <w:t xml:space="preserve"> ζήτη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α</w:t>
      </w:r>
      <w:r w:rsidRPr="008028A2">
        <w:rPr>
          <w:rFonts w:cs="ICIGEI+Arial,Italic"/>
          <w:color w:val="000000"/>
        </w:rPr>
        <w:t xml:space="preserve">, </w:t>
      </w:r>
      <w:proofErr w:type="spellStart"/>
      <w:r w:rsidRPr="008028A2">
        <w:rPr>
          <w:rFonts w:cs="Arial"/>
          <w:color w:val="000000"/>
        </w:rPr>
        <w:t>κρητικόν</w:t>
      </w:r>
      <w:proofErr w:type="spellEnd"/>
      <w:r w:rsidRPr="008028A2">
        <w:rPr>
          <w:rFonts w:cs="Arial"/>
          <w:color w:val="000000"/>
        </w:rPr>
        <w:t xml:space="preserve"> και </w:t>
      </w:r>
      <w:proofErr w:type="spellStart"/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ακεδονικόν</w:t>
      </w:r>
      <w:proofErr w:type="spellEnd"/>
      <w:r w:rsidRPr="008028A2">
        <w:rPr>
          <w:rFonts w:cs="ICIGEI+Arial,Italic"/>
          <w:color w:val="000000"/>
        </w:rPr>
        <w:t xml:space="preserve">, </w:t>
      </w:r>
      <w:r w:rsidRPr="008028A2">
        <w:rPr>
          <w:rFonts w:cs="Arial"/>
          <w:color w:val="000000"/>
        </w:rPr>
        <w:t xml:space="preserve">δεν </w:t>
      </w:r>
      <w:proofErr w:type="spellStart"/>
      <w:r w:rsidRPr="008028A2">
        <w:rPr>
          <w:rFonts w:cs="Arial"/>
          <w:color w:val="000000"/>
        </w:rPr>
        <w:t>συνεχώρει</w:t>
      </w:r>
      <w:proofErr w:type="spellEnd"/>
      <w:r w:rsidRPr="008028A2">
        <w:rPr>
          <w:rFonts w:cs="Arial"/>
          <w:color w:val="000000"/>
        </w:rPr>
        <w:t xml:space="preserve"> </w:t>
      </w:r>
      <w:proofErr w:type="spellStart"/>
      <w:r w:rsidRPr="008028A2">
        <w:rPr>
          <w:rFonts w:cs="Arial"/>
          <w:color w:val="000000"/>
        </w:rPr>
        <w:t>ριζικάς</w:t>
      </w:r>
      <w:proofErr w:type="spellEnd"/>
      <w:r w:rsidRPr="008028A2">
        <w:rPr>
          <w:rFonts w:cs="Arial"/>
          <w:color w:val="000000"/>
        </w:rPr>
        <w:t xml:space="preserve"> </w:t>
      </w:r>
      <w:proofErr w:type="spellStart"/>
      <w:r w:rsidRPr="008028A2">
        <w:rPr>
          <w:rFonts w:cs="Arial"/>
          <w:color w:val="000000"/>
        </w:rPr>
        <w:t>εσωτερικάς</w:t>
      </w:r>
      <w:proofErr w:type="spellEnd"/>
      <w:r w:rsidRPr="008028A2">
        <w:rPr>
          <w:rFonts w:cs="Arial"/>
          <w:color w:val="000000"/>
        </w:rPr>
        <w:t xml:space="preserve"> κρίσεις</w:t>
      </w:r>
      <w:r w:rsidRPr="008028A2">
        <w:rPr>
          <w:rFonts w:cs="ICIGEI+Arial,Italic"/>
          <w:color w:val="000000"/>
        </w:rPr>
        <w:t xml:space="preserve">. </w:t>
      </w:r>
    </w:p>
    <w:p w:rsidR="008028A2" w:rsidRPr="008028A2" w:rsidRDefault="008028A2" w:rsidP="008028A2">
      <w:pPr>
        <w:autoSpaceDE w:val="0"/>
        <w:autoSpaceDN w:val="0"/>
        <w:adjustRightInd w:val="0"/>
        <w:spacing w:line="240" w:lineRule="auto"/>
        <w:ind w:right="-23"/>
        <w:jc w:val="both"/>
        <w:rPr>
          <w:rFonts w:cs="ICIGEI+Arial,Italic"/>
          <w:color w:val="000000"/>
        </w:rPr>
      </w:pPr>
      <w:r w:rsidRPr="008028A2">
        <w:rPr>
          <w:rFonts w:cs="Arial"/>
          <w:color w:val="000000"/>
        </w:rPr>
        <w:t>Επί τη βάσει των δεδο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ένων αυτών και της σχετικής αδυνα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ίας του Στρατιωτικού Συνδέσ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ου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rFonts w:cs="Arial"/>
          <w:color w:val="000000"/>
        </w:rPr>
        <w:t xml:space="preserve">δεν </w:t>
      </w:r>
      <w:proofErr w:type="spellStart"/>
      <w:r w:rsidRPr="008028A2">
        <w:rPr>
          <w:rFonts w:cs="Arial"/>
          <w:color w:val="000000"/>
        </w:rPr>
        <w:t>επετρέπετο</w:t>
      </w:r>
      <w:proofErr w:type="spellEnd"/>
      <w:r w:rsidRPr="008028A2">
        <w:rPr>
          <w:rFonts w:cs="Arial"/>
          <w:color w:val="000000"/>
        </w:rPr>
        <w:t xml:space="preserve"> </w:t>
      </w:r>
      <w:proofErr w:type="spellStart"/>
      <w:r w:rsidRPr="008028A2">
        <w:rPr>
          <w:rFonts w:cs="Arial"/>
          <w:color w:val="000000"/>
        </w:rPr>
        <w:t>αλλαξοβασλεία</w:t>
      </w:r>
      <w:proofErr w:type="spellEnd"/>
      <w:r w:rsidRPr="008028A2">
        <w:rPr>
          <w:rFonts w:cs="Arial"/>
          <w:color w:val="000000"/>
        </w:rPr>
        <w:t xml:space="preserve"> η ανατροπή της δυναστείας</w:t>
      </w:r>
      <w:r w:rsidRPr="008028A2">
        <w:rPr>
          <w:rFonts w:cs="ICIGEI+Arial,Italic"/>
          <w:color w:val="000000"/>
        </w:rPr>
        <w:t xml:space="preserve">. </w:t>
      </w:r>
      <w:proofErr w:type="spellStart"/>
      <w:r w:rsidRPr="008028A2">
        <w:rPr>
          <w:rFonts w:cs="Arial"/>
          <w:color w:val="000000"/>
        </w:rPr>
        <w:t>Ώφειλεν</w:t>
      </w:r>
      <w:proofErr w:type="spellEnd"/>
      <w:r w:rsidRPr="008028A2">
        <w:rPr>
          <w:rFonts w:cs="Arial"/>
          <w:color w:val="000000"/>
        </w:rPr>
        <w:t xml:space="preserve"> ό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ως το στέ</w:t>
      </w:r>
      <w:r w:rsidRPr="008028A2">
        <w:rPr>
          <w:rFonts w:cs="ICIGEI+Arial,Italic"/>
          <w:color w:val="000000"/>
        </w:rPr>
        <w:t>μμ</w:t>
      </w:r>
      <w:r w:rsidRPr="008028A2">
        <w:rPr>
          <w:rFonts w:cs="Arial"/>
          <w:color w:val="000000"/>
        </w:rPr>
        <w:t xml:space="preserve">α να </w:t>
      </w:r>
      <w:proofErr w:type="spellStart"/>
      <w:r w:rsidRPr="008028A2">
        <w:rPr>
          <w:rFonts w:cs="Arial"/>
          <w:color w:val="000000"/>
        </w:rPr>
        <w:t>αναγνωρίση</w:t>
      </w:r>
      <w:proofErr w:type="spellEnd"/>
      <w:r w:rsidRPr="008028A2">
        <w:rPr>
          <w:rFonts w:cs="Arial"/>
          <w:color w:val="000000"/>
        </w:rPr>
        <w:t xml:space="preserve"> την </w:t>
      </w:r>
      <w:proofErr w:type="spellStart"/>
      <w:r w:rsidRPr="008028A2">
        <w:rPr>
          <w:rFonts w:cs="Arial"/>
          <w:color w:val="000000"/>
        </w:rPr>
        <w:t>τάξιν</w:t>
      </w:r>
      <w:proofErr w:type="spellEnd"/>
      <w:r w:rsidRPr="008028A2">
        <w:rPr>
          <w:rFonts w:cs="Arial"/>
          <w:color w:val="000000"/>
        </w:rPr>
        <w:t xml:space="preserve"> των πραγ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άτων</w:t>
      </w:r>
      <w:r w:rsidRPr="008028A2">
        <w:rPr>
          <w:rFonts w:cs="ICIGEI+Arial,Italic"/>
          <w:color w:val="000000"/>
        </w:rPr>
        <w:t xml:space="preserve">, </w:t>
      </w:r>
      <w:r w:rsidRPr="008028A2">
        <w:rPr>
          <w:rFonts w:cs="Arial"/>
          <w:color w:val="000000"/>
        </w:rPr>
        <w:t xml:space="preserve">ήτις </w:t>
      </w:r>
      <w:proofErr w:type="spellStart"/>
      <w:r w:rsidRPr="008028A2">
        <w:rPr>
          <w:rFonts w:cs="Arial"/>
          <w:color w:val="000000"/>
        </w:rPr>
        <w:t>προέκυπτεν</w:t>
      </w:r>
      <w:proofErr w:type="spellEnd"/>
      <w:r w:rsidRPr="008028A2">
        <w:rPr>
          <w:rFonts w:cs="Arial"/>
          <w:color w:val="000000"/>
        </w:rPr>
        <w:t xml:space="preserve"> από την </w:t>
      </w:r>
      <w:proofErr w:type="spellStart"/>
      <w:r w:rsidRPr="008028A2">
        <w:rPr>
          <w:rFonts w:cs="Arial"/>
          <w:color w:val="000000"/>
        </w:rPr>
        <w:t>επανάστασιν</w:t>
      </w:r>
      <w:proofErr w:type="spellEnd"/>
      <w:r w:rsidRPr="008028A2">
        <w:rPr>
          <w:rFonts w:cs="Arial"/>
          <w:color w:val="000000"/>
        </w:rPr>
        <w:t xml:space="preserve"> και να </w:t>
      </w:r>
      <w:proofErr w:type="spellStart"/>
      <w:r w:rsidRPr="008028A2">
        <w:rPr>
          <w:rFonts w:cs="Arial"/>
          <w:color w:val="000000"/>
        </w:rPr>
        <w:t>χωρισθή</w:t>
      </w:r>
      <w:proofErr w:type="spellEnd"/>
      <w:r w:rsidRPr="008028A2">
        <w:rPr>
          <w:rFonts w:cs="Arial"/>
          <w:color w:val="000000"/>
        </w:rPr>
        <w:t xml:space="preserve"> από την </w:t>
      </w:r>
      <w:proofErr w:type="spellStart"/>
      <w:r w:rsidRPr="008028A2">
        <w:rPr>
          <w:rFonts w:cs="Arial"/>
          <w:color w:val="000000"/>
        </w:rPr>
        <w:t>ολιγαρχίαν</w:t>
      </w:r>
      <w:proofErr w:type="spellEnd"/>
      <w:r w:rsidRPr="008028A2">
        <w:rPr>
          <w:rFonts w:cs="ICIGEI+Arial,Italic"/>
          <w:color w:val="000000"/>
        </w:rPr>
        <w:t xml:space="preserve">. </w:t>
      </w:r>
      <w:r w:rsidRPr="008028A2">
        <w:rPr>
          <w:rFonts w:cs="Arial"/>
          <w:color w:val="000000"/>
        </w:rPr>
        <w:t xml:space="preserve">Το παρελθόν </w:t>
      </w:r>
      <w:proofErr w:type="spellStart"/>
      <w:r w:rsidRPr="008028A2">
        <w:rPr>
          <w:rFonts w:cs="Arial"/>
          <w:color w:val="000000"/>
        </w:rPr>
        <w:t>ε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αρτύρει</w:t>
      </w:r>
      <w:proofErr w:type="spellEnd"/>
      <w:r w:rsidRPr="008028A2">
        <w:rPr>
          <w:rFonts w:cs="Arial"/>
          <w:color w:val="000000"/>
        </w:rPr>
        <w:t xml:space="preserve"> ότι αι </w:t>
      </w:r>
      <w:proofErr w:type="spellStart"/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οναρχίαι</w:t>
      </w:r>
      <w:proofErr w:type="spellEnd"/>
      <w:r w:rsidRPr="008028A2">
        <w:rPr>
          <w:rFonts w:cs="Arial"/>
          <w:color w:val="000000"/>
        </w:rPr>
        <w:t xml:space="preserve"> </w:t>
      </w:r>
      <w:proofErr w:type="spellStart"/>
      <w:r w:rsidRPr="008028A2">
        <w:rPr>
          <w:rFonts w:cs="Arial"/>
          <w:color w:val="000000"/>
        </w:rPr>
        <w:t>ερρίζωσαν</w:t>
      </w:r>
      <w:proofErr w:type="spellEnd"/>
      <w:r w:rsidRPr="008028A2">
        <w:rPr>
          <w:rFonts w:cs="Arial"/>
          <w:color w:val="000000"/>
        </w:rPr>
        <w:t xml:space="preserve"> όταν </w:t>
      </w:r>
      <w:proofErr w:type="spellStart"/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ετεβάλλοντο</w:t>
      </w:r>
      <w:proofErr w:type="spellEnd"/>
      <w:r w:rsidRPr="008028A2">
        <w:rPr>
          <w:rFonts w:cs="Arial"/>
          <w:color w:val="000000"/>
        </w:rPr>
        <w:t xml:space="preserve"> εις εθνικές </w:t>
      </w:r>
      <w:proofErr w:type="spellStart"/>
      <w:r w:rsidRPr="008028A2">
        <w:rPr>
          <w:rFonts w:cs="Arial"/>
          <w:color w:val="000000"/>
        </w:rPr>
        <w:t>λαϊκάς</w:t>
      </w:r>
      <w:proofErr w:type="spellEnd"/>
      <w:r w:rsidRPr="008028A2">
        <w:rPr>
          <w:rFonts w:cs="ICIGEI+Arial,Italic"/>
          <w:color w:val="000000"/>
        </w:rPr>
        <w:t xml:space="preserve">, </w:t>
      </w:r>
      <w:proofErr w:type="spellStart"/>
      <w:r w:rsidRPr="008028A2">
        <w:rPr>
          <w:rFonts w:cs="Arial"/>
          <w:color w:val="000000"/>
        </w:rPr>
        <w:t>εγκαταλείπουσαι</w:t>
      </w:r>
      <w:proofErr w:type="spellEnd"/>
      <w:r w:rsidRPr="008028A2">
        <w:rPr>
          <w:rFonts w:cs="Arial"/>
          <w:color w:val="000000"/>
        </w:rPr>
        <w:t xml:space="preserve"> τις προνο</w:t>
      </w:r>
      <w:r w:rsidRPr="008028A2">
        <w:rPr>
          <w:rFonts w:cs="ICIGEI+Arial,Italic"/>
          <w:color w:val="000000"/>
        </w:rPr>
        <w:t>μ</w:t>
      </w:r>
      <w:r w:rsidRPr="008028A2">
        <w:rPr>
          <w:rFonts w:cs="Arial"/>
          <w:color w:val="000000"/>
        </w:rPr>
        <w:t>ιούχους τάξεις</w:t>
      </w:r>
      <w:r w:rsidRPr="008028A2">
        <w:rPr>
          <w:rFonts w:cs="ICIGEI+Arial,Italic"/>
          <w:color w:val="000000"/>
        </w:rPr>
        <w:t xml:space="preserve">. </w:t>
      </w:r>
    </w:p>
    <w:p w:rsidR="008028A2" w:rsidRPr="008028A2" w:rsidRDefault="008028A2" w:rsidP="008028A2">
      <w:pPr>
        <w:ind w:right="-23"/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8028A2">
        <w:rPr>
          <w:rFonts w:cs="Arial"/>
          <w:color w:val="000000"/>
        </w:rPr>
        <w:t>Γ</w:t>
      </w:r>
      <w:r w:rsidRPr="008028A2">
        <w:rPr>
          <w:rFonts w:cs="ICIIJI+Arial"/>
          <w:color w:val="000000"/>
        </w:rPr>
        <w:t xml:space="preserve">. </w:t>
      </w:r>
      <w:proofErr w:type="spellStart"/>
      <w:r w:rsidRPr="008028A2">
        <w:rPr>
          <w:rFonts w:cs="Arial"/>
          <w:color w:val="000000"/>
        </w:rPr>
        <w:t>Βεντήρη</w:t>
      </w:r>
      <w:proofErr w:type="spellEnd"/>
      <w:r w:rsidRPr="008028A2">
        <w:rPr>
          <w:rFonts w:cs="ICIGEI+Arial,Italic"/>
          <w:color w:val="000000"/>
        </w:rPr>
        <w:t xml:space="preserve">, </w:t>
      </w:r>
      <w:r w:rsidRPr="008028A2">
        <w:rPr>
          <w:rFonts w:cs="Arial"/>
          <w:color w:val="000000"/>
        </w:rPr>
        <w:t xml:space="preserve">Η Ελλάς του </w:t>
      </w:r>
      <w:r w:rsidRPr="008028A2">
        <w:rPr>
          <w:rFonts w:cs="ICIGEI+Arial,Italic"/>
          <w:color w:val="000000"/>
        </w:rPr>
        <w:t xml:space="preserve">1910-1920, </w:t>
      </w:r>
      <w:proofErr w:type="spellStart"/>
      <w:r w:rsidRPr="008028A2">
        <w:rPr>
          <w:rFonts w:cs="Arial"/>
          <w:color w:val="000000"/>
        </w:rPr>
        <w:t>εκδ</w:t>
      </w:r>
      <w:proofErr w:type="spellEnd"/>
      <w:r w:rsidRPr="008028A2">
        <w:rPr>
          <w:rFonts w:cs="ICIIJI+Arial"/>
          <w:color w:val="000000"/>
        </w:rPr>
        <w:t xml:space="preserve">. </w:t>
      </w:r>
      <w:r w:rsidRPr="008028A2">
        <w:rPr>
          <w:rFonts w:cs="Arial"/>
          <w:color w:val="000000"/>
        </w:rPr>
        <w:t>Ίκαρος</w:t>
      </w:r>
      <w:r w:rsidRPr="008028A2">
        <w:rPr>
          <w:rFonts w:cs="ICIIJI+Arial"/>
          <w:color w:val="000000"/>
        </w:rPr>
        <w:t xml:space="preserve">, </w:t>
      </w:r>
      <w:proofErr w:type="spellStart"/>
      <w:r w:rsidRPr="008028A2">
        <w:rPr>
          <w:rFonts w:cs="Arial"/>
          <w:color w:val="000000"/>
        </w:rPr>
        <w:t>τό</w:t>
      </w:r>
      <w:r w:rsidRPr="008028A2">
        <w:rPr>
          <w:rFonts w:cs="ICIIJI+Arial"/>
          <w:color w:val="000000"/>
        </w:rPr>
        <w:t>μ</w:t>
      </w:r>
      <w:proofErr w:type="spellEnd"/>
      <w:r w:rsidRPr="008028A2">
        <w:rPr>
          <w:rFonts w:cs="ICIIJI+Arial"/>
          <w:color w:val="000000"/>
        </w:rPr>
        <w:t xml:space="preserve">. </w:t>
      </w:r>
      <w:r w:rsidRPr="008028A2">
        <w:rPr>
          <w:rFonts w:cs="Arial"/>
          <w:color w:val="000000"/>
        </w:rPr>
        <w:t>Α΄</w:t>
      </w:r>
      <w:r w:rsidRPr="008028A2">
        <w:rPr>
          <w:rFonts w:cs="ICIIJI+Arial"/>
          <w:color w:val="000000"/>
        </w:rPr>
        <w:t xml:space="preserve">, </w:t>
      </w:r>
      <w:r w:rsidRPr="008028A2">
        <w:rPr>
          <w:rFonts w:cs="Arial"/>
          <w:color w:val="000000"/>
        </w:rPr>
        <w:t>σ</w:t>
      </w:r>
      <w:r w:rsidRPr="008028A2">
        <w:rPr>
          <w:rFonts w:cs="ICIIJI+Arial"/>
          <w:color w:val="000000"/>
        </w:rPr>
        <w:t>. 62</w:t>
      </w:r>
    </w:p>
    <w:sectPr w:rsidR="008028A2" w:rsidRPr="008028A2" w:rsidSect="008028A2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CIGEI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CIIJ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CIMFC+Arial,BoldItalic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8028A2"/>
    <w:rsid w:val="00117205"/>
    <w:rsid w:val="002D759C"/>
    <w:rsid w:val="00432336"/>
    <w:rsid w:val="004D5409"/>
    <w:rsid w:val="0054672C"/>
    <w:rsid w:val="006D715F"/>
    <w:rsid w:val="006F687D"/>
    <w:rsid w:val="007862CD"/>
    <w:rsid w:val="007B558A"/>
    <w:rsid w:val="007D3494"/>
    <w:rsid w:val="008028A2"/>
    <w:rsid w:val="008C373F"/>
    <w:rsid w:val="00CF46BB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1">
    <w:name w:val="Aaoeeu1"/>
    <w:basedOn w:val="a"/>
    <w:next w:val="a"/>
    <w:uiPriority w:val="99"/>
    <w:rsid w:val="008028A2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2012-12-16T10:06:00Z</dcterms:created>
  <dcterms:modified xsi:type="dcterms:W3CDTF">2012-12-16T10:11:00Z</dcterms:modified>
</cp:coreProperties>
</file>