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90A24" w14:textId="1331882C" w:rsidR="006C7469" w:rsidRDefault="006C7469" w:rsidP="006C7469">
      <w:pPr>
        <w:spacing w:after="0" w:line="240" w:lineRule="auto"/>
        <w:jc w:val="both"/>
      </w:pPr>
      <w:bookmarkStart w:id="0" w:name="_GoBack"/>
      <w:bookmarkEnd w:id="0"/>
      <w:r>
        <w:t xml:space="preserve">ΠΗΓΗ ΠΡΟΣΦΥΓΕΣ ΔΗΜΟΓΡΑΦΙΚΑ ΔΕΔΟΜΕΝΑ </w:t>
      </w:r>
    </w:p>
    <w:p w14:paraId="6E41A991" w14:textId="77777777" w:rsidR="006C7469" w:rsidRPr="006C7469" w:rsidRDefault="006C7469" w:rsidP="006C7469">
      <w:pPr>
        <w:spacing w:after="0" w:line="240" w:lineRule="auto"/>
        <w:jc w:val="both"/>
      </w:pPr>
    </w:p>
    <w:p w14:paraId="1CE6A054" w14:textId="07462DD5" w:rsidR="006C7469" w:rsidRDefault="006C7469" w:rsidP="006C7469">
      <w:pPr>
        <w:spacing w:after="0" w:line="240" w:lineRule="auto"/>
        <w:jc w:val="both"/>
      </w:pPr>
      <w:r>
        <w:t>Αξιοποιώντας τις ιστορικές σας γνώσεις και αντλώντας στοιχεία από</w:t>
      </w:r>
      <w:r w:rsidRPr="006C7469">
        <w:t xml:space="preserve"> </w:t>
      </w:r>
      <w:r>
        <w:t>τα κείμενα που σας δίνονται, να απαντήσετε στα εξής:</w:t>
      </w:r>
      <w:r w:rsidRPr="006C7469">
        <w:t xml:space="preserve"> </w:t>
      </w:r>
      <w:r>
        <w:t>α. Ποιες εθνολογικές μεταβολές παρατηρήθηκαν στην Ελλάδα από</w:t>
      </w:r>
      <w:r w:rsidRPr="006C7469">
        <w:t xml:space="preserve"> </w:t>
      </w:r>
      <w:r>
        <w:t>την άφιξη των προσφύγων; (μονάδες 16)</w:t>
      </w:r>
      <w:r w:rsidRPr="006C7469">
        <w:t xml:space="preserve"> </w:t>
      </w:r>
      <w:r>
        <w:t>β. Πώς αυτές συνέβαλαν στην ενίσχυση της εδαφικής ακεραιότητας</w:t>
      </w:r>
      <w:r w:rsidRPr="006C7469">
        <w:t xml:space="preserve"> </w:t>
      </w:r>
      <w:r>
        <w:t>και συνοχής της χώρας; (μονάδες 9)</w:t>
      </w:r>
    </w:p>
    <w:p w14:paraId="13C32BBE" w14:textId="77777777" w:rsidR="006C7469" w:rsidRDefault="006C7469" w:rsidP="006C7469">
      <w:pPr>
        <w:spacing w:after="0" w:line="240" w:lineRule="auto"/>
        <w:jc w:val="both"/>
      </w:pPr>
    </w:p>
    <w:p w14:paraId="1584EDB4" w14:textId="77777777" w:rsidR="006C7469" w:rsidRPr="006C7469" w:rsidRDefault="006C7469" w:rsidP="006C7469">
      <w:pPr>
        <w:spacing w:after="0" w:line="240" w:lineRule="auto"/>
        <w:jc w:val="both"/>
      </w:pPr>
      <w:r>
        <w:t>ΚΕΙΜΕΝΟ Α</w:t>
      </w:r>
      <w:r w:rsidRPr="006C7469">
        <w:t xml:space="preserve"> </w:t>
      </w:r>
    </w:p>
    <w:p w14:paraId="7F077030" w14:textId="6F1C6316" w:rsidR="006C7469" w:rsidRDefault="006C7469" w:rsidP="006C7469">
      <w:pPr>
        <w:spacing w:after="0" w:line="240" w:lineRule="auto"/>
        <w:jc w:val="both"/>
      </w:pPr>
      <w:r>
        <w:tab/>
        <w:t>Η σημαντικότερη συνέπεια της εισροής των Μικρασιατών</w:t>
      </w:r>
      <w:r w:rsidRPr="006C7469">
        <w:t xml:space="preserve"> </w:t>
      </w:r>
      <w:r>
        <w:t xml:space="preserve">προσφύγων – σε συνδυασμό με την αναχώρηση των </w:t>
      </w:r>
      <w:proofErr w:type="spellStart"/>
      <w:r>
        <w:t>ανταλλαγέντων</w:t>
      </w:r>
      <w:proofErr w:type="spellEnd"/>
      <w:r w:rsidRPr="006C7469">
        <w:t xml:space="preserve"> </w:t>
      </w:r>
      <w:r>
        <w:t>Τούρκων – ήταν η συγκρότηση εθνικά ομοιογενούς κράτους.</w:t>
      </w:r>
      <w:r w:rsidRPr="006C7469">
        <w:t xml:space="preserve"> </w:t>
      </w:r>
      <w:r>
        <w:t>Εξετάζοντας τα στατιστικά στοιχεία του πληθυσμού της χώρας μετά</w:t>
      </w:r>
      <w:r w:rsidRPr="006C7469">
        <w:t xml:space="preserve"> </w:t>
      </w:r>
      <w:r>
        <w:t xml:space="preserve">τη Συνθήκη των </w:t>
      </w:r>
      <w:proofErr w:type="spellStart"/>
      <w:r>
        <w:t>Σεβρών</w:t>
      </w:r>
      <w:proofErr w:type="spellEnd"/>
      <w:r>
        <w:t>, θα διαπιστώσουμε ότι περίπου ο ένας στους</w:t>
      </w:r>
      <w:r w:rsidRPr="006C7469">
        <w:t xml:space="preserve"> </w:t>
      </w:r>
      <w:r>
        <w:t>τέσσερις κατοίκους της δεν ήταν Έλληνας. Αντίθετα, μετά τη</w:t>
      </w:r>
      <w:r w:rsidRPr="006C7469">
        <w:t xml:space="preserve"> </w:t>
      </w:r>
      <w:r>
        <w:t xml:space="preserve">Συνθήκη της </w:t>
      </w:r>
      <w:proofErr w:type="spellStart"/>
      <w:r>
        <w:t>Λωζάνης</w:t>
      </w:r>
      <w:proofErr w:type="spellEnd"/>
      <w:r>
        <w:t>, οι Έλληνες κάτοικοι της χώρας έφθασαν το</w:t>
      </w:r>
      <w:r w:rsidRPr="006C7469">
        <w:t xml:space="preserve"> </w:t>
      </w:r>
      <w:r>
        <w:t>εντυπωσιακό ποσοστό του 93,83%. [...]</w:t>
      </w:r>
      <w:r w:rsidRPr="006C7469">
        <w:t xml:space="preserve"> </w:t>
      </w:r>
    </w:p>
    <w:p w14:paraId="6B5ADEE4" w14:textId="77777777" w:rsidR="006C7469" w:rsidRDefault="006C7469" w:rsidP="006C7469">
      <w:pPr>
        <w:spacing w:after="0" w:line="240" w:lineRule="auto"/>
        <w:jc w:val="both"/>
      </w:pPr>
      <w:r>
        <w:tab/>
        <w:t>Η εγκατάσταση στη Μακεδονία και τη Θράκη του 1/3 του</w:t>
      </w:r>
      <w:r w:rsidRPr="006C7469">
        <w:t xml:space="preserve"> </w:t>
      </w:r>
      <w:r>
        <w:t>αστικού και των 3/4 του αγροτικού πληθυσμού άλλαξε την</w:t>
      </w:r>
      <w:r w:rsidRPr="006C7469">
        <w:t xml:space="preserve"> </w:t>
      </w:r>
      <w:r>
        <w:t>εθνολογική σύνθεση και κατοχύρωσε την ελληνικότητα των δύο</w:t>
      </w:r>
      <w:r w:rsidRPr="006C7469">
        <w:t xml:space="preserve"> </w:t>
      </w:r>
      <w:r>
        <w:t>ευαίσθητων αυτών περιοχών. [...] Στη Θράκη, όπου ο ελληνικός</w:t>
      </w:r>
      <w:r w:rsidRPr="006C7469">
        <w:t xml:space="preserve"> </w:t>
      </w:r>
      <w:r>
        <w:t>πληθυσμός είχε υποστεί δραστική μείωση μετά τη βουλγαρική</w:t>
      </w:r>
      <w:r w:rsidRPr="006C7469">
        <w:t xml:space="preserve"> </w:t>
      </w:r>
      <w:r>
        <w:t>κατοχή το 1913, η εγκατάσταση των προσφύγων ήταν άμεση</w:t>
      </w:r>
      <w:r w:rsidRPr="006C7469">
        <w:t xml:space="preserve"> </w:t>
      </w:r>
      <w:r>
        <w:t>προτεραιότητα για το ελληνικό κράτος. Το 1924, το ελληνικό</w:t>
      </w:r>
      <w:r w:rsidRPr="006C7469">
        <w:t xml:space="preserve"> </w:t>
      </w:r>
      <w:r>
        <w:t>στοιχείο έφθασε το 62,1% του πληθυσμού ενώ τέσσερα χρόνια</w:t>
      </w:r>
      <w:r w:rsidRPr="006C7469">
        <w:t xml:space="preserve"> </w:t>
      </w:r>
      <w:r>
        <w:t>αργότερα ένας στους τρεις κατοίκους της Θράκης ήταν πρόσφυγας.</w:t>
      </w:r>
      <w:r w:rsidRPr="006C7469">
        <w:t xml:space="preserve"> </w:t>
      </w:r>
      <w:r>
        <w:t xml:space="preserve">[...] </w:t>
      </w:r>
      <w:r>
        <w:tab/>
      </w:r>
    </w:p>
    <w:p w14:paraId="3C01590B" w14:textId="1825BE3A" w:rsidR="006C7469" w:rsidRDefault="006C7469" w:rsidP="006C7469">
      <w:pPr>
        <w:spacing w:after="0" w:line="240" w:lineRule="auto"/>
        <w:jc w:val="both"/>
      </w:pPr>
      <w:r>
        <w:tab/>
        <w:t>Η εγκατάσταση των προσφύγων στα βόρεια σύνορα της</w:t>
      </w:r>
      <w:r w:rsidRPr="006C7469">
        <w:t xml:space="preserve"> </w:t>
      </w:r>
      <w:r>
        <w:t>χώρας αποτέλεσε ασπίδα προστασίας της εδαφικής ακεραιότητάς της</w:t>
      </w:r>
      <w:r w:rsidRPr="006C7469">
        <w:t xml:space="preserve"> </w:t>
      </w:r>
      <w:r>
        <w:t>και προσέδωσε ένα πρωτόγνωρο αίσθημα ασφαλείας.</w:t>
      </w:r>
    </w:p>
    <w:p w14:paraId="334178CA" w14:textId="4171CE0C" w:rsidR="00E650A0" w:rsidRDefault="006C7469" w:rsidP="006C7469">
      <w:pPr>
        <w:spacing w:after="0" w:line="240" w:lineRule="auto"/>
        <w:jc w:val="both"/>
      </w:pPr>
      <w:r>
        <w:t xml:space="preserve"> ΓΙΩΡΓΟΣ ΓΙΑΝΝΑΚΟΠΟΥΛΟΣ, «Η Ελλάδα με τους πρόσφυγες»,</w:t>
      </w:r>
      <w:r w:rsidRPr="006C7469">
        <w:t xml:space="preserve"> </w:t>
      </w:r>
      <w:r>
        <w:t>Ιστορία του Νέου Ελληνισμού, τόμος 7ος, σελίδες 91-92,</w:t>
      </w:r>
      <w:r w:rsidRPr="006C7469">
        <w:t xml:space="preserve"> </w:t>
      </w:r>
      <w:r>
        <w:t>Ελληνικά Γράμματα, Αθήνα, 2003</w:t>
      </w:r>
    </w:p>
    <w:p w14:paraId="45FA7AC6" w14:textId="3544E4A8" w:rsidR="006C7469" w:rsidRDefault="006C7469" w:rsidP="006C7469">
      <w:pPr>
        <w:spacing w:after="0" w:line="240" w:lineRule="auto"/>
        <w:jc w:val="both"/>
      </w:pPr>
    </w:p>
    <w:p w14:paraId="2F04DBFF" w14:textId="68788CBE" w:rsidR="006C7469" w:rsidRDefault="006C7469" w:rsidP="006C7469">
      <w:pPr>
        <w:spacing w:after="0" w:line="240" w:lineRule="auto"/>
        <w:jc w:val="both"/>
      </w:pPr>
    </w:p>
    <w:p w14:paraId="336E8CF0" w14:textId="33219A25" w:rsidR="006C7469" w:rsidRDefault="006C7469" w:rsidP="006C7469">
      <w:pPr>
        <w:spacing w:after="0" w:line="240" w:lineRule="auto"/>
        <w:jc w:val="both"/>
      </w:pPr>
      <w:r>
        <w:t>ΚΕΙΜΕΝΟ Β</w:t>
      </w:r>
    </w:p>
    <w:p w14:paraId="4DA16DD8" w14:textId="5DCA9C5A" w:rsidR="006C7469" w:rsidRDefault="006C7469" w:rsidP="006C7469">
      <w:pPr>
        <w:spacing w:after="0" w:line="240" w:lineRule="auto"/>
        <w:jc w:val="both"/>
      </w:pPr>
      <w:r>
        <w:t>Η Ελλάδα, ακόμη, μέσα από τα ερείπια της καταστροφής θα</w:t>
      </w:r>
      <w:r w:rsidRPr="006C7469">
        <w:t xml:space="preserve"> </w:t>
      </w:r>
      <w:r>
        <w:t>αντλήσει ερείσματα ικανά να συμβάλουν στην εθνική</w:t>
      </w:r>
      <w:r w:rsidRPr="006C7469">
        <w:t xml:space="preserve"> </w:t>
      </w:r>
      <w:r>
        <w:t>ανασυγκρότηση. Η εισροή περισσότερων από ενάμισι εκατομμύριο</w:t>
      </w:r>
      <w:r w:rsidRPr="006C7469">
        <w:t xml:space="preserve"> </w:t>
      </w:r>
      <w:r>
        <w:t>προσφύγων, δημιουργικών αστών και αγροτών [...] θα εμπλουτίσει</w:t>
      </w:r>
      <w:r w:rsidRPr="006C7469">
        <w:t xml:space="preserve"> </w:t>
      </w:r>
      <w:r>
        <w:t>το ανθρώπινο δυναμικό της ελεύθερης επικράτειας – ποσοτικά και</w:t>
      </w:r>
      <w:r w:rsidRPr="006C7469">
        <w:t xml:space="preserve"> </w:t>
      </w:r>
      <w:r>
        <w:t>ποιοτικά. Η εθνική συνοχή θα ενισχυθεί αποφασιστικά – ιδιαίτερα</w:t>
      </w:r>
      <w:r w:rsidRPr="006C7469">
        <w:t xml:space="preserve"> </w:t>
      </w:r>
      <w:r>
        <w:t>στις αραιοκατοικημένες ευαίσθητες βόρειες επαρχίες της – και η</w:t>
      </w:r>
      <w:r w:rsidRPr="006C7469">
        <w:t xml:space="preserve"> </w:t>
      </w:r>
      <w:r>
        <w:t>παραγωγική δραστηριότητα θα ενταθεί εντυπωσιακά στην ύπαιθρο,</w:t>
      </w:r>
      <w:r w:rsidRPr="006C7469">
        <w:t xml:space="preserve"> </w:t>
      </w:r>
      <w:r>
        <w:t>αλλά και στα μεγάλα αστικά κέντρα. Η Ελλάδα, εστία της ελληνικής</w:t>
      </w:r>
      <w:r w:rsidRPr="006C7469">
        <w:t xml:space="preserve"> </w:t>
      </w:r>
      <w:r>
        <w:t>εθνικής οικογένειας, μετά και την αναγκαστική αναχώρηση του</w:t>
      </w:r>
      <w:r w:rsidRPr="006C7469">
        <w:t xml:space="preserve"> </w:t>
      </w:r>
      <w:r>
        <w:t>μεγάλου όγκου των αλλογενών στοιχείων που διαβιούσαν στα εδάφη</w:t>
      </w:r>
      <w:r w:rsidRPr="006C7469">
        <w:t xml:space="preserve"> </w:t>
      </w:r>
      <w:r>
        <w:t xml:space="preserve">της, αναγόταν σ’ ένα από τα εθνολογικά </w:t>
      </w:r>
      <w:proofErr w:type="spellStart"/>
      <w:r>
        <w:t>ομοιογενέστερα</w:t>
      </w:r>
      <w:proofErr w:type="spellEnd"/>
      <w:r>
        <w:t>, κατά μία</w:t>
      </w:r>
      <w:r w:rsidRPr="006C7469">
        <w:t xml:space="preserve"> </w:t>
      </w:r>
      <w:r>
        <w:t xml:space="preserve">άποψη, στο </w:t>
      </w:r>
      <w:proofErr w:type="spellStart"/>
      <w:r>
        <w:t>ομοιογενέστερο</w:t>
      </w:r>
      <w:proofErr w:type="spellEnd"/>
      <w:r>
        <w:t xml:space="preserve"> εθνικό κράτος της Ευρώπης.</w:t>
      </w:r>
    </w:p>
    <w:p w14:paraId="0E27565F" w14:textId="75B45422" w:rsidR="006C7469" w:rsidRDefault="006C7469" w:rsidP="006C7469">
      <w:pPr>
        <w:spacing w:after="0" w:line="240" w:lineRule="auto"/>
        <w:jc w:val="both"/>
      </w:pPr>
      <w:r>
        <w:t xml:space="preserve">ΚΩΝΣΤΑΝΤΙΝΟΣ ΣΒΟΛΟΠΟΥΛΟΣ, «Παράγων </w:t>
      </w:r>
      <w:proofErr w:type="spellStart"/>
      <w:r>
        <w:t>σταθεροποίησης»,Σμύρνη</w:t>
      </w:r>
      <w:proofErr w:type="spellEnd"/>
      <w:r>
        <w:t xml:space="preserve">, </w:t>
      </w:r>
      <w:proofErr w:type="spellStart"/>
      <w:r>
        <w:t>Μικρασία</w:t>
      </w:r>
      <w:proofErr w:type="spellEnd"/>
      <w:r>
        <w:t>, σελίδα 145,</w:t>
      </w:r>
      <w:r w:rsidRPr="006C7469">
        <w:t xml:space="preserve"> </w:t>
      </w:r>
      <w:r>
        <w:t>Ε Ιστορικά, ειδική έκδοση Ελευθεροτυπίας</w:t>
      </w:r>
    </w:p>
    <w:p w14:paraId="220C8481" w14:textId="022453E9" w:rsidR="00D93D26" w:rsidRPr="00D93D26" w:rsidRDefault="00D93D26" w:rsidP="006C7469">
      <w:pPr>
        <w:spacing w:after="0" w:line="240" w:lineRule="auto"/>
        <w:jc w:val="both"/>
      </w:pPr>
      <w:r w:rsidRPr="009E208B">
        <w:t xml:space="preserve">                                                                        </w:t>
      </w:r>
      <w:r>
        <w:t xml:space="preserve">                            </w:t>
      </w:r>
      <w:r w:rsidRPr="009E208B">
        <w:t xml:space="preserve">    </w:t>
      </w:r>
      <w:r>
        <w:t>(ομογενείς 2011)</w:t>
      </w:r>
    </w:p>
    <w:sectPr w:rsidR="00D93D26" w:rsidRPr="00D93D26" w:rsidSect="006C7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69"/>
    <w:rsid w:val="006C7469"/>
    <w:rsid w:val="009E208B"/>
    <w:rsid w:val="00D93D26"/>
    <w:rsid w:val="00E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ADE1"/>
  <w15:chartTrackingRefBased/>
  <w15:docId w15:val="{C412BACC-24D4-4103-BCF3-A70E7D0A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ypodntis vagos</dc:creator>
  <cp:keywords/>
  <dc:description/>
  <cp:lastModifiedBy>Dell</cp:lastModifiedBy>
  <cp:revision>2</cp:revision>
  <dcterms:created xsi:type="dcterms:W3CDTF">2021-05-19T15:56:00Z</dcterms:created>
  <dcterms:modified xsi:type="dcterms:W3CDTF">2021-05-19T15:56:00Z</dcterms:modified>
</cp:coreProperties>
</file>