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D12395">
      <w:r>
        <w:t>ΠΗΓΗ  ΠΡΟΣΦΥΓΕΣ ΜΥΣΤΙΚΕΣ ΕΤΑΙΡΙΕΣ</w:t>
      </w:r>
    </w:p>
    <w:p w:rsidR="00D12395" w:rsidRDefault="00D12395"/>
    <w:p w:rsidR="00D12395" w:rsidRDefault="00D12395" w:rsidP="00D12395">
      <w:pPr>
        <w:jc w:val="both"/>
      </w:pPr>
      <w:r>
        <w:tab/>
      </w:r>
      <w:r w:rsidRPr="00D12395">
        <w:t xml:space="preserve">Παρά τη φανερή αναποφασιστικότητα της κυβερνήσεως [κατά την κρίση του 1875-1878 στα Βαλκάνια], η ιδέα ότι η Ελλάδα όφειλε να </w:t>
      </w:r>
      <w:proofErr w:type="spellStart"/>
      <w:r w:rsidRPr="00D12395">
        <w:t>ετοιµασθεί</w:t>
      </w:r>
      <w:proofErr w:type="spellEnd"/>
      <w:r w:rsidRPr="00D12395">
        <w:t xml:space="preserve"> για κάθε </w:t>
      </w:r>
      <w:proofErr w:type="spellStart"/>
      <w:r w:rsidRPr="00D12395">
        <w:t>ενδεχόµενο</w:t>
      </w:r>
      <w:proofErr w:type="spellEnd"/>
      <w:r w:rsidRPr="00D12395">
        <w:t xml:space="preserve"> είχε πλέον </w:t>
      </w:r>
      <w:proofErr w:type="spellStart"/>
      <w:r w:rsidRPr="00D12395">
        <w:t>ωριµάσει</w:t>
      </w:r>
      <w:proofErr w:type="spellEnd"/>
      <w:r w:rsidRPr="00D12395">
        <w:t>. Ήδη διάφορες εταιρίες είχαν αρχίσει να διενεργούν εράνους, να αγοράζουν όπλα και να καταρτίζουν σχέδια εξεγέρσεων των υπόδουλων επαρχιών. ∆</w:t>
      </w:r>
      <w:proofErr w:type="spellStart"/>
      <w:r w:rsidRPr="00D12395">
        <w:t>ύο</w:t>
      </w:r>
      <w:proofErr w:type="spellEnd"/>
      <w:r w:rsidRPr="00D12395">
        <w:t xml:space="preserve"> από τις κύριες εταιρίες ήταν η «Αδελφότης» και η «Εθνική </w:t>
      </w:r>
      <w:proofErr w:type="spellStart"/>
      <w:r w:rsidRPr="00D12395">
        <w:t>Άµυνα</w:t>
      </w:r>
      <w:proofErr w:type="spellEnd"/>
      <w:r w:rsidRPr="00D12395">
        <w:t>». Σε συνεργασία µ’ αυτές, ή και τελείως ανεξάρτητα, ενεργούσαν άλλες µ</w:t>
      </w:r>
      <w:proofErr w:type="spellStart"/>
      <w:r w:rsidRPr="00D12395">
        <w:t>ικρότερες</w:t>
      </w:r>
      <w:proofErr w:type="spellEnd"/>
      <w:r w:rsidRPr="00D12395">
        <w:t xml:space="preserve"> ή τοπικού χαρακτήρα, που τις αποτελούσαν κυρίως πρόσφυγες από τις αντίστοιχες υπόδουλες επαρχίες και την Κρήτη.</w:t>
      </w:r>
    </w:p>
    <w:p w:rsidR="00D12395" w:rsidRDefault="00D12395" w:rsidP="00D12395">
      <w:pPr>
        <w:jc w:val="both"/>
      </w:pPr>
      <w:r>
        <w:tab/>
      </w:r>
      <w:r w:rsidRPr="00D12395">
        <w:t xml:space="preserve">Πιο </w:t>
      </w:r>
      <w:proofErr w:type="spellStart"/>
      <w:r w:rsidRPr="00D12395">
        <w:t>σηµαντική</w:t>
      </w:r>
      <w:proofErr w:type="spellEnd"/>
      <w:r w:rsidRPr="00D12395">
        <w:t xml:space="preserve"> ίσως και από την «Αδελφότητα», λόγω του κύρους των µελών της και των στενών </w:t>
      </w:r>
      <w:proofErr w:type="spellStart"/>
      <w:r w:rsidRPr="00D12395">
        <w:t>δεσµών</w:t>
      </w:r>
      <w:proofErr w:type="spellEnd"/>
      <w:r w:rsidRPr="00D12395">
        <w:t xml:space="preserve"> τους µε την πολιτική, πνευµατική και </w:t>
      </w:r>
      <w:proofErr w:type="spellStart"/>
      <w:r w:rsidRPr="00D12395">
        <w:t>οικονοµική</w:t>
      </w:r>
      <w:proofErr w:type="spellEnd"/>
      <w:r w:rsidRPr="00D12395">
        <w:t xml:space="preserve"> ηγεσία της χώρας, ήταν η «Εθνική </w:t>
      </w:r>
      <w:proofErr w:type="spellStart"/>
      <w:r w:rsidRPr="00D12395">
        <w:t>Άµυνα</w:t>
      </w:r>
      <w:proofErr w:type="spellEnd"/>
      <w:r w:rsidRPr="00D12395">
        <w:t xml:space="preserve">». Στα µέλη της συγκαταλέγονταν προσωπικότητες, όπως ο ιστορικός Κωνσταντίνος </w:t>
      </w:r>
      <w:proofErr w:type="spellStart"/>
      <w:r w:rsidRPr="00D12395">
        <w:t>Παπαρρηγόπουλος</w:t>
      </w:r>
      <w:proofErr w:type="spellEnd"/>
      <w:r w:rsidRPr="00D12395">
        <w:t xml:space="preserve"> (...), ο </w:t>
      </w:r>
      <w:proofErr w:type="spellStart"/>
      <w:r w:rsidRPr="00D12395">
        <w:t>νοµοµαθής</w:t>
      </w:r>
      <w:proofErr w:type="spellEnd"/>
      <w:r w:rsidRPr="00D12395">
        <w:t xml:space="preserve"> καθηγητής Παύλος Καλλιγάς (...), ο διοικητής της Εθνικής Τράπεζας Μάρκος </w:t>
      </w:r>
      <w:proofErr w:type="spellStart"/>
      <w:r w:rsidRPr="00D12395">
        <w:t>Ρενιέρης</w:t>
      </w:r>
      <w:proofErr w:type="spellEnd"/>
      <w:r w:rsidRPr="00D12395">
        <w:t xml:space="preserve"> (...), ο δικηγόρος Στέφανος ∆</w:t>
      </w:r>
      <w:proofErr w:type="spellStart"/>
      <w:r w:rsidRPr="00D12395">
        <w:t>ραγούµης</w:t>
      </w:r>
      <w:proofErr w:type="spellEnd"/>
      <w:r w:rsidRPr="00D12395">
        <w:t xml:space="preserve"> και άλλοι. Ο σύλλογος αυτός βασικά αποτελούσε συνέχεια των εθνικών επιτροπών που είχαν </w:t>
      </w:r>
      <w:proofErr w:type="spellStart"/>
      <w:r w:rsidRPr="00D12395">
        <w:t>αναµιχθεί</w:t>
      </w:r>
      <w:proofErr w:type="spellEnd"/>
      <w:r w:rsidRPr="00D12395">
        <w:t xml:space="preserve"> στην Κρητική επανάσταση. Με </w:t>
      </w:r>
      <w:proofErr w:type="spellStart"/>
      <w:r w:rsidRPr="00D12395">
        <w:t>παραρτήµατα</w:t>
      </w:r>
      <w:proofErr w:type="spellEnd"/>
      <w:r w:rsidRPr="00D12395">
        <w:t xml:space="preserve"> σε πολλά επαρχιακά κέντρα και µε µέλη ή συνεργάτες στο εξωτερικό, η «Εθνική </w:t>
      </w:r>
      <w:proofErr w:type="spellStart"/>
      <w:r w:rsidRPr="00D12395">
        <w:t>Άµυνα</w:t>
      </w:r>
      <w:proofErr w:type="spellEnd"/>
      <w:r w:rsidRPr="00D12395">
        <w:t xml:space="preserve">» </w:t>
      </w:r>
      <w:proofErr w:type="spellStart"/>
      <w:r w:rsidRPr="00D12395">
        <w:t>χρησιµοποίησε</w:t>
      </w:r>
      <w:proofErr w:type="spellEnd"/>
      <w:r w:rsidRPr="00D12395">
        <w:t xml:space="preserve"> το κύρος και τις </w:t>
      </w:r>
      <w:proofErr w:type="spellStart"/>
      <w:r w:rsidRPr="00D12395">
        <w:t>γνωριµίες</w:t>
      </w:r>
      <w:proofErr w:type="spellEnd"/>
      <w:r w:rsidRPr="00D12395">
        <w:t xml:space="preserve"> των µελών της, ιδιαίτερα µε πλούσιους Έλληνες της διασποράς, για τη συγκέντρωση </w:t>
      </w:r>
      <w:proofErr w:type="spellStart"/>
      <w:r w:rsidRPr="00D12395">
        <w:t>χρηµάτων</w:t>
      </w:r>
      <w:proofErr w:type="spellEnd"/>
      <w:r w:rsidRPr="00D12395">
        <w:t xml:space="preserve"> και την αγορά όπλων.</w:t>
      </w:r>
    </w:p>
    <w:p w:rsidR="00D12395" w:rsidRDefault="00D12395" w:rsidP="00D12395">
      <w:pPr>
        <w:jc w:val="both"/>
      </w:pPr>
      <w:r>
        <w:tab/>
      </w:r>
      <w:r w:rsidRPr="00D12395">
        <w:t xml:space="preserve">[Όταν η Ρωσία κήρυξε τον </w:t>
      </w:r>
      <w:proofErr w:type="spellStart"/>
      <w:r w:rsidRPr="00D12395">
        <w:t>πόλεµο</w:t>
      </w:r>
      <w:proofErr w:type="spellEnd"/>
      <w:r w:rsidRPr="00D12395">
        <w:t xml:space="preserve"> στην Τουρκία (12/24 Απριλίου 1877), η Ελλάδα, χωρίς στρατό, χωρίς </w:t>
      </w:r>
      <w:proofErr w:type="spellStart"/>
      <w:r w:rsidRPr="00D12395">
        <w:t>δεσµεύσεις</w:t>
      </w:r>
      <w:proofErr w:type="spellEnd"/>
      <w:r w:rsidRPr="00D12395">
        <w:t xml:space="preserve"> από τη ρωσική πλευρά και µε συνεχείς κυβερνητικές κρίσεις, βρέθηκε </w:t>
      </w:r>
      <w:proofErr w:type="spellStart"/>
      <w:r w:rsidRPr="00D12395">
        <w:t>αδύναµη</w:t>
      </w:r>
      <w:proofErr w:type="spellEnd"/>
      <w:r w:rsidRPr="00D12395">
        <w:t xml:space="preserve"> να σταθεί στο ύψος των περιστάσεων]. Με την υποκίνηση των διαφόρων εθνικών εταιριών και συλλόγων και τη </w:t>
      </w:r>
      <w:proofErr w:type="spellStart"/>
      <w:r w:rsidRPr="00D12395">
        <w:t>συµπαράσταση</w:t>
      </w:r>
      <w:proofErr w:type="spellEnd"/>
      <w:r w:rsidRPr="00D12395">
        <w:t xml:space="preserve"> του τύπου συγκροτήθηκαν παλλαϊκές συγκεντρώσεις, που </w:t>
      </w:r>
      <w:proofErr w:type="spellStart"/>
      <w:r w:rsidRPr="00D12395">
        <w:t>οµόφωνα</w:t>
      </w:r>
      <w:proofErr w:type="spellEnd"/>
      <w:r w:rsidRPr="00D12395">
        <w:t xml:space="preserve"> απαιτούσαν τη σύστα</w:t>
      </w:r>
      <w:r>
        <w:t xml:space="preserve">ση συλλογικής κυβερνήσεως </w:t>
      </w:r>
    </w:p>
    <w:p w:rsidR="00D12395" w:rsidRDefault="00D12395" w:rsidP="00D12395">
      <w:pPr>
        <w:jc w:val="both"/>
      </w:pPr>
      <w:r>
        <w:tab/>
      </w:r>
      <w:r w:rsidRPr="00D12395">
        <w:t xml:space="preserve">(...) Το γενικό σχέδιο των εξεγέρσεων καταρτίσθηκε βασικά από το λοχαγό </w:t>
      </w:r>
      <w:proofErr w:type="spellStart"/>
      <w:r w:rsidRPr="00D12395">
        <w:t>Ισχόµαχο</w:t>
      </w:r>
      <w:proofErr w:type="spellEnd"/>
      <w:r w:rsidRPr="00D12395">
        <w:t xml:space="preserve"> και προέβλεπε ταυτόχρονες εξεγέρσεις στη Θεσσαλία, Ήπειρο, Μακεδονία και Κρήτη. Οι εξεγέρσεις αυτές θα άρχιζαν µε την άφιξη ένοπλων </w:t>
      </w:r>
      <w:proofErr w:type="spellStart"/>
      <w:r w:rsidRPr="00D12395">
        <w:t>σωµάτων</w:t>
      </w:r>
      <w:proofErr w:type="spellEnd"/>
      <w:r w:rsidRPr="00D12395">
        <w:t xml:space="preserve"> από το βασίλειο.</w:t>
      </w:r>
    </w:p>
    <w:p w:rsidR="00D12395" w:rsidRDefault="00D12395">
      <w:r>
        <w:tab/>
      </w:r>
      <w:r>
        <w:tab/>
      </w:r>
      <w:r>
        <w:tab/>
      </w:r>
      <w:r>
        <w:tab/>
      </w:r>
      <w:r w:rsidRPr="00D12395">
        <w:t xml:space="preserve"> Ευάγγελος Κωφός, Το </w:t>
      </w:r>
      <w:proofErr w:type="spellStart"/>
      <w:r w:rsidRPr="00D12395">
        <w:t>Ελληνοβουλγαρικό</w:t>
      </w:r>
      <w:proofErr w:type="spellEnd"/>
      <w:r w:rsidRPr="00D12395">
        <w:t xml:space="preserve"> </w:t>
      </w:r>
      <w:proofErr w:type="spellStart"/>
      <w:r w:rsidRPr="00D12395">
        <w:t>Ζήτηµα</w:t>
      </w:r>
      <w:proofErr w:type="spellEnd"/>
      <w:r w:rsidRPr="00D12395">
        <w:t xml:space="preserve">, Ι.Ε.Ε., </w:t>
      </w:r>
      <w:proofErr w:type="spellStart"/>
      <w:r w:rsidRPr="00D12395">
        <w:t>τό</w:t>
      </w:r>
      <w:proofErr w:type="spellEnd"/>
      <w:r w:rsidRPr="00D12395">
        <w:t xml:space="preserve">µ. ΙΓ΄, </w:t>
      </w:r>
      <w:proofErr w:type="spellStart"/>
      <w:r w:rsidRPr="00D12395">
        <w:t>σσ</w:t>
      </w:r>
      <w:proofErr w:type="spellEnd"/>
      <w:r w:rsidRPr="00D12395">
        <w:t>. 325-330</w:t>
      </w:r>
    </w:p>
    <w:p w:rsidR="00D12395" w:rsidRDefault="00D12395" w:rsidP="00D12395">
      <w:pPr>
        <w:jc w:val="both"/>
      </w:pPr>
    </w:p>
    <w:p w:rsidR="00D12395" w:rsidRDefault="00D12395" w:rsidP="00D12395">
      <w:pPr>
        <w:jc w:val="both"/>
      </w:pPr>
    </w:p>
    <w:p w:rsidR="00D12395" w:rsidRDefault="00D12395" w:rsidP="00D12395">
      <w:pPr>
        <w:jc w:val="both"/>
      </w:pPr>
      <w:r>
        <w:tab/>
      </w:r>
      <w:r w:rsidRPr="00D12395">
        <w:t>Η Εθνική Εταιρία, που συστήθηκε την άνοιξη του 1894, υπήρξε µ</w:t>
      </w:r>
      <w:proofErr w:type="spellStart"/>
      <w:r w:rsidRPr="00D12395">
        <w:t>ια</w:t>
      </w:r>
      <w:proofErr w:type="spellEnd"/>
      <w:r w:rsidRPr="00D12395">
        <w:t xml:space="preserve"> ισχυρή παραπολιτική οργάνωση, στην οποία συµµ</w:t>
      </w:r>
      <w:proofErr w:type="spellStart"/>
      <w:r w:rsidRPr="00D12395">
        <w:t>ετείχαν</w:t>
      </w:r>
      <w:proofErr w:type="spellEnd"/>
      <w:r w:rsidRPr="00D12395">
        <w:t xml:space="preserve"> διαπρεπή µέλη της ελληνικής κοινωνίας, στρατιωτικοί και χιλιάδες απλών Ελλήνων. </w:t>
      </w:r>
      <w:proofErr w:type="spellStart"/>
      <w:r w:rsidRPr="00D12395">
        <w:t>Οργανωµένη</w:t>
      </w:r>
      <w:proofErr w:type="spellEnd"/>
      <w:r w:rsidRPr="00D12395">
        <w:t xml:space="preserve"> στα πρότυπα των µ</w:t>
      </w:r>
      <w:proofErr w:type="spellStart"/>
      <w:r w:rsidRPr="00D12395">
        <w:t>υστικών</w:t>
      </w:r>
      <w:proofErr w:type="spellEnd"/>
      <w:r w:rsidRPr="00D12395">
        <w:t xml:space="preserve"> εταιριών του πρώτου µ</w:t>
      </w:r>
      <w:proofErr w:type="spellStart"/>
      <w:r w:rsidRPr="00D12395">
        <w:t>ισού</w:t>
      </w:r>
      <w:proofErr w:type="spellEnd"/>
      <w:r w:rsidRPr="00D12395">
        <w:t xml:space="preserve"> του 19ου αιώνα, συνέβαλε </w:t>
      </w:r>
      <w:proofErr w:type="spellStart"/>
      <w:r w:rsidRPr="00D12395">
        <w:t>σηµαντικά</w:t>
      </w:r>
      <w:proofErr w:type="spellEnd"/>
      <w:r w:rsidRPr="00D12395">
        <w:t xml:space="preserve"> µε τις συχνά ανεύθυνες ενέργειές της στην έκρηξη του ατυχούς </w:t>
      </w:r>
      <w:proofErr w:type="spellStart"/>
      <w:r w:rsidRPr="00D12395">
        <w:t>πολέµου</w:t>
      </w:r>
      <w:proofErr w:type="spellEnd"/>
      <w:r w:rsidRPr="00D12395">
        <w:t xml:space="preserve"> του 1897.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395">
        <w:t xml:space="preserve"> Ι.Ε.Ε., </w:t>
      </w:r>
      <w:proofErr w:type="spellStart"/>
      <w:r w:rsidRPr="00D12395">
        <w:t>τό</w:t>
      </w:r>
      <w:proofErr w:type="spellEnd"/>
      <w:r w:rsidRPr="00D12395">
        <w:t>µ. Ι∆΄, σ. 99</w:t>
      </w:r>
    </w:p>
    <w:p w:rsidR="00D12395" w:rsidRDefault="00D12395" w:rsidP="00D12395">
      <w:pPr>
        <w:jc w:val="both"/>
      </w:pPr>
    </w:p>
    <w:p w:rsidR="00D12395" w:rsidRDefault="00D12395" w:rsidP="00D12395">
      <w:pPr>
        <w:jc w:val="both"/>
      </w:pPr>
      <w:r>
        <w:tab/>
      </w:r>
      <w:r w:rsidRPr="00D12395">
        <w:t xml:space="preserve">Στην Ήπειρο και τη Μακεδονία η κατάσταση ήταν διαφορετική [από την Κρήτη]. Εκεί ο </w:t>
      </w:r>
      <w:proofErr w:type="spellStart"/>
      <w:r w:rsidRPr="00D12395">
        <w:t>πληθυσµός</w:t>
      </w:r>
      <w:proofErr w:type="spellEnd"/>
      <w:r w:rsidRPr="00D12395">
        <w:t xml:space="preserve"> ουδέποτε απόλαυσε κάποια </w:t>
      </w:r>
      <w:proofErr w:type="spellStart"/>
      <w:r w:rsidRPr="00D12395">
        <w:t>πλεονεκτήµατα</w:t>
      </w:r>
      <w:proofErr w:type="spellEnd"/>
      <w:r w:rsidRPr="00D12395">
        <w:t xml:space="preserve"> από παραχωρήσεις </w:t>
      </w:r>
      <w:proofErr w:type="spellStart"/>
      <w:r w:rsidRPr="00D12395">
        <w:t>δικαιωµάτων</w:t>
      </w:r>
      <w:proofErr w:type="spellEnd"/>
      <w:r w:rsidRPr="00D12395">
        <w:t>, έστω και της πιο µ</w:t>
      </w:r>
      <w:proofErr w:type="spellStart"/>
      <w:r w:rsidRPr="00D12395">
        <w:t>ικρής</w:t>
      </w:r>
      <w:proofErr w:type="spellEnd"/>
      <w:r w:rsidRPr="00D12395">
        <w:t xml:space="preserve"> </w:t>
      </w:r>
      <w:proofErr w:type="spellStart"/>
      <w:r w:rsidRPr="00D12395">
        <w:t>κλίµακας</w:t>
      </w:r>
      <w:proofErr w:type="spellEnd"/>
      <w:r w:rsidRPr="00D12395">
        <w:t xml:space="preserve">, εκτός από ένα  </w:t>
      </w:r>
      <w:proofErr w:type="spellStart"/>
      <w:r w:rsidRPr="00D12395">
        <w:t>περιορισµένο</w:t>
      </w:r>
      <w:proofErr w:type="spellEnd"/>
      <w:r w:rsidRPr="00D12395">
        <w:t xml:space="preserve"> </w:t>
      </w:r>
      <w:proofErr w:type="spellStart"/>
      <w:r w:rsidRPr="00D12395">
        <w:t>σύστηµα</w:t>
      </w:r>
      <w:proofErr w:type="spellEnd"/>
      <w:r w:rsidRPr="00D12395">
        <w:t xml:space="preserve"> </w:t>
      </w:r>
      <w:proofErr w:type="spellStart"/>
      <w:r w:rsidRPr="00D12395">
        <w:t>εθιµικών</w:t>
      </w:r>
      <w:proofErr w:type="spellEnd"/>
      <w:r w:rsidRPr="00D12395">
        <w:t xml:space="preserve"> κανόνων ως προς τους κοινοτικούς </w:t>
      </w:r>
      <w:proofErr w:type="spellStart"/>
      <w:r w:rsidRPr="00D12395">
        <w:t>θεσµούς</w:t>
      </w:r>
      <w:proofErr w:type="spellEnd"/>
      <w:r w:rsidRPr="00D12395">
        <w:t xml:space="preserve"> που τελούσαν κάτω από καθεστώς ανοχής του κυρίαρχου, για διευκόλυνση του έργου των οργάνων του. </w:t>
      </w:r>
      <w:proofErr w:type="spellStart"/>
      <w:r w:rsidRPr="00D12395">
        <w:t>Καµιά</w:t>
      </w:r>
      <w:proofErr w:type="spellEnd"/>
      <w:r w:rsidRPr="00D12395">
        <w:t xml:space="preserve"> ένοπλη δράση δεν καταξιώθηκε ποτέ και οι αγωνιστές ύστερα από τις αποτυχίες κατέφευγαν στην ελεύθερη Ελλάδα σαν πρόσφυγες. Αυτοί φυσικά ήταν </w:t>
      </w:r>
      <w:proofErr w:type="spellStart"/>
      <w:r w:rsidRPr="00D12395">
        <w:t>πρόθυµοι</w:t>
      </w:r>
      <w:proofErr w:type="spellEnd"/>
      <w:r w:rsidRPr="00D12395">
        <w:t xml:space="preserve"> να αναλάβουν δράση σε πρώτη ευκαιρία. Οι οργανώσεις </w:t>
      </w:r>
      <w:proofErr w:type="spellStart"/>
      <w:r w:rsidRPr="00D12395">
        <w:t>όµως</w:t>
      </w:r>
      <w:proofErr w:type="spellEnd"/>
      <w:r w:rsidRPr="00D12395">
        <w:t xml:space="preserve"> που θα τους </w:t>
      </w:r>
      <w:proofErr w:type="spellStart"/>
      <w:r w:rsidRPr="00D12395">
        <w:t>χρηµατοδοτούσαν</w:t>
      </w:r>
      <w:proofErr w:type="spellEnd"/>
      <w:r w:rsidRPr="00D12395">
        <w:t xml:space="preserve"> και θα τους κατηύθυναν έλειπαν και δεν υπήρχε </w:t>
      </w:r>
      <w:proofErr w:type="spellStart"/>
      <w:r w:rsidRPr="00D12395">
        <w:t>καµιά</w:t>
      </w:r>
      <w:proofErr w:type="spellEnd"/>
      <w:r w:rsidRPr="00D12395">
        <w:t xml:space="preserve"> ενθάρρυνση από την πλευρά των ελληνικών κυβερνήσεων, που µάλλον επιδίωκαν τον </w:t>
      </w:r>
      <w:proofErr w:type="spellStart"/>
      <w:r w:rsidRPr="00D12395">
        <w:t>αφοπλισµό</w:t>
      </w:r>
      <w:proofErr w:type="spellEnd"/>
      <w:r w:rsidRPr="00D12395">
        <w:t xml:space="preserve"> τους. Χωρίς γεωργικό κλήρο ή απασχόληση µε την κτηνοτροφία στις περισσότερες περιπτώσεις, οι πρόσφυγες αυτοί προσπαθούσαν να επιβιώσουν κάποτε και µε </w:t>
      </w:r>
      <w:proofErr w:type="spellStart"/>
      <w:r w:rsidRPr="00D12395">
        <w:t>παράνοµα</w:t>
      </w:r>
      <w:proofErr w:type="spellEnd"/>
      <w:r w:rsidRPr="00D12395">
        <w:t xml:space="preserve"> µ</w:t>
      </w:r>
      <w:proofErr w:type="spellStart"/>
      <w:r w:rsidRPr="00D12395">
        <w:t>έσα</w:t>
      </w:r>
      <w:proofErr w:type="spellEnd"/>
      <w:r w:rsidRPr="00D12395">
        <w:t xml:space="preserve">. Έργο της [Εθνικής] Εταιρίας θεωρήθηκε η αξιοποίηση των ανθρώπων αυτών για τη [Μεγάλη] Ιδέα. Στις αρχές Ιουνίου 1896 ο Εµµ. Λυκούδης πήγε στα Τρίκαλα µε εντολή της Εταιρίας να οργανώσει τις </w:t>
      </w:r>
      <w:proofErr w:type="spellStart"/>
      <w:r w:rsidRPr="00D12395">
        <w:t>δυνάµεις</w:t>
      </w:r>
      <w:proofErr w:type="spellEnd"/>
      <w:r w:rsidRPr="00D12395">
        <w:t xml:space="preserve"> αυτές σε ένοπλα </w:t>
      </w:r>
      <w:proofErr w:type="spellStart"/>
      <w:r w:rsidRPr="00D12395">
        <w:t>σώµατα</w:t>
      </w:r>
      <w:proofErr w:type="spellEnd"/>
      <w:r w:rsidRPr="00D12395">
        <w:t xml:space="preserve"> και ταυτόχρονα να πείσει τους </w:t>
      </w:r>
      <w:proofErr w:type="spellStart"/>
      <w:r w:rsidRPr="00D12395">
        <w:t>αξιωµατικούς</w:t>
      </w:r>
      <w:proofErr w:type="spellEnd"/>
      <w:r w:rsidRPr="00D12395">
        <w:t xml:space="preserve"> του ελληνικού στρατού που υπηρετούσαν στη µ</w:t>
      </w:r>
      <w:proofErr w:type="spellStart"/>
      <w:r w:rsidRPr="00D12395">
        <w:t>εθόριο</w:t>
      </w:r>
      <w:proofErr w:type="spellEnd"/>
      <w:r w:rsidRPr="00D12395">
        <w:t xml:space="preserve"> να µην </w:t>
      </w:r>
      <w:proofErr w:type="spellStart"/>
      <w:r w:rsidRPr="00D12395">
        <w:t>παρεµποδίζουν</w:t>
      </w:r>
      <w:proofErr w:type="spellEnd"/>
      <w:r w:rsidRPr="00D12395">
        <w:t xml:space="preserve"> τη διάβαση των συνόρων από τα </w:t>
      </w:r>
      <w:proofErr w:type="spellStart"/>
      <w:r w:rsidRPr="00D12395">
        <w:t>σώµατα</w:t>
      </w:r>
      <w:proofErr w:type="spellEnd"/>
      <w:r w:rsidRPr="00D12395">
        <w:t xml:space="preserve"> αυτά, αντίθετα από την πολιτική της κυβερνήσεως. </w:t>
      </w:r>
    </w:p>
    <w:p w:rsidR="00D12395" w:rsidRDefault="00D1239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395">
        <w:t xml:space="preserve">Ιωάννης Πικρός, Προς τον </w:t>
      </w:r>
      <w:proofErr w:type="spellStart"/>
      <w:r w:rsidRPr="00D12395">
        <w:t>Πόλεµο</w:t>
      </w:r>
      <w:proofErr w:type="spellEnd"/>
      <w:r w:rsidRPr="00D12395">
        <w:t xml:space="preserve"> του 1897, Ι.Ε.Ε., </w:t>
      </w:r>
      <w:proofErr w:type="spellStart"/>
      <w:r w:rsidRPr="00D12395">
        <w:t>τό</w:t>
      </w:r>
      <w:proofErr w:type="spellEnd"/>
      <w:r w:rsidRPr="00D12395">
        <w:t>µ. Ι∆΄, σ. 99.</w:t>
      </w:r>
    </w:p>
    <w:p w:rsidR="0010333E" w:rsidRDefault="0010333E"/>
    <w:p w:rsidR="0010333E" w:rsidRPr="0010333E" w:rsidRDefault="0010333E" w:rsidP="0010333E"/>
    <w:p w:rsidR="0010333E" w:rsidRPr="0010333E" w:rsidRDefault="0010333E" w:rsidP="0010333E">
      <w:r w:rsidRPr="0010333E">
        <w:t xml:space="preserve">Με βάση τα στοιχεία που θα αντλήσετε από το βιβλίο σας και το παραπάνω παράθεμα, να περιγράψετε </w:t>
      </w:r>
      <w:r w:rsidR="00E92C8B">
        <w:t xml:space="preserve">την προσπάθεια οργάνωσης </w:t>
      </w:r>
      <w:proofErr w:type="spellStart"/>
      <w:r w:rsidR="00E92C8B">
        <w:t>αλυτρωτικών</w:t>
      </w:r>
      <w:proofErr w:type="spellEnd"/>
      <w:r w:rsidR="00E92C8B">
        <w:t xml:space="preserve"> κινημάτων απ’ το Ελληνικό Βασίλειο κατά τον 19</w:t>
      </w:r>
      <w:r w:rsidR="00E92C8B" w:rsidRPr="00E92C8B">
        <w:rPr>
          <w:vertAlign w:val="superscript"/>
        </w:rPr>
        <w:t>ον</w:t>
      </w:r>
      <w:r w:rsidR="00E92C8B">
        <w:t xml:space="preserve"> αι.</w:t>
      </w:r>
      <w:bookmarkStart w:id="0" w:name="_GoBack"/>
      <w:bookmarkEnd w:id="0"/>
    </w:p>
    <w:p w:rsidR="0010333E" w:rsidRDefault="0010333E"/>
    <w:sectPr w:rsidR="0010333E" w:rsidSect="00D12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95"/>
    <w:rsid w:val="000442DC"/>
    <w:rsid w:val="0010333E"/>
    <w:rsid w:val="00D12395"/>
    <w:rsid w:val="00E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7C9A-F6CA-4705-AD68-FB603669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2020-02-02T10:23:00Z</dcterms:created>
  <dcterms:modified xsi:type="dcterms:W3CDTF">2020-02-02T10:35:00Z</dcterms:modified>
</cp:coreProperties>
</file>