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E4" w:rsidRPr="00EF17E4" w:rsidRDefault="00EF17E4" w:rsidP="00EF17E4">
      <w:pPr>
        <w:jc w:val="both"/>
      </w:pPr>
      <w:r>
        <w:t>ΠΗΓΗ ΠΟΝΤΟΣ ΕΚΠΑΙΔΕΥΣΗ</w:t>
      </w:r>
    </w:p>
    <w:p w:rsidR="00EF17E4" w:rsidRPr="00EF17E4" w:rsidRDefault="00126135" w:rsidP="00EF17E4">
      <w:pPr>
        <w:jc w:val="both"/>
      </w:pPr>
      <w:r>
        <w:t>Να αναφερθείτε στα εκπαιδευτικά ιδρύματα του Πόντου</w:t>
      </w:r>
      <w:r w:rsidR="00EF17E4" w:rsidRPr="00EF17E4">
        <w:t xml:space="preserve"> και </w:t>
      </w:r>
      <w:r>
        <w:t xml:space="preserve">στους </w:t>
      </w:r>
      <w:r w:rsidR="00EF17E4" w:rsidRPr="00EF17E4">
        <w:t xml:space="preserve">παράγοντες που συνέτειναν στην καλλιέργεια της ελληνικής παιδείας και στην ανάπτυξη της νεοελληνικής συνείδησης των Ελλήνων του Πόντου από τον 17ο ως τον 20ο αιώνα. </w:t>
      </w:r>
    </w:p>
    <w:p w:rsidR="00EF17E4" w:rsidRPr="00EF17E4" w:rsidRDefault="00EF17E4" w:rsidP="00EF17E4">
      <w:pPr>
        <w:jc w:val="both"/>
      </w:pPr>
    </w:p>
    <w:p w:rsidR="00EF17E4" w:rsidRPr="00EF17E4" w:rsidRDefault="00EF17E4" w:rsidP="00EF17E4">
      <w:pPr>
        <w:jc w:val="both"/>
      </w:pPr>
      <w:r w:rsidRPr="00EF17E4">
        <w:t>ΚΕΙΜΕΝΟ 1 Το Φροντιστήριο ιδρύεται στην Τραπεζούντα το 1682, σε μια εποχή έντονων κοινωνικό - οικονομικών ανακατατάξεων, όπου διαρρηγνύονται οι παραδοσιακές οικονομικές δραστηριότητες και αναδεικνύεται μια νέα ανερχόμενη τάξη εμπόρων - μεταπρατών, κυρίως Ελλήνων, που παίζουν ρόλο διαμεσολαβητή μεταξύ των δυτικών χωρών, που παράγουν τα προϊόντα και της οσμανικής</w:t>
      </w:r>
      <w:r w:rsidRPr="00EF17E4">
        <w:rPr>
          <w:vertAlign w:val="superscript"/>
        </w:rPr>
        <w:t>1</w:t>
      </w:r>
      <w:r w:rsidRPr="00EF17E4">
        <w:t xml:space="preserve"> άρχουσας τάξης. Η νέα αυτή τάξη παίζει σημαντικό ρόλο και στην ίδρυση σχολείων. Η ίδρυση του Φροντιστηρίου χρονικά συμπίπτει και με τον κίνδυνο αποδιάρθρωσης των Ελλήνων του Πόντου, που είναι ορατός αυτή την εποχή εξαιτίας αφενός των βίαιων εξισλαμισμών στους οποίους προβαίνουν οι τοπικοί τιμαριούχοι Ντερεμπέηδες</w:t>
      </w:r>
      <w:r w:rsidRPr="00EF17E4">
        <w:rPr>
          <w:vertAlign w:val="superscript"/>
        </w:rPr>
        <w:t>2</w:t>
      </w:r>
      <w:r w:rsidRPr="00EF17E4">
        <w:t xml:space="preserve"> , και αφετέρου της Καθολικής προπαγάνδας που προωθείται μέσω δυτικών μοναχών, που φτάνοντας στην περιοχή του Πόντου και κυρίως στην πρωτεύουσα Τραπεζούντα, προσπαθούν να διαφθείρουν τις συνειδήσεις των Ελλήνων και να τους εντάξουν στο δικό τους ιδεολογικό σύστημα.</w:t>
      </w:r>
    </w:p>
    <w:p w:rsidR="00EF17E4" w:rsidRPr="00EF17E4" w:rsidRDefault="00EF17E4" w:rsidP="00EF17E4">
      <w:pPr>
        <w:jc w:val="both"/>
      </w:pPr>
      <w:r w:rsidRPr="00EF17E4">
        <w:t xml:space="preserve"> </w:t>
      </w:r>
      <w:r>
        <w:tab/>
      </w:r>
      <w:r w:rsidRPr="00EF17E4">
        <w:t xml:space="preserve">Αντωνίου Υ. Παυλίδη, Το Φροντιστήριο της Τραπεζούντας 1900-1914 και η ιδεολογική κυριαρχία των Ελλήνων στον Πόντο, Κοινωνία και εκπαίδευση, </w:t>
      </w:r>
      <w:proofErr w:type="spellStart"/>
      <w:r w:rsidRPr="00EF17E4">
        <w:t>Περιοδικόν</w:t>
      </w:r>
      <w:proofErr w:type="spellEnd"/>
      <w:r w:rsidRPr="00EF17E4">
        <w:t xml:space="preserve"> </w:t>
      </w:r>
      <w:proofErr w:type="spellStart"/>
      <w:r w:rsidRPr="00EF17E4">
        <w:t>Αρχείον</w:t>
      </w:r>
      <w:proofErr w:type="spellEnd"/>
      <w:r w:rsidRPr="00EF17E4">
        <w:t xml:space="preserve"> Πόντου, παράρτημα 24. </w:t>
      </w:r>
    </w:p>
    <w:p w:rsidR="00EF17E4" w:rsidRPr="00EF17E4" w:rsidRDefault="00EF17E4" w:rsidP="00EF17E4">
      <w:pPr>
        <w:jc w:val="both"/>
      </w:pPr>
      <w:r>
        <w:rPr>
          <w:vertAlign w:val="superscript"/>
        </w:rPr>
        <w:tab/>
      </w:r>
      <w:r w:rsidRPr="00EF17E4">
        <w:rPr>
          <w:vertAlign w:val="superscript"/>
        </w:rPr>
        <w:t>1</w:t>
      </w:r>
      <w:r w:rsidRPr="00EF17E4">
        <w:t xml:space="preserve"> οσμανικής: οθωμανικής </w:t>
      </w:r>
    </w:p>
    <w:p w:rsidR="00EF17E4" w:rsidRPr="00EF17E4" w:rsidRDefault="00EF17E4" w:rsidP="00EF17E4">
      <w:pPr>
        <w:jc w:val="both"/>
      </w:pPr>
      <w:r>
        <w:rPr>
          <w:vertAlign w:val="superscript"/>
        </w:rPr>
        <w:tab/>
      </w:r>
      <w:r w:rsidRPr="00EF17E4">
        <w:rPr>
          <w:vertAlign w:val="superscript"/>
        </w:rPr>
        <w:t>2</w:t>
      </w:r>
      <w:r w:rsidRPr="00EF17E4">
        <w:t>Ντερεμπέηδες: εκμεταλλευτές της περιοχής γύρω από κάποιον ποταμό (</w:t>
      </w:r>
      <w:proofErr w:type="spellStart"/>
      <w:r w:rsidRPr="00EF17E4">
        <w:t>ντερέ</w:t>
      </w:r>
      <w:proofErr w:type="spellEnd"/>
      <w:r w:rsidRPr="00EF17E4">
        <w:t xml:space="preserve"> = ποταμός, μπέης = άρχοντας), που ήταν κληρονομικοί άρχοντες. Αποφάσιζαν για τη ζωή και την περιουσία των κατοίκων της περιοχής δικαιοδοσίας τους. Πολλοί από τους </w:t>
      </w:r>
      <w:proofErr w:type="spellStart"/>
      <w:r w:rsidRPr="00EF17E4">
        <w:t>ντερεμπέηδες</w:t>
      </w:r>
      <w:proofErr w:type="spellEnd"/>
      <w:r w:rsidRPr="00EF17E4">
        <w:t xml:space="preserve"> προέρχονταν από χριστιανικές οικογένειες, που είχαν αλλαξοπιστήσει, δηλαδή ήταν αρνησίθρησκοι, και σε πολλές περιπτώσεις ήταν πιο σκληροί έναντι των χριστιανών και από τους ίδιους τους Τούρκους. </w:t>
      </w:r>
    </w:p>
    <w:p w:rsidR="00EF17E4" w:rsidRPr="00EF17E4" w:rsidRDefault="00EF17E4" w:rsidP="00EF17E4">
      <w:pPr>
        <w:jc w:val="both"/>
      </w:pPr>
    </w:p>
    <w:p w:rsidR="00EF17E4" w:rsidRPr="00EF17E4" w:rsidRDefault="004C3A6E" w:rsidP="00EF17E4">
      <w:pPr>
        <w:jc w:val="both"/>
      </w:pPr>
      <w:r>
        <w:t>ΚΕΙΜΕΝΟ 2</w:t>
      </w:r>
      <w:r w:rsidR="00EF17E4" w:rsidRPr="00EF17E4">
        <w:t xml:space="preserve">  Σημαντικό σταθμό στην ιστορία των Ελλήνων της οθωμανικής αυτοκρατορίας αποτελεί η έναρξη της περιόδου του </w:t>
      </w:r>
      <w:proofErr w:type="spellStart"/>
      <w:r w:rsidR="00EF17E4" w:rsidRPr="00EF17E4">
        <w:t>Τανζιμάτ</w:t>
      </w:r>
      <w:proofErr w:type="spellEnd"/>
      <w:r w:rsidR="00EF17E4" w:rsidRPr="00EF17E4">
        <w:t xml:space="preserve"> κατά το 19ο αιώνα. Πρόκειται για κάποιες μεταρρυθμίσεις, τις οποίες επιβάλλουν οι ευρωπαϊκές δυνάμεις στο Σουλτάνο και αναφέρονται κυρίως στην παραχώρηση κάποιας μορφής ανεξιθρησκίας στους υπηκόους της Αυτοκρατορίας. Στο πλαίσιο αυτών των μεταρρυθμίσεων και κυρίως του </w:t>
      </w:r>
      <w:proofErr w:type="spellStart"/>
      <w:r w:rsidR="00EF17E4" w:rsidRPr="00EF17E4">
        <w:t>Hatti</w:t>
      </w:r>
      <w:proofErr w:type="spellEnd"/>
      <w:r w:rsidR="00EF17E4" w:rsidRPr="00EF17E4">
        <w:t xml:space="preserve"> - </w:t>
      </w:r>
      <w:proofErr w:type="spellStart"/>
      <w:r w:rsidR="00EF17E4" w:rsidRPr="00EF17E4">
        <w:t>Humayon</w:t>
      </w:r>
      <w:proofErr w:type="spellEnd"/>
      <w:r w:rsidR="00EF17E4" w:rsidRPr="00EF17E4">
        <w:t xml:space="preserve"> το 1856, αμέσως μετά τον Κριμαϊκό πόλεμο, οι Έλληνες του Πόντου φαίνονται σαν να ξυπνούν από ένα βαθύ λήθαργο. Αξιοποιώντας στο έπακρο τις δυνατότητες που τους προσφέρονται, ξεκινούν μια πορεία εντυπωσιακής οικονομικής και πολιτιστικής ανάπτυξης. Ειδικά στον Πόντο η κάθοδος εκπροσώπων των </w:t>
      </w:r>
      <w:proofErr w:type="spellStart"/>
      <w:r w:rsidR="00EF17E4" w:rsidRPr="00EF17E4">
        <w:t>Κρυπτοχριστιανών</w:t>
      </w:r>
      <w:proofErr w:type="spellEnd"/>
      <w:r w:rsidR="00EF17E4" w:rsidRPr="00EF17E4">
        <w:t xml:space="preserve"> της ενδοχώρας στην Τραπεζούντα, προκειμένου να καταγραφούν με την πραγματική τους πολιτιστική ταυτότητα, σε αξιοποίηση των διακηρύξεων περί ανεξιθρησκείας, εντυπωσιάζει τους πάντες για το αριθμητικό της εύρος. Η άνοδος της ελληνικής εμπορικής αστικής τάξης είναι εντυπωσιακή. Ιδρύονται σχολεία με καταιγιστικούς ρυθμούς σε κάθε πόλη, χωριό και οικισμό του Πόντου. Το υφιστάμενο σχολικό σύστημα απαιτεί συνεχείς προσαρμογές στα νέα δεδομένα. Η περιοχή του Πόντου γνωρίζει μια εκρηκτική πληθυσμιακή ανάπτυξη. Στο τέλος του 19ου αιώνα θεμελιώνεται το νέο, μεγαλειώδες κτίριο του Φροντιστηρίου της Τραπεζούντας, το οποίο εγκαινιάζεται το Σεπτέμβριο του 1902. Η Τραπεζούντα και ο Πόντος μπαίνουν στον 20ο αιώνα μέσα σε ένα κλίμα έντονης ευφορίας και αισιοδοξίας, η οποία σταματά ξαφνικά με την έναρξη του Α' Παγκοσμίου Πολέμου και την άνοδο των εθνικιστών Τούρκων. </w:t>
      </w:r>
    </w:p>
    <w:p w:rsidR="00EF17E4" w:rsidRPr="00EF17E4" w:rsidRDefault="00EF17E4" w:rsidP="00EF17E4">
      <w:pPr>
        <w:jc w:val="both"/>
      </w:pPr>
      <w:r>
        <w:tab/>
      </w:r>
      <w:r w:rsidRPr="00EF17E4">
        <w:t xml:space="preserve">Αντωνίου Υ. Παυλίδη, Το Φροντιστήριο της Τραπεζούντας 1900-1914 και η ιδεολογική κυριαρχία των Ελλήνων στον Πόντο, Κοινωνία και εκπαίδευση, </w:t>
      </w:r>
      <w:proofErr w:type="spellStart"/>
      <w:r w:rsidRPr="00EF17E4">
        <w:t>Περιοδικόν</w:t>
      </w:r>
      <w:proofErr w:type="spellEnd"/>
      <w:r w:rsidRPr="00EF17E4">
        <w:t xml:space="preserve"> </w:t>
      </w:r>
      <w:proofErr w:type="spellStart"/>
      <w:r w:rsidRPr="00EF17E4">
        <w:t>Αρχείον</w:t>
      </w:r>
      <w:proofErr w:type="spellEnd"/>
      <w:r w:rsidRPr="00EF17E4">
        <w:t xml:space="preserve"> Πόντου, παράρτημα 24. </w:t>
      </w:r>
    </w:p>
    <w:p w:rsidR="00126135" w:rsidRDefault="00126135" w:rsidP="00EF17E4">
      <w:pPr>
        <w:jc w:val="both"/>
      </w:pPr>
      <w:bookmarkStart w:id="0" w:name="_GoBack"/>
      <w:bookmarkEnd w:id="0"/>
    </w:p>
    <w:p w:rsidR="00126135" w:rsidRPr="00126135" w:rsidRDefault="00126135" w:rsidP="00126135">
      <w:pPr>
        <w:jc w:val="both"/>
      </w:pPr>
      <w:r>
        <w:t xml:space="preserve">ΚΕΙΜΕΝΟ 3 </w:t>
      </w:r>
      <w:r w:rsidRPr="00126135">
        <w:t xml:space="preserve">Τα δύο φροντιστήρια ήταν τα μοναδικά εκπαιδευτικά ιδρύματα του Πόντου που </w:t>
      </w:r>
      <w:proofErr w:type="spellStart"/>
      <w:r w:rsidRPr="00126135">
        <w:t>περιελάμβαναν</w:t>
      </w:r>
      <w:proofErr w:type="spellEnd"/>
      <w:r w:rsidRPr="00126135">
        <w:t xml:space="preserve"> εκείνη την εποχή εκτός της στοιχειώδους και τη βαθμίδα της μέσης εκπαίδευσης. Από το έτος της ίδρυσής του από τον Σεβαστό </w:t>
      </w:r>
      <w:proofErr w:type="spellStart"/>
      <w:r w:rsidRPr="00126135">
        <w:t>Κυμινήτη</w:t>
      </w:r>
      <w:proofErr w:type="spellEnd"/>
      <w:r w:rsidRPr="00126135">
        <w:t>, το 1682, έως τα μέσα του 19ου αι. το «</w:t>
      </w:r>
      <w:proofErr w:type="spellStart"/>
      <w:r w:rsidRPr="00126135">
        <w:t>Φροντιστήριον</w:t>
      </w:r>
      <w:proofErr w:type="spellEnd"/>
      <w:r w:rsidRPr="00126135">
        <w:t xml:space="preserve"> </w:t>
      </w:r>
      <w:proofErr w:type="spellStart"/>
      <w:r w:rsidRPr="00126135">
        <w:t>Τραπεζούντος</w:t>
      </w:r>
      <w:proofErr w:type="spellEnd"/>
      <w:r w:rsidRPr="00126135">
        <w:t xml:space="preserve">» πέρασε διάφορες περιπέτειες: ανέστειλε τη λειτουργία του, άλλαξε ονομασία, βρέθηκε σε περιόδους ακμής και παρακμής. Η λειτουργία του Φροντιστηρίου άρχισε να αναβαθμίζεται από τα μέσα του 19ου αι. Κατά τη σχολική χρονιά 1859-1860 φοιτούσαν στο Φροντιστήριο 108 μαθητές το α΄ εξάμηνο και 92 το β΄ εξάμηνο … Όπως φαίνεται από διάφορες μαρτυρίες διαδραμάτισε σημαντικότατο ρόλο τόσο στη μόρφωση των στελεχών της ελληνικής κοινωνίας του Πόντου όσο και γενικότερα στην ανόρθωση του πνευματικού της επιπέδου. </w:t>
      </w:r>
    </w:p>
    <w:p w:rsidR="00126135" w:rsidRDefault="00126135" w:rsidP="00126135">
      <w:pPr>
        <w:jc w:val="both"/>
      </w:pPr>
      <w:r>
        <w:t xml:space="preserve">Το </w:t>
      </w:r>
      <w:r w:rsidRPr="00126135">
        <w:t xml:space="preserve"> «</w:t>
      </w:r>
      <w:proofErr w:type="spellStart"/>
      <w:r w:rsidRPr="00126135">
        <w:t>Φροντιστήριον</w:t>
      </w:r>
      <w:proofErr w:type="spellEnd"/>
      <w:r w:rsidRPr="00126135">
        <w:t xml:space="preserve"> της Αργυρουπόλεως» ιδρύθηκε σαράντα χρόνια μετά την ίδρυση του Φροντιστηρίου της </w:t>
      </w:r>
      <w:proofErr w:type="spellStart"/>
      <w:r w:rsidRPr="00126135">
        <w:t>Τραπεζούντος</w:t>
      </w:r>
      <w:proofErr w:type="spellEnd"/>
      <w:r w:rsidRPr="00126135">
        <w:t xml:space="preserve">, το 1713, από τον αρχιεπίσκοπο </w:t>
      </w:r>
      <w:proofErr w:type="spellStart"/>
      <w:r w:rsidRPr="00126135">
        <w:t>Χαλδίας</w:t>
      </w:r>
      <w:proofErr w:type="spellEnd"/>
      <w:r w:rsidRPr="00126135">
        <w:t xml:space="preserve"> Ιγνάτιο </w:t>
      </w:r>
      <w:proofErr w:type="spellStart"/>
      <w:r w:rsidRPr="00126135">
        <w:t>Σκρίβα</w:t>
      </w:r>
      <w:proofErr w:type="spellEnd"/>
      <w:r w:rsidRPr="00126135">
        <w:t xml:space="preserve"> Α’, τον </w:t>
      </w:r>
      <w:proofErr w:type="spellStart"/>
      <w:r w:rsidRPr="00126135">
        <w:t>Φυτιάνο</w:t>
      </w:r>
      <w:proofErr w:type="spellEnd"/>
      <w:r w:rsidRPr="00126135">
        <w:t xml:space="preserve">, και ακολούθησε σε γενικές γραμμές την πορεία του Φροντιστηρίου </w:t>
      </w:r>
      <w:proofErr w:type="spellStart"/>
      <w:r w:rsidRPr="00126135">
        <w:t>Τραπεζούντος</w:t>
      </w:r>
      <w:proofErr w:type="spellEnd"/>
      <w:r w:rsidRPr="00126135">
        <w:t>.</w:t>
      </w:r>
    </w:p>
    <w:p w:rsidR="00126135" w:rsidRPr="00126135" w:rsidRDefault="00126135" w:rsidP="00126135">
      <w:pPr>
        <w:jc w:val="both"/>
      </w:pPr>
      <w:r w:rsidRPr="00126135">
        <w:t>Γιαννακόπουλος Γιώργος Α. (</w:t>
      </w:r>
      <w:proofErr w:type="spellStart"/>
      <w:r w:rsidRPr="00126135">
        <w:t>επιμ</w:t>
      </w:r>
      <w:proofErr w:type="spellEnd"/>
      <w:r w:rsidRPr="00126135">
        <w:t>.), Χαμένες πατρίδες, ο Πόντος των Ελλήνων. Τα Νέα, 2003 (</w:t>
      </w:r>
      <w:proofErr w:type="spellStart"/>
      <w:r w:rsidRPr="00126135">
        <w:t>α΄έκδοση</w:t>
      </w:r>
      <w:proofErr w:type="spellEnd"/>
      <w:r w:rsidRPr="00126135">
        <w:t xml:space="preserve">), σ. 106. </w:t>
      </w:r>
    </w:p>
    <w:p w:rsidR="00126135" w:rsidRPr="00EF17E4" w:rsidRDefault="00126135" w:rsidP="00EF17E4">
      <w:pPr>
        <w:jc w:val="both"/>
      </w:pPr>
    </w:p>
    <w:p w:rsidR="000442DC" w:rsidRDefault="000442DC" w:rsidP="00EF17E4">
      <w:pPr>
        <w:jc w:val="both"/>
      </w:pPr>
    </w:p>
    <w:sectPr w:rsidR="000442DC" w:rsidSect="00EF17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E4"/>
    <w:rsid w:val="000442DC"/>
    <w:rsid w:val="00126135"/>
    <w:rsid w:val="004C3A6E"/>
    <w:rsid w:val="00EF1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EB5AA-9081-4B83-9D62-634FC42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432">
      <w:bodyDiv w:val="1"/>
      <w:marLeft w:val="0"/>
      <w:marRight w:val="0"/>
      <w:marTop w:val="0"/>
      <w:marBottom w:val="0"/>
      <w:divBdr>
        <w:top w:val="none" w:sz="0" w:space="0" w:color="auto"/>
        <w:left w:val="none" w:sz="0" w:space="0" w:color="auto"/>
        <w:bottom w:val="none" w:sz="0" w:space="0" w:color="auto"/>
        <w:right w:val="none" w:sz="0" w:space="0" w:color="auto"/>
      </w:divBdr>
    </w:div>
    <w:div w:id="773131159">
      <w:bodyDiv w:val="1"/>
      <w:marLeft w:val="0"/>
      <w:marRight w:val="0"/>
      <w:marTop w:val="0"/>
      <w:marBottom w:val="0"/>
      <w:divBdr>
        <w:top w:val="none" w:sz="0" w:space="0" w:color="auto"/>
        <w:left w:val="none" w:sz="0" w:space="0" w:color="auto"/>
        <w:bottom w:val="none" w:sz="0" w:space="0" w:color="auto"/>
        <w:right w:val="none" w:sz="0" w:space="0" w:color="auto"/>
      </w:divBdr>
    </w:div>
    <w:div w:id="15036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748</Words>
  <Characters>4041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2022-03-30T16:14:00Z</dcterms:created>
  <dcterms:modified xsi:type="dcterms:W3CDTF">2022-03-30T17:04:00Z</dcterms:modified>
</cp:coreProperties>
</file>