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B1E1D" w14:textId="3BB96E89" w:rsidR="000A4D0C" w:rsidRPr="000A4D0C" w:rsidRDefault="000A4D0C" w:rsidP="000A4D0C">
      <w:pPr>
        <w:jc w:val="center"/>
        <w:rPr>
          <w:b/>
          <w:bCs w:val="0"/>
          <w:i/>
          <w:iCs/>
        </w:rPr>
      </w:pPr>
      <w:r w:rsidRPr="000A4D0C">
        <w:rPr>
          <w:b/>
          <w:bCs w:val="0"/>
          <w:i/>
          <w:iCs/>
        </w:rPr>
        <w:t>Επαναληπτικές  ασκήσεις στη  Γραμματική</w:t>
      </w:r>
    </w:p>
    <w:p w14:paraId="29EF7727" w14:textId="5EFB24FF" w:rsidR="00F54E00" w:rsidRPr="000A4D0C" w:rsidRDefault="000A4D0C">
      <w:pPr>
        <w:rPr>
          <w:i/>
          <w:iCs/>
        </w:rPr>
      </w:pPr>
      <w:r w:rsidRPr="000A4D0C">
        <w:rPr>
          <w:i/>
          <w:iCs/>
        </w:rPr>
        <w:t xml:space="preserve">Α. </w:t>
      </w:r>
      <w:r w:rsidR="005C67A3" w:rsidRPr="000A4D0C">
        <w:rPr>
          <w:i/>
          <w:iCs/>
        </w:rPr>
        <w:t>Να μεταφέρετε τους κλιτούς τύπους των παρακάτω  αποσπασμάτων στον αντίθετο αριθμό.</w:t>
      </w:r>
    </w:p>
    <w:p w14:paraId="47C42E6D" w14:textId="3037ECBC" w:rsidR="005C67A3" w:rsidRDefault="005C67A3" w:rsidP="003176B6">
      <w:pPr>
        <w:pStyle w:val="a3"/>
        <w:numPr>
          <w:ilvl w:val="0"/>
          <w:numId w:val="1"/>
        </w:numPr>
        <w:spacing w:line="360" w:lineRule="auto"/>
        <w:ind w:left="426"/>
      </w:pPr>
      <w:r>
        <w:t xml:space="preserve">Ὁ βασιλεύς νομίζει </w:t>
      </w:r>
      <w:proofErr w:type="spellStart"/>
      <w:r>
        <w:t>τάς</w:t>
      </w:r>
      <w:proofErr w:type="spellEnd"/>
      <w:r>
        <w:t xml:space="preserve"> πόλεις </w:t>
      </w:r>
      <w:proofErr w:type="spellStart"/>
      <w:r>
        <w:t>ἑαυτοῦ</w:t>
      </w:r>
      <w:proofErr w:type="spellEnd"/>
      <w:r>
        <w:t xml:space="preserve"> </w:t>
      </w:r>
      <w:proofErr w:type="spellStart"/>
      <w:r>
        <w:t>εἶναι</w:t>
      </w:r>
      <w:proofErr w:type="spellEnd"/>
      <w:r>
        <w:t>.</w:t>
      </w:r>
    </w:p>
    <w:p w14:paraId="6C81B7F1" w14:textId="343FEE31" w:rsidR="005C67A3" w:rsidRDefault="005C67A3" w:rsidP="003176B6">
      <w:pPr>
        <w:pStyle w:val="a3"/>
        <w:numPr>
          <w:ilvl w:val="0"/>
          <w:numId w:val="1"/>
        </w:numPr>
        <w:spacing w:line="360" w:lineRule="auto"/>
        <w:ind w:left="426"/>
      </w:pPr>
      <w:proofErr w:type="spellStart"/>
      <w:r>
        <w:t>Ἐγώ</w:t>
      </w:r>
      <w:proofErr w:type="spellEnd"/>
      <w:r>
        <w:t xml:space="preserve"> πολεμήσω  μετά </w:t>
      </w:r>
      <w:proofErr w:type="spellStart"/>
      <w:r>
        <w:t>ταῦτα</w:t>
      </w:r>
      <w:proofErr w:type="spellEnd"/>
      <w:r>
        <w:t xml:space="preserve"> 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πεζ</w:t>
      </w:r>
      <w:r w:rsidRPr="005C67A3">
        <w:rPr>
          <w:rFonts w:cs="Calibri"/>
        </w:rPr>
        <w:t>ῇ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κατά </w:t>
      </w:r>
      <w:proofErr w:type="spellStart"/>
      <w:r>
        <w:t>θάλατταν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ναυσίν</w:t>
      </w:r>
      <w:proofErr w:type="spellEnd"/>
      <w:r>
        <w:t xml:space="preserve"> και </w:t>
      </w:r>
      <w:proofErr w:type="spellStart"/>
      <w:r>
        <w:t>χρήμασιν</w:t>
      </w:r>
      <w:proofErr w:type="spellEnd"/>
      <w:r>
        <w:t>.</w:t>
      </w:r>
    </w:p>
    <w:p w14:paraId="13A18F24" w14:textId="2CB53D09" w:rsidR="005C67A3" w:rsidRDefault="005C67A3" w:rsidP="003176B6">
      <w:pPr>
        <w:pStyle w:val="a3"/>
        <w:numPr>
          <w:ilvl w:val="0"/>
          <w:numId w:val="1"/>
        </w:numPr>
        <w:spacing w:line="360" w:lineRule="auto"/>
        <w:ind w:left="426"/>
      </w:pPr>
      <w:proofErr w:type="spellStart"/>
      <w:r>
        <w:t>Ἐμόν</w:t>
      </w:r>
      <w:proofErr w:type="spellEnd"/>
      <w:r>
        <w:t xml:space="preserve"> </w:t>
      </w:r>
      <w:proofErr w:type="spellStart"/>
      <w:r>
        <w:t>ἔργον</w:t>
      </w:r>
      <w:proofErr w:type="spellEnd"/>
      <w:r>
        <w:t xml:space="preserve"> </w:t>
      </w:r>
      <w:proofErr w:type="spellStart"/>
      <w:r>
        <w:t>ἐστί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 </w:t>
      </w:r>
      <w:proofErr w:type="spellStart"/>
      <w:r>
        <w:t>ἄλλων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 κηδεμόνων </w:t>
      </w:r>
      <w:proofErr w:type="spellStart"/>
      <w:r>
        <w:t>τῆς</w:t>
      </w:r>
      <w:proofErr w:type="spellEnd"/>
      <w:r>
        <w:t xml:space="preserve">  πόλεως </w:t>
      </w:r>
      <w:proofErr w:type="spellStart"/>
      <w:r>
        <w:t>προαιρεῖσθαι</w:t>
      </w:r>
      <w:proofErr w:type="spellEnd"/>
      <w:r>
        <w:t xml:space="preserve">  τούς λόγους </w:t>
      </w:r>
      <w:proofErr w:type="spellStart"/>
      <w:r>
        <w:t>μή</w:t>
      </w:r>
      <w:proofErr w:type="spellEnd"/>
      <w:r>
        <w:t xml:space="preserve"> τούς </w:t>
      </w:r>
      <w:proofErr w:type="spellStart"/>
      <w:r>
        <w:t>ἡδίστους</w:t>
      </w:r>
      <w:proofErr w:type="spellEnd"/>
      <w:r>
        <w:t xml:space="preserve">  </w:t>
      </w:r>
      <w:proofErr w:type="spellStart"/>
      <w:r>
        <w:t>ἀλλά</w:t>
      </w:r>
      <w:proofErr w:type="spellEnd"/>
      <w:r>
        <w:t xml:space="preserve"> τούς  </w:t>
      </w:r>
      <w:proofErr w:type="spellStart"/>
      <w:r>
        <w:t>ὠφελιμωτάτους</w:t>
      </w:r>
      <w:proofErr w:type="spellEnd"/>
      <w:r>
        <w:t xml:space="preserve">. </w:t>
      </w:r>
    </w:p>
    <w:p w14:paraId="3FF33BE4" w14:textId="75D2E54C" w:rsidR="005C67A3" w:rsidRDefault="005C67A3" w:rsidP="003176B6">
      <w:pPr>
        <w:pStyle w:val="a3"/>
        <w:numPr>
          <w:ilvl w:val="0"/>
          <w:numId w:val="1"/>
        </w:numPr>
        <w:spacing w:line="360" w:lineRule="auto"/>
        <w:ind w:left="426"/>
      </w:pPr>
      <w:proofErr w:type="spellStart"/>
      <w:r>
        <w:t>Οὐ</w:t>
      </w:r>
      <w:proofErr w:type="spellEnd"/>
      <w:r>
        <w:t xml:space="preserve"> </w:t>
      </w:r>
      <w:proofErr w:type="spellStart"/>
      <w:r>
        <w:t>ἐστί</w:t>
      </w:r>
      <w:proofErr w:type="spellEnd"/>
      <w:r>
        <w:t xml:space="preserve">  </w:t>
      </w:r>
      <w:proofErr w:type="spellStart"/>
      <w:r>
        <w:t>ἄλλον</w:t>
      </w:r>
      <w:proofErr w:type="spellEnd"/>
      <w:r>
        <w:t xml:space="preserve"> </w:t>
      </w:r>
      <w:proofErr w:type="spellStart"/>
      <w:r>
        <w:t>φάρμακον</w:t>
      </w:r>
      <w:proofErr w:type="spellEnd"/>
      <w:r>
        <w:t xml:space="preserve"> </w:t>
      </w:r>
      <w:proofErr w:type="spellStart"/>
      <w:r>
        <w:t>πλήν</w:t>
      </w:r>
      <w:proofErr w:type="spellEnd"/>
      <w:r>
        <w:t xml:space="preserve"> ὁ λόγος ὁ </w:t>
      </w:r>
      <w:proofErr w:type="spellStart"/>
      <w:r>
        <w:t>τολμῶν</w:t>
      </w:r>
      <w:proofErr w:type="spellEnd"/>
      <w:r>
        <w:t xml:space="preserve">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ἁμαρτανομένοις</w:t>
      </w:r>
      <w:proofErr w:type="spellEnd"/>
      <w:r>
        <w:t xml:space="preserve"> </w:t>
      </w:r>
      <w:proofErr w:type="spellStart"/>
      <w:r>
        <w:t>ἐπιπλήττειν</w:t>
      </w:r>
      <w:proofErr w:type="spellEnd"/>
      <w:r>
        <w:t>.</w:t>
      </w:r>
    </w:p>
    <w:p w14:paraId="64B98E43" w14:textId="26C36E41" w:rsidR="003176B6" w:rsidRDefault="003176B6" w:rsidP="0080011D">
      <w:pPr>
        <w:pStyle w:val="a3"/>
        <w:numPr>
          <w:ilvl w:val="0"/>
          <w:numId w:val="1"/>
        </w:numPr>
        <w:spacing w:line="360" w:lineRule="auto"/>
        <w:ind w:left="426"/>
      </w:pPr>
      <w:proofErr w:type="spellStart"/>
      <w:r>
        <w:t>Μετέσχομεν</w:t>
      </w:r>
      <w:proofErr w:type="spellEnd"/>
      <w:r>
        <w:t xml:space="preserve"> </w:t>
      </w:r>
      <w:proofErr w:type="spellStart"/>
      <w:r>
        <w:t>δέ</w:t>
      </w:r>
      <w:proofErr w:type="spellEnd"/>
      <w:r>
        <w:t xml:space="preserve">  </w:t>
      </w:r>
      <w:proofErr w:type="spellStart"/>
      <w:r>
        <w:t>ὑμῖν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  </w:t>
      </w:r>
      <w:proofErr w:type="spellStart"/>
      <w:r>
        <w:t>ἱερῶν</w:t>
      </w:r>
      <w:proofErr w:type="spellEnd"/>
      <w:r>
        <w:t xml:space="preserve"> </w:t>
      </w:r>
      <w:proofErr w:type="spellStart"/>
      <w:r>
        <w:t>σεμνοτάτων</w:t>
      </w:r>
      <w:proofErr w:type="spellEnd"/>
      <w:r>
        <w:t xml:space="preserve"> 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θυσιῶν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ἑορτῶν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καλλίστων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συγχορευταί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συμφοιτηταί</w:t>
      </w:r>
      <w:proofErr w:type="spellEnd"/>
      <w:r>
        <w:t xml:space="preserve"> </w:t>
      </w:r>
      <w:proofErr w:type="spellStart"/>
      <w:r>
        <w:t>ἐγενόμεθα</w:t>
      </w:r>
      <w:proofErr w:type="spellEnd"/>
      <w:r>
        <w:t xml:space="preserve"> 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συστρατιῶται</w:t>
      </w:r>
      <w:proofErr w:type="spellEnd"/>
      <w:r>
        <w:t xml:space="preserve">. </w:t>
      </w:r>
    </w:p>
    <w:p w14:paraId="32698BCE" w14:textId="1FDFDA59" w:rsidR="0080011D" w:rsidRPr="000A4D0C" w:rsidRDefault="0080011D" w:rsidP="000A4D0C">
      <w:pPr>
        <w:rPr>
          <w:i/>
          <w:iCs/>
        </w:rPr>
      </w:pPr>
      <w:r w:rsidRPr="000A4D0C">
        <w:rPr>
          <w:i/>
          <w:iCs/>
        </w:rPr>
        <w:t>Β. Να μεταφέρετε  στο</w:t>
      </w:r>
      <w:r w:rsidR="00991C41" w:rsidRPr="000A4D0C">
        <w:rPr>
          <w:i/>
          <w:iCs/>
        </w:rPr>
        <w:t xml:space="preserve">ν συγκριτικό και στον </w:t>
      </w:r>
      <w:r w:rsidRPr="000A4D0C">
        <w:rPr>
          <w:i/>
          <w:iCs/>
        </w:rPr>
        <w:t xml:space="preserve">υπερθετικό βαθμό τα  υπογραμμισμένα επίθετα και επιρρήματα  των παρακάτω  προτάσεων : (στην ίδια πτώση, στον ίδιο αριθμό και στο ίδιο γένος) . </w:t>
      </w:r>
    </w:p>
    <w:p w14:paraId="3B129F70" w14:textId="3A9F0DDC" w:rsidR="0080011D" w:rsidRDefault="0080011D" w:rsidP="0080011D">
      <w:pPr>
        <w:spacing w:line="360" w:lineRule="auto"/>
        <w:ind w:left="66"/>
      </w:pPr>
      <w:r>
        <w:t xml:space="preserve">1. Λέγω </w:t>
      </w:r>
      <w:proofErr w:type="spellStart"/>
      <w:r>
        <w:t>ὅτι</w:t>
      </w:r>
      <w:proofErr w:type="spellEnd"/>
      <w:r>
        <w:t xml:space="preserve"> </w:t>
      </w:r>
      <w:proofErr w:type="spellStart"/>
      <w:r w:rsidRPr="0080011D">
        <w:rPr>
          <w:b/>
          <w:bCs w:val="0"/>
          <w:u w:val="single"/>
        </w:rPr>
        <w:t>πολλαί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 w:rsidRPr="0080011D">
        <w:rPr>
          <w:b/>
          <w:bCs w:val="0"/>
          <w:u w:val="single"/>
        </w:rPr>
        <w:t>καλαί</w:t>
      </w:r>
      <w:proofErr w:type="spellEnd"/>
      <w:r>
        <w:t xml:space="preserve"> </w:t>
      </w:r>
      <w:proofErr w:type="spellStart"/>
      <w:r>
        <w:t>ἐλπίδες</w:t>
      </w:r>
      <w:proofErr w:type="spellEnd"/>
      <w:r>
        <w:t xml:space="preserve"> </w:t>
      </w:r>
      <w:proofErr w:type="spellStart"/>
      <w:r>
        <w:t>ἡμῖν</w:t>
      </w:r>
      <w:proofErr w:type="spellEnd"/>
      <w:r>
        <w:t xml:space="preserve"> </w:t>
      </w:r>
      <w:proofErr w:type="spellStart"/>
      <w:r>
        <w:t>εἰσίν</w:t>
      </w:r>
      <w:proofErr w:type="spellEnd"/>
      <w:r>
        <w:t xml:space="preserve"> σωτηρίας. </w:t>
      </w:r>
    </w:p>
    <w:p w14:paraId="02E37FE6" w14:textId="1E23FE5B" w:rsidR="0080011D" w:rsidRDefault="0080011D" w:rsidP="0080011D">
      <w:pPr>
        <w:spacing w:line="360" w:lineRule="auto"/>
        <w:ind w:left="66"/>
      </w:pPr>
      <w:r>
        <w:t xml:space="preserve">2. </w:t>
      </w:r>
      <w:proofErr w:type="spellStart"/>
      <w:r>
        <w:t>Οἱ</w:t>
      </w:r>
      <w:proofErr w:type="spellEnd"/>
      <w:r>
        <w:t xml:space="preserve"> θεοί </w:t>
      </w:r>
      <w:proofErr w:type="spellStart"/>
      <w:r>
        <w:t>ἡμῖν</w:t>
      </w:r>
      <w:proofErr w:type="spellEnd"/>
      <w:r>
        <w:t xml:space="preserve"> </w:t>
      </w:r>
      <w:proofErr w:type="spellStart"/>
      <w:r>
        <w:t>δέ</w:t>
      </w:r>
      <w:proofErr w:type="spellEnd"/>
      <w:r>
        <w:t xml:space="preserve"> σύμμαχοι  </w:t>
      </w:r>
      <w:proofErr w:type="spellStart"/>
      <w:r>
        <w:t>οἵπερ</w:t>
      </w:r>
      <w:proofErr w:type="spellEnd"/>
      <w:r>
        <w:t xml:space="preserve"> </w:t>
      </w:r>
      <w:proofErr w:type="spellStart"/>
      <w:r w:rsidRPr="0080011D">
        <w:rPr>
          <w:b/>
          <w:bCs w:val="0"/>
          <w:u w:val="single"/>
        </w:rPr>
        <w:t>ἱκανοί</w:t>
      </w:r>
      <w:proofErr w:type="spellEnd"/>
      <w:r>
        <w:t xml:space="preserve"> </w:t>
      </w:r>
      <w:proofErr w:type="spellStart"/>
      <w:r>
        <w:t>εἰσίν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τούς </w:t>
      </w:r>
      <w:r w:rsidRPr="0080011D">
        <w:rPr>
          <w:b/>
          <w:bCs w:val="0"/>
          <w:u w:val="single"/>
        </w:rPr>
        <w:t>μεγάλους</w:t>
      </w:r>
      <w:r>
        <w:t xml:space="preserve"> </w:t>
      </w:r>
      <w:r w:rsidRPr="00991C41">
        <w:rPr>
          <w:b/>
          <w:bCs w:val="0"/>
          <w:u w:val="single"/>
        </w:rPr>
        <w:t>ταχύ</w:t>
      </w:r>
      <w:r>
        <w:t xml:space="preserve"> </w:t>
      </w:r>
      <w:r w:rsidRPr="0080011D">
        <w:rPr>
          <w:b/>
          <w:bCs w:val="0"/>
          <w:u w:val="single"/>
        </w:rPr>
        <w:t>μικρούς</w:t>
      </w:r>
      <w:r>
        <w:t xml:space="preserve"> </w:t>
      </w:r>
      <w:proofErr w:type="spellStart"/>
      <w:r>
        <w:t>ποιεῖν</w:t>
      </w:r>
      <w:proofErr w:type="spellEnd"/>
      <w:r>
        <w:t xml:space="preserve"> και τούς </w:t>
      </w:r>
      <w:r w:rsidRPr="0080011D">
        <w:rPr>
          <w:b/>
          <w:bCs w:val="0"/>
          <w:u w:val="single"/>
        </w:rPr>
        <w:t>μικρούς</w:t>
      </w:r>
      <w:r>
        <w:t xml:space="preserve"> </w:t>
      </w:r>
      <w:proofErr w:type="spellStart"/>
      <w:r>
        <w:t>σώζειν</w:t>
      </w:r>
      <w:proofErr w:type="spellEnd"/>
      <w:r>
        <w:t xml:space="preserve">. </w:t>
      </w:r>
    </w:p>
    <w:p w14:paraId="6CAA970D" w14:textId="77777777" w:rsidR="00DF1FDC" w:rsidRDefault="0080011D" w:rsidP="0080011D">
      <w:pPr>
        <w:spacing w:line="360" w:lineRule="auto"/>
        <w:ind w:left="66"/>
      </w:pPr>
      <w:r>
        <w:t xml:space="preserve">3. </w:t>
      </w:r>
      <w:proofErr w:type="spellStart"/>
      <w:r w:rsidR="00DF1FDC">
        <w:t>Χαλεπόν</w:t>
      </w:r>
      <w:proofErr w:type="spellEnd"/>
      <w:r w:rsidR="00DF1FDC">
        <w:t xml:space="preserve"> </w:t>
      </w:r>
      <w:proofErr w:type="spellStart"/>
      <w:r w:rsidR="00DF1FDC">
        <w:t>τό</w:t>
      </w:r>
      <w:proofErr w:type="spellEnd"/>
      <w:r w:rsidR="00DF1FDC">
        <w:t xml:space="preserve"> </w:t>
      </w:r>
      <w:proofErr w:type="spellStart"/>
      <w:r w:rsidR="00DF1FDC">
        <w:t>ποιεῖν</w:t>
      </w:r>
      <w:proofErr w:type="spellEnd"/>
      <w:r w:rsidR="00DF1FDC">
        <w:t xml:space="preserve">, </w:t>
      </w:r>
      <w:proofErr w:type="spellStart"/>
      <w:r w:rsidR="00DF1FDC">
        <w:t>τό</w:t>
      </w:r>
      <w:proofErr w:type="spellEnd"/>
      <w:r w:rsidR="00DF1FDC">
        <w:t xml:space="preserve"> </w:t>
      </w:r>
      <w:proofErr w:type="spellStart"/>
      <w:r w:rsidR="00DF1FDC">
        <w:t>δέ</w:t>
      </w:r>
      <w:proofErr w:type="spellEnd"/>
      <w:r w:rsidR="00DF1FDC">
        <w:t xml:space="preserve"> </w:t>
      </w:r>
      <w:proofErr w:type="spellStart"/>
      <w:r w:rsidR="00DF1FDC">
        <w:t>κελεύειν</w:t>
      </w:r>
      <w:proofErr w:type="spellEnd"/>
      <w:r w:rsidR="00DF1FDC">
        <w:t xml:space="preserve"> </w:t>
      </w:r>
      <w:proofErr w:type="spellStart"/>
      <w:r w:rsidR="00DF1FDC">
        <w:t>ῥάδιον</w:t>
      </w:r>
      <w:proofErr w:type="spellEnd"/>
      <w:r w:rsidR="00DF1FDC">
        <w:t xml:space="preserve">. </w:t>
      </w:r>
    </w:p>
    <w:p w14:paraId="65E1A064" w14:textId="4C1D95A9" w:rsidR="0080011D" w:rsidRDefault="00991C41" w:rsidP="0080011D">
      <w:pPr>
        <w:spacing w:line="360" w:lineRule="auto"/>
        <w:ind w:left="66"/>
      </w:pPr>
      <w:r>
        <w:t xml:space="preserve"> </w:t>
      </w:r>
      <w:r w:rsidR="001D0770">
        <w:t xml:space="preserve">4. Ἅ </w:t>
      </w:r>
      <w:proofErr w:type="spellStart"/>
      <w:r w:rsidR="001D0770">
        <w:t>ποιεῖν</w:t>
      </w:r>
      <w:proofErr w:type="spellEnd"/>
      <w:r w:rsidR="001D0770">
        <w:t xml:space="preserve"> </w:t>
      </w:r>
      <w:proofErr w:type="spellStart"/>
      <w:r w:rsidR="001D0770">
        <w:t>αἰσχρόν</w:t>
      </w:r>
      <w:proofErr w:type="spellEnd"/>
      <w:r w:rsidR="001D0770">
        <w:t xml:space="preserve"> , </w:t>
      </w:r>
      <w:proofErr w:type="spellStart"/>
      <w:r w:rsidR="001D0770">
        <w:t>ταῦτα</w:t>
      </w:r>
      <w:proofErr w:type="spellEnd"/>
      <w:r w:rsidR="001D0770">
        <w:t xml:space="preserve"> νόμιζε μηδέ λέγειν </w:t>
      </w:r>
      <w:proofErr w:type="spellStart"/>
      <w:r w:rsidR="001D0770">
        <w:t>εἶναι</w:t>
      </w:r>
      <w:proofErr w:type="spellEnd"/>
      <w:r w:rsidR="001D0770">
        <w:t xml:space="preserve"> καλόν. (οι δυο τύπου είναι επιρρήματα). </w:t>
      </w:r>
    </w:p>
    <w:p w14:paraId="26034565" w14:textId="4A7F23F3" w:rsidR="001D0770" w:rsidRDefault="001D0770" w:rsidP="0080011D">
      <w:pPr>
        <w:spacing w:line="360" w:lineRule="auto"/>
        <w:ind w:left="66"/>
      </w:pPr>
      <w:r>
        <w:t xml:space="preserve">5. </w:t>
      </w:r>
      <w:r w:rsidR="00540C69">
        <w:t xml:space="preserve">Ζήσεις </w:t>
      </w:r>
      <w:proofErr w:type="spellStart"/>
      <w:r w:rsidR="00540C69">
        <w:t>βίον</w:t>
      </w:r>
      <w:proofErr w:type="spellEnd"/>
      <w:r w:rsidR="00540C69">
        <w:t xml:space="preserve"> </w:t>
      </w:r>
      <w:proofErr w:type="spellStart"/>
      <w:r w:rsidR="00540C69">
        <w:t>ἀγαθόν</w:t>
      </w:r>
      <w:proofErr w:type="spellEnd"/>
      <w:r w:rsidR="00540C69">
        <w:t xml:space="preserve">   </w:t>
      </w:r>
      <w:proofErr w:type="spellStart"/>
      <w:r w:rsidR="00540C69">
        <w:t>εἰ</w:t>
      </w:r>
      <w:proofErr w:type="spellEnd"/>
      <w:r w:rsidR="00540C69">
        <w:t xml:space="preserve">  </w:t>
      </w:r>
      <w:proofErr w:type="spellStart"/>
      <w:r w:rsidR="00540C69">
        <w:t>θυμοῦ</w:t>
      </w:r>
      <w:proofErr w:type="spellEnd"/>
      <w:r w:rsidR="00540C69">
        <w:t xml:space="preserve"> </w:t>
      </w:r>
      <w:proofErr w:type="spellStart"/>
      <w:r w:rsidR="00540C69">
        <w:t>κρατ</w:t>
      </w:r>
      <w:r w:rsidR="00540C69">
        <w:rPr>
          <w:rFonts w:cs="Calibri"/>
        </w:rPr>
        <w:t>ῇ</w:t>
      </w:r>
      <w:r w:rsidR="00540C69">
        <w:t>ς</w:t>
      </w:r>
      <w:proofErr w:type="spellEnd"/>
      <w:r w:rsidR="00540C69">
        <w:t xml:space="preserve"> .    </w:t>
      </w:r>
    </w:p>
    <w:p w14:paraId="0A92FC52" w14:textId="2B098F07" w:rsidR="00540C69" w:rsidRPr="000A4D0C" w:rsidRDefault="00E714DA" w:rsidP="0080011D">
      <w:pPr>
        <w:spacing w:line="360" w:lineRule="auto"/>
        <w:ind w:left="66"/>
        <w:rPr>
          <w:i/>
          <w:iCs/>
        </w:rPr>
      </w:pPr>
      <w:r w:rsidRPr="000A4D0C">
        <w:rPr>
          <w:i/>
          <w:iCs/>
        </w:rPr>
        <w:t xml:space="preserve">Γ. </w:t>
      </w:r>
      <w:r w:rsidR="00540C69" w:rsidRPr="000A4D0C">
        <w:rPr>
          <w:i/>
          <w:iCs/>
        </w:rPr>
        <w:t xml:space="preserve">Να </w:t>
      </w:r>
      <w:r w:rsidRPr="000A4D0C">
        <w:rPr>
          <w:i/>
          <w:iCs/>
        </w:rPr>
        <w:t xml:space="preserve">μεταφέρετε  τα  υπογραμμισμένα ρήματα στον ίδιο χρόνο στην   υποτακτική και την ευκτική έγκλιση και στην  ίδια φωνής </w:t>
      </w:r>
    </w:p>
    <w:p w14:paraId="28C0D749" w14:textId="551FF7C1" w:rsidR="00E714DA" w:rsidRPr="000A4D0C" w:rsidRDefault="00E714DA" w:rsidP="000A4D0C">
      <w:pPr>
        <w:spacing w:after="0" w:line="360" w:lineRule="auto"/>
        <w:jc w:val="both"/>
        <w:rPr>
          <w:rFonts w:asciiTheme="minorHAnsi" w:hAnsiTheme="minorHAnsi"/>
        </w:rPr>
      </w:pPr>
      <w:r w:rsidRPr="000A4D0C">
        <w:rPr>
          <w:rFonts w:asciiTheme="minorHAnsi" w:hAnsiTheme="minorHAnsi"/>
        </w:rPr>
        <w:t xml:space="preserve">1. </w:t>
      </w:r>
      <w:proofErr w:type="spellStart"/>
      <w:r w:rsidRPr="000A4D0C">
        <w:rPr>
          <w:rFonts w:asciiTheme="minorHAnsi" w:hAnsiTheme="minorHAnsi"/>
        </w:rPr>
        <w:t>ὁπότε</w:t>
      </w:r>
      <w:proofErr w:type="spellEnd"/>
      <w:r w:rsidRPr="000A4D0C">
        <w:rPr>
          <w:rFonts w:asciiTheme="minorHAnsi" w:hAnsiTheme="minorHAnsi"/>
        </w:rPr>
        <w:t xml:space="preserve"> </w:t>
      </w:r>
      <w:proofErr w:type="spellStart"/>
      <w:r w:rsidRPr="000A4D0C">
        <w:rPr>
          <w:rFonts w:asciiTheme="minorHAnsi" w:hAnsiTheme="minorHAnsi"/>
        </w:rPr>
        <w:t>τὰ</w:t>
      </w:r>
      <w:proofErr w:type="spellEnd"/>
      <w:r w:rsidRPr="000A4D0C">
        <w:rPr>
          <w:rFonts w:asciiTheme="minorHAnsi" w:hAnsiTheme="minorHAnsi"/>
        </w:rPr>
        <w:t xml:space="preserve"> </w:t>
      </w:r>
      <w:proofErr w:type="spellStart"/>
      <w:r w:rsidRPr="000A4D0C">
        <w:rPr>
          <w:rFonts w:asciiTheme="minorHAnsi" w:hAnsiTheme="minorHAnsi"/>
        </w:rPr>
        <w:t>μὲν</w:t>
      </w:r>
      <w:proofErr w:type="spellEnd"/>
      <w:r w:rsidRPr="000A4D0C">
        <w:rPr>
          <w:rFonts w:asciiTheme="minorHAnsi" w:hAnsiTheme="minorHAnsi"/>
        </w:rPr>
        <w:t xml:space="preserve"> </w:t>
      </w:r>
      <w:proofErr w:type="spellStart"/>
      <w:r w:rsidRPr="000A4D0C">
        <w:rPr>
          <w:rFonts w:asciiTheme="minorHAnsi" w:hAnsiTheme="minorHAnsi"/>
        </w:rPr>
        <w:t>ἔσχατα</w:t>
      </w:r>
      <w:proofErr w:type="spellEnd"/>
      <w:r w:rsidRPr="000A4D0C">
        <w:rPr>
          <w:rFonts w:asciiTheme="minorHAnsi" w:hAnsiTheme="minorHAnsi"/>
        </w:rPr>
        <w:t xml:space="preserve"> </w:t>
      </w:r>
      <w:proofErr w:type="spellStart"/>
      <w:r w:rsidRPr="000A4D0C">
        <w:rPr>
          <w:rFonts w:asciiTheme="minorHAnsi" w:hAnsiTheme="minorHAnsi"/>
        </w:rPr>
        <w:t>καὶ</w:t>
      </w:r>
      <w:proofErr w:type="spellEnd"/>
      <w:r w:rsidRPr="000A4D0C">
        <w:rPr>
          <w:rFonts w:asciiTheme="minorHAnsi" w:hAnsiTheme="minorHAnsi"/>
        </w:rPr>
        <w:t xml:space="preserve"> </w:t>
      </w:r>
      <w:proofErr w:type="spellStart"/>
      <w:r w:rsidRPr="000A4D0C">
        <w:rPr>
          <w:rFonts w:asciiTheme="minorHAnsi" w:hAnsiTheme="minorHAnsi"/>
        </w:rPr>
        <w:t>τὰ</w:t>
      </w:r>
      <w:proofErr w:type="spellEnd"/>
      <w:r w:rsidRPr="000A4D0C">
        <w:rPr>
          <w:rFonts w:asciiTheme="minorHAnsi" w:hAnsiTheme="minorHAnsi"/>
        </w:rPr>
        <w:t xml:space="preserve"> </w:t>
      </w:r>
      <w:proofErr w:type="spellStart"/>
      <w:r w:rsidRPr="000A4D0C">
        <w:rPr>
          <w:rFonts w:asciiTheme="minorHAnsi" w:hAnsiTheme="minorHAnsi"/>
        </w:rPr>
        <w:t>αἴσχιστα</w:t>
      </w:r>
      <w:proofErr w:type="spellEnd"/>
      <w:r w:rsidRPr="000A4D0C">
        <w:rPr>
          <w:rFonts w:asciiTheme="minorHAnsi" w:hAnsiTheme="minorHAnsi"/>
        </w:rPr>
        <w:t xml:space="preserve"> </w:t>
      </w:r>
      <w:proofErr w:type="spellStart"/>
      <w:r w:rsidRPr="000A4D0C">
        <w:rPr>
          <w:rFonts w:asciiTheme="minorHAnsi" w:hAnsiTheme="minorHAnsi"/>
          <w:b/>
          <w:bCs w:val="0"/>
          <w:u w:val="single"/>
        </w:rPr>
        <w:t>π</w:t>
      </w:r>
      <w:r w:rsidRPr="000A4D0C">
        <w:rPr>
          <w:rFonts w:asciiTheme="minorHAnsi" w:hAnsiTheme="minorHAnsi"/>
          <w:b/>
          <w:bCs w:val="0"/>
          <w:u w:val="single"/>
        </w:rPr>
        <w:t>ο</w:t>
      </w:r>
      <w:r w:rsidRPr="000A4D0C">
        <w:rPr>
          <w:rFonts w:asciiTheme="minorHAnsi" w:hAnsiTheme="minorHAnsi"/>
          <w:b/>
          <w:bCs w:val="0"/>
          <w:u w:val="single"/>
        </w:rPr>
        <w:t>ι</w:t>
      </w:r>
      <w:r w:rsidRPr="000A4D0C">
        <w:rPr>
          <w:rFonts w:asciiTheme="minorHAnsi" w:hAnsiTheme="minorHAnsi"/>
          <w:b/>
          <w:bCs w:val="0"/>
          <w:u w:val="single"/>
        </w:rPr>
        <w:t>ε</w:t>
      </w:r>
      <w:r w:rsidRPr="000A4D0C">
        <w:rPr>
          <w:rFonts w:asciiTheme="minorHAnsi" w:hAnsiTheme="minorHAnsi"/>
          <w:b/>
          <w:bCs w:val="0"/>
          <w:u w:val="single"/>
        </w:rPr>
        <w:t>ῖ</w:t>
      </w:r>
      <w:proofErr w:type="spellEnd"/>
      <w:r w:rsidRPr="000A4D0C">
        <w:rPr>
          <w:rFonts w:asciiTheme="minorHAnsi" w:hAnsiTheme="minorHAnsi"/>
        </w:rPr>
        <w:t>.</w:t>
      </w:r>
    </w:p>
    <w:p w14:paraId="6E1EA49E" w14:textId="00194251" w:rsidR="00E714DA" w:rsidRPr="000A4D0C" w:rsidRDefault="00E714DA" w:rsidP="000A4D0C">
      <w:pPr>
        <w:spacing w:after="0" w:line="360" w:lineRule="auto"/>
        <w:jc w:val="both"/>
        <w:rPr>
          <w:rFonts w:asciiTheme="minorHAnsi" w:hAnsiTheme="minorHAnsi"/>
        </w:rPr>
      </w:pPr>
      <w:r w:rsidRPr="000A4D0C">
        <w:rPr>
          <w:rFonts w:asciiTheme="minorHAnsi" w:hAnsiTheme="minorHAnsi"/>
        </w:rPr>
        <w:t xml:space="preserve">2. </w:t>
      </w:r>
      <w:hyperlink r:id="rId5" w:tgtFrame="morph" w:history="1">
        <w:proofErr w:type="spellStart"/>
        <w:r w:rsidR="004634FF" w:rsidRPr="000A4D0C">
          <w:rPr>
            <w:rFonts w:asciiTheme="minorHAnsi" w:hAnsiTheme="minorHAnsi"/>
          </w:rPr>
          <w:t>τῶν</w:t>
        </w:r>
        <w:proofErr w:type="spellEnd"/>
      </w:hyperlink>
      <w:r w:rsidR="004634FF" w:rsidRPr="000A4D0C">
        <w:rPr>
          <w:rFonts w:asciiTheme="minorHAnsi" w:hAnsiTheme="minorHAnsi"/>
        </w:rPr>
        <w:t xml:space="preserve"> </w:t>
      </w:r>
      <w:hyperlink r:id="rId6" w:tgtFrame="morph" w:history="1">
        <w:proofErr w:type="spellStart"/>
        <w:r w:rsidR="004634FF" w:rsidRPr="000A4D0C">
          <w:rPr>
            <w:rFonts w:asciiTheme="minorHAnsi" w:hAnsiTheme="minorHAnsi"/>
          </w:rPr>
          <w:t>γὰρ</w:t>
        </w:r>
        <w:proofErr w:type="spellEnd"/>
      </w:hyperlink>
      <w:r w:rsidR="004634FF" w:rsidRPr="000A4D0C">
        <w:rPr>
          <w:rFonts w:asciiTheme="minorHAnsi" w:hAnsiTheme="minorHAnsi"/>
        </w:rPr>
        <w:t xml:space="preserve"> </w:t>
      </w:r>
      <w:hyperlink r:id="rId7" w:tgtFrame="morph" w:history="1">
        <w:r w:rsidR="004634FF" w:rsidRPr="000A4D0C">
          <w:rPr>
            <w:rFonts w:asciiTheme="minorHAnsi" w:hAnsiTheme="minorHAnsi"/>
          </w:rPr>
          <w:t>λεγόντων</w:t>
        </w:r>
      </w:hyperlink>
      <w:r w:rsidR="004634FF" w:rsidRPr="000A4D0C">
        <w:rPr>
          <w:rFonts w:asciiTheme="minorHAnsi" w:hAnsiTheme="minorHAnsi"/>
        </w:rPr>
        <w:t xml:space="preserve"> </w:t>
      </w:r>
      <w:hyperlink r:id="rId8" w:tgtFrame="morph" w:history="1">
        <w:proofErr w:type="spellStart"/>
        <w:r w:rsidR="004634FF" w:rsidRPr="000A4D0C">
          <w:rPr>
            <w:rFonts w:asciiTheme="minorHAnsi" w:hAnsiTheme="minorHAnsi"/>
          </w:rPr>
          <w:t>ἐναντία</w:t>
        </w:r>
        <w:proofErr w:type="spellEnd"/>
      </w:hyperlink>
      <w:r w:rsidR="004634FF" w:rsidRPr="000A4D0C">
        <w:rPr>
          <w:rFonts w:asciiTheme="minorHAnsi" w:hAnsiTheme="minorHAnsi"/>
        </w:rPr>
        <w:t xml:space="preserve"> </w:t>
      </w:r>
      <w:hyperlink r:id="rId9" w:tgtFrame="morph" w:history="1">
        <w:proofErr w:type="spellStart"/>
        <w:r w:rsidR="004634FF" w:rsidRPr="000A4D0C">
          <w:rPr>
            <w:rFonts w:asciiTheme="minorHAnsi" w:hAnsiTheme="minorHAnsi"/>
          </w:rPr>
          <w:t>ἐκείνοις</w:t>
        </w:r>
        <w:proofErr w:type="spellEnd"/>
      </w:hyperlink>
      <w:r w:rsidR="004634FF" w:rsidRPr="000A4D0C">
        <w:rPr>
          <w:rFonts w:asciiTheme="minorHAnsi" w:hAnsiTheme="minorHAnsi"/>
        </w:rPr>
        <w:t xml:space="preserve"> </w:t>
      </w:r>
      <w:hyperlink r:id="rId10" w:tgtFrame="morph" w:history="1">
        <w:proofErr w:type="spellStart"/>
        <w:r w:rsidR="004634FF" w:rsidRPr="000A4D0C">
          <w:rPr>
            <w:rFonts w:asciiTheme="minorHAnsi" w:hAnsiTheme="minorHAnsi"/>
          </w:rPr>
          <w:t>οἱ</w:t>
        </w:r>
        <w:proofErr w:type="spellEnd"/>
      </w:hyperlink>
      <w:r w:rsidR="004634FF" w:rsidRPr="000A4D0C">
        <w:rPr>
          <w:rFonts w:asciiTheme="minorHAnsi" w:hAnsiTheme="minorHAnsi"/>
        </w:rPr>
        <w:t xml:space="preserve"> </w:t>
      </w:r>
      <w:hyperlink r:id="rId11" w:tgtFrame="morph" w:history="1">
        <w:proofErr w:type="spellStart"/>
        <w:r w:rsidR="004634FF" w:rsidRPr="000A4D0C">
          <w:rPr>
            <w:rFonts w:asciiTheme="minorHAnsi" w:hAnsiTheme="minorHAnsi"/>
          </w:rPr>
          <w:t>μὲν</w:t>
        </w:r>
        <w:proofErr w:type="spellEnd"/>
      </w:hyperlink>
      <w:r w:rsidR="004634FF" w:rsidRPr="000A4D0C">
        <w:rPr>
          <w:rFonts w:asciiTheme="minorHAnsi" w:hAnsiTheme="minorHAnsi"/>
        </w:rPr>
        <w:t xml:space="preserve"> </w:t>
      </w:r>
      <w:hyperlink r:id="rId12" w:tgtFrame="morph" w:history="1">
        <w:proofErr w:type="spellStart"/>
        <w:r w:rsidR="004634FF" w:rsidRPr="000A4D0C">
          <w:rPr>
            <w:rFonts w:asciiTheme="minorHAnsi" w:hAnsiTheme="minorHAnsi"/>
            <w:b/>
            <w:bCs w:val="0"/>
            <w:u w:val="single"/>
          </w:rPr>
          <w:t>φεύγουσιν</w:t>
        </w:r>
        <w:proofErr w:type="spellEnd"/>
      </w:hyperlink>
      <w:r w:rsidR="004634FF" w:rsidRPr="000A4D0C">
        <w:rPr>
          <w:rFonts w:asciiTheme="minorHAnsi" w:hAnsiTheme="minorHAnsi"/>
        </w:rPr>
        <w:t xml:space="preserve"> </w:t>
      </w:r>
      <w:r w:rsidR="004634FF" w:rsidRPr="000A4D0C">
        <w:rPr>
          <w:rFonts w:asciiTheme="minorHAnsi" w:hAnsiTheme="minorHAnsi"/>
        </w:rPr>
        <w:t xml:space="preserve"> </w:t>
      </w:r>
      <w:hyperlink r:id="rId13" w:tgtFrame="morph" w:history="1">
        <w:proofErr w:type="spellStart"/>
        <w:r w:rsidR="004634FF" w:rsidRPr="000A4D0C">
          <w:rPr>
            <w:rFonts w:asciiTheme="minorHAnsi" w:hAnsiTheme="minorHAnsi"/>
          </w:rPr>
          <w:t>οἱ</w:t>
        </w:r>
        <w:proofErr w:type="spellEnd"/>
      </w:hyperlink>
      <w:r w:rsidR="004634FF" w:rsidRPr="000A4D0C">
        <w:rPr>
          <w:rFonts w:asciiTheme="minorHAnsi" w:hAnsiTheme="minorHAnsi"/>
        </w:rPr>
        <w:t xml:space="preserve"> </w:t>
      </w:r>
      <w:hyperlink r:id="rId14" w:tgtFrame="morph" w:history="1">
        <w:proofErr w:type="spellStart"/>
        <w:r w:rsidR="004634FF" w:rsidRPr="000A4D0C">
          <w:rPr>
            <w:rFonts w:asciiTheme="minorHAnsi" w:hAnsiTheme="minorHAnsi"/>
          </w:rPr>
          <w:t>δὲ</w:t>
        </w:r>
        <w:proofErr w:type="spellEnd"/>
      </w:hyperlink>
      <w:r w:rsidR="004634FF" w:rsidRPr="000A4D0C">
        <w:rPr>
          <w:rFonts w:asciiTheme="minorHAnsi" w:hAnsiTheme="minorHAnsi"/>
        </w:rPr>
        <w:t xml:space="preserve"> </w:t>
      </w:r>
      <w:hyperlink r:id="rId15" w:tgtFrame="morph" w:history="1">
        <w:proofErr w:type="spellStart"/>
        <w:r w:rsidR="004634FF" w:rsidRPr="000A4D0C">
          <w:rPr>
            <w:rFonts w:asciiTheme="minorHAnsi" w:hAnsiTheme="minorHAnsi"/>
            <w:b/>
            <w:bCs w:val="0"/>
            <w:u w:val="single"/>
          </w:rPr>
          <w:t>ἀπ</w:t>
        </w:r>
      </w:hyperlink>
      <w:r w:rsidR="004634FF" w:rsidRPr="000A4D0C">
        <w:rPr>
          <w:rFonts w:asciiTheme="minorHAnsi" w:hAnsiTheme="minorHAnsi"/>
          <w:b/>
          <w:bCs w:val="0"/>
          <w:u w:val="single"/>
        </w:rPr>
        <w:t>οθνήσκουσιν</w:t>
      </w:r>
      <w:proofErr w:type="spellEnd"/>
      <w:r w:rsidR="004634FF" w:rsidRPr="000A4D0C">
        <w:rPr>
          <w:rFonts w:asciiTheme="minorHAnsi" w:hAnsiTheme="minorHAnsi"/>
        </w:rPr>
        <w:t xml:space="preserve">. </w:t>
      </w:r>
    </w:p>
    <w:p w14:paraId="6411BC85" w14:textId="7E509585" w:rsidR="004634FF" w:rsidRPr="000A4D0C" w:rsidRDefault="004634FF" w:rsidP="000A4D0C">
      <w:pPr>
        <w:spacing w:after="0" w:line="360" w:lineRule="auto"/>
        <w:jc w:val="both"/>
        <w:rPr>
          <w:rFonts w:asciiTheme="minorHAnsi" w:hAnsiTheme="minorHAnsi"/>
        </w:rPr>
      </w:pPr>
      <w:r w:rsidRPr="000A4D0C">
        <w:rPr>
          <w:rFonts w:asciiTheme="minorHAnsi" w:hAnsiTheme="minorHAnsi"/>
        </w:rPr>
        <w:t xml:space="preserve">3. </w:t>
      </w:r>
      <w:hyperlink r:id="rId16" w:tgtFrame="morph" w:history="1">
        <w:proofErr w:type="spellStart"/>
        <w:r w:rsidRPr="000A4D0C">
          <w:rPr>
            <w:rFonts w:asciiTheme="minorHAnsi" w:hAnsiTheme="minorHAnsi"/>
          </w:rPr>
          <w:t>οἳ</w:t>
        </w:r>
        <w:proofErr w:type="spellEnd"/>
      </w:hyperlink>
      <w:r w:rsidRPr="000A4D0C">
        <w:rPr>
          <w:rFonts w:asciiTheme="minorHAnsi" w:hAnsiTheme="minorHAnsi"/>
        </w:rPr>
        <w:t xml:space="preserve"> </w:t>
      </w:r>
      <w:hyperlink r:id="rId17" w:tgtFrame="morph" w:history="1">
        <w:proofErr w:type="spellStart"/>
        <w:r w:rsidRPr="000A4D0C">
          <w:rPr>
            <w:rFonts w:asciiTheme="minorHAnsi" w:hAnsiTheme="minorHAnsi"/>
          </w:rPr>
          <w:t>δὲ</w:t>
        </w:r>
        <w:proofErr w:type="spellEnd"/>
      </w:hyperlink>
      <w:r w:rsidRPr="000A4D0C">
        <w:rPr>
          <w:rFonts w:asciiTheme="minorHAnsi" w:hAnsiTheme="minorHAnsi"/>
        </w:rPr>
        <w:t xml:space="preserve"> </w:t>
      </w:r>
      <w:hyperlink r:id="rId18" w:tgtFrame="morph" w:history="1">
        <w:proofErr w:type="spellStart"/>
        <w:r w:rsidRPr="000A4D0C">
          <w:rPr>
            <w:rFonts w:asciiTheme="minorHAnsi" w:hAnsiTheme="minorHAnsi"/>
          </w:rPr>
          <w:t>ἐκείνων</w:t>
        </w:r>
        <w:proofErr w:type="spellEnd"/>
      </w:hyperlink>
      <w:r w:rsidRPr="000A4D0C">
        <w:rPr>
          <w:rFonts w:asciiTheme="minorHAnsi" w:hAnsiTheme="minorHAnsi"/>
        </w:rPr>
        <w:t xml:space="preserve"> </w:t>
      </w:r>
      <w:hyperlink r:id="rId19" w:tgtFrame="morph" w:history="1">
        <w:proofErr w:type="spellStart"/>
        <w:r w:rsidRPr="000A4D0C">
          <w:rPr>
            <w:rFonts w:asciiTheme="minorHAnsi" w:hAnsiTheme="minorHAnsi"/>
            <w:b/>
            <w:bCs w:val="0"/>
            <w:u w:val="single"/>
          </w:rPr>
          <w:t>ἀκροῶνται</w:t>
        </w:r>
        <w:proofErr w:type="spellEnd"/>
      </w:hyperlink>
      <w:r w:rsidRPr="000A4D0C">
        <w:rPr>
          <w:rFonts w:asciiTheme="minorHAnsi" w:hAnsiTheme="minorHAnsi"/>
        </w:rPr>
        <w:t xml:space="preserve"> </w:t>
      </w:r>
      <w:r w:rsidRPr="000A4D0C">
        <w:rPr>
          <w:rFonts w:asciiTheme="minorHAnsi" w:hAnsiTheme="minorHAnsi"/>
        </w:rPr>
        <w:t xml:space="preserve"> </w:t>
      </w:r>
      <w:hyperlink r:id="rId20" w:tgtFrame="morph" w:history="1">
        <w:proofErr w:type="spellStart"/>
        <w:r w:rsidRPr="000A4D0C">
          <w:rPr>
            <w:rFonts w:asciiTheme="minorHAnsi" w:hAnsiTheme="minorHAnsi"/>
          </w:rPr>
          <w:t>καὶ</w:t>
        </w:r>
        <w:proofErr w:type="spellEnd"/>
      </w:hyperlink>
      <w:r w:rsidRPr="000A4D0C">
        <w:rPr>
          <w:rFonts w:asciiTheme="minorHAnsi" w:hAnsiTheme="minorHAnsi"/>
        </w:rPr>
        <w:t xml:space="preserve"> </w:t>
      </w:r>
      <w:proofErr w:type="spellStart"/>
      <w:r w:rsidRPr="000A4D0C">
        <w:rPr>
          <w:rFonts w:asciiTheme="minorHAnsi" w:hAnsiTheme="minorHAnsi"/>
        </w:rPr>
        <w:t>οὐδέ</w:t>
      </w:r>
      <w:proofErr w:type="spellEnd"/>
      <w:r w:rsidRPr="000A4D0C">
        <w:rPr>
          <w:rFonts w:asciiTheme="minorHAnsi" w:hAnsiTheme="minorHAnsi"/>
        </w:rPr>
        <w:t xml:space="preserve">  </w:t>
      </w:r>
      <w:hyperlink r:id="rId21" w:tgtFrame="morph" w:history="1">
        <w:proofErr w:type="spellStart"/>
        <w:r w:rsidRPr="000A4D0C">
          <w:rPr>
            <w:rFonts w:asciiTheme="minorHAnsi" w:hAnsiTheme="minorHAnsi"/>
            <w:b/>
            <w:bCs w:val="0"/>
            <w:u w:val="single"/>
          </w:rPr>
          <w:t>ἐπιβουλεύ</w:t>
        </w:r>
        <w:r w:rsidRPr="000A4D0C">
          <w:rPr>
            <w:rFonts w:asciiTheme="minorHAnsi" w:hAnsiTheme="minorHAnsi"/>
            <w:b/>
            <w:bCs w:val="0"/>
            <w:u w:val="single"/>
          </w:rPr>
          <w:t>ουσιν</w:t>
        </w:r>
        <w:proofErr w:type="spellEnd"/>
        <w:r w:rsidRPr="000A4D0C">
          <w:rPr>
            <w:rFonts w:asciiTheme="minorHAnsi" w:hAnsiTheme="minorHAnsi"/>
          </w:rPr>
          <w:t xml:space="preserve">  </w:t>
        </w:r>
      </w:hyperlink>
      <w:r w:rsidRPr="000A4D0C">
        <w:rPr>
          <w:rFonts w:asciiTheme="minorHAnsi" w:hAnsiTheme="minorHAnsi"/>
        </w:rPr>
        <w:t xml:space="preserve"> </w:t>
      </w:r>
      <w:hyperlink r:id="rId22" w:tgtFrame="morph" w:history="1">
        <w:proofErr w:type="spellStart"/>
        <w:r w:rsidRPr="000A4D0C">
          <w:rPr>
            <w:rFonts w:asciiTheme="minorHAnsi" w:hAnsiTheme="minorHAnsi"/>
          </w:rPr>
          <w:t>μηδὲ</w:t>
        </w:r>
        <w:proofErr w:type="spellEnd"/>
      </w:hyperlink>
      <w:r w:rsidRPr="000A4D0C">
        <w:rPr>
          <w:rFonts w:asciiTheme="minorHAnsi" w:hAnsiTheme="minorHAnsi"/>
        </w:rPr>
        <w:t xml:space="preserve"> </w:t>
      </w:r>
      <w:hyperlink r:id="rId23" w:tgtFrame="morph" w:history="1">
        <w:proofErr w:type="spellStart"/>
        <w:r w:rsidRPr="000A4D0C">
          <w:rPr>
            <w:rFonts w:asciiTheme="minorHAnsi" w:hAnsiTheme="minorHAnsi"/>
            <w:b/>
            <w:bCs w:val="0"/>
            <w:u w:val="single"/>
          </w:rPr>
          <w:t>ἐξαγγέλλ</w:t>
        </w:r>
        <w:r w:rsidRPr="000A4D0C">
          <w:rPr>
            <w:rFonts w:asciiTheme="minorHAnsi" w:hAnsiTheme="minorHAnsi"/>
            <w:b/>
            <w:bCs w:val="0"/>
            <w:u w:val="single"/>
          </w:rPr>
          <w:t>ουσιν</w:t>
        </w:r>
        <w:proofErr w:type="spellEnd"/>
        <w:r w:rsidRPr="000A4D0C">
          <w:rPr>
            <w:rFonts w:asciiTheme="minorHAnsi" w:hAnsiTheme="minorHAnsi"/>
          </w:rPr>
          <w:t xml:space="preserve"> </w:t>
        </w:r>
      </w:hyperlink>
      <w:r w:rsidRPr="000A4D0C">
        <w:rPr>
          <w:rFonts w:asciiTheme="minorHAnsi" w:hAnsiTheme="minorHAnsi"/>
        </w:rPr>
        <w:t xml:space="preserve">. </w:t>
      </w:r>
    </w:p>
    <w:p w14:paraId="74851369" w14:textId="2CC7B844" w:rsidR="00F44807" w:rsidRPr="000A4D0C" w:rsidRDefault="004E3F92" w:rsidP="000A4D0C">
      <w:pPr>
        <w:spacing w:after="0" w:line="360" w:lineRule="auto"/>
        <w:jc w:val="both"/>
        <w:rPr>
          <w:rFonts w:asciiTheme="minorHAnsi" w:hAnsiTheme="minorHAnsi"/>
        </w:rPr>
      </w:pPr>
      <w:r w:rsidRPr="000A4D0C">
        <w:rPr>
          <w:rFonts w:asciiTheme="minorHAnsi" w:hAnsiTheme="minorHAnsi"/>
        </w:rPr>
        <w:t xml:space="preserve">4. </w:t>
      </w:r>
      <w:proofErr w:type="spellStart"/>
      <w:r w:rsidRPr="000A4D0C">
        <w:rPr>
          <w:rFonts w:asciiTheme="minorHAnsi" w:hAnsiTheme="minorHAnsi"/>
          <w:b/>
          <w:bCs w:val="0"/>
          <w:u w:val="single"/>
        </w:rPr>
        <w:t>Ἀπέκτειναν</w:t>
      </w:r>
      <w:proofErr w:type="spellEnd"/>
      <w:r w:rsidRPr="000A4D0C">
        <w:rPr>
          <w:rFonts w:asciiTheme="minorHAnsi" w:hAnsiTheme="minorHAnsi"/>
        </w:rPr>
        <w:t xml:space="preserve">  πολλούς  </w:t>
      </w:r>
      <w:proofErr w:type="spellStart"/>
      <w:r w:rsidRPr="000A4D0C">
        <w:rPr>
          <w:rFonts w:asciiTheme="minorHAnsi" w:hAnsiTheme="minorHAnsi"/>
        </w:rPr>
        <w:t>τῶν</w:t>
      </w:r>
      <w:proofErr w:type="spellEnd"/>
      <w:r w:rsidRPr="000A4D0C">
        <w:rPr>
          <w:rFonts w:asciiTheme="minorHAnsi" w:hAnsiTheme="minorHAnsi"/>
        </w:rPr>
        <w:t xml:space="preserve"> </w:t>
      </w:r>
      <w:proofErr w:type="spellStart"/>
      <w:r w:rsidRPr="000A4D0C">
        <w:rPr>
          <w:rFonts w:asciiTheme="minorHAnsi" w:hAnsiTheme="minorHAnsi"/>
        </w:rPr>
        <w:t>πολιτῶν</w:t>
      </w:r>
      <w:proofErr w:type="spellEnd"/>
      <w:r w:rsidRPr="000A4D0C">
        <w:rPr>
          <w:rFonts w:asciiTheme="minorHAnsi" w:hAnsiTheme="minorHAnsi"/>
        </w:rPr>
        <w:t xml:space="preserve"> .</w:t>
      </w:r>
    </w:p>
    <w:p w14:paraId="04F4C194" w14:textId="6474F4EC" w:rsidR="004E3F92" w:rsidRPr="000A4D0C" w:rsidRDefault="004E3F92" w:rsidP="000A4D0C">
      <w:pPr>
        <w:spacing w:after="0" w:line="360" w:lineRule="auto"/>
        <w:jc w:val="both"/>
        <w:rPr>
          <w:rFonts w:asciiTheme="minorHAnsi" w:hAnsiTheme="minorHAnsi"/>
        </w:rPr>
      </w:pPr>
      <w:r w:rsidRPr="000A4D0C">
        <w:rPr>
          <w:rFonts w:asciiTheme="minorHAnsi" w:hAnsiTheme="minorHAnsi"/>
        </w:rPr>
        <w:t xml:space="preserve">5. </w:t>
      </w:r>
      <w:proofErr w:type="spellStart"/>
      <w:r w:rsidRPr="000A4D0C">
        <w:rPr>
          <w:rFonts w:asciiTheme="minorHAnsi" w:hAnsiTheme="minorHAnsi"/>
        </w:rPr>
        <w:t>Οὐδέν</w:t>
      </w:r>
      <w:proofErr w:type="spellEnd"/>
      <w:r w:rsidRPr="000A4D0C">
        <w:rPr>
          <w:rFonts w:asciiTheme="minorHAnsi" w:hAnsiTheme="minorHAnsi"/>
        </w:rPr>
        <w:t xml:space="preserve">  παραλείψω  </w:t>
      </w:r>
      <w:proofErr w:type="spellStart"/>
      <w:r w:rsidRPr="000A4D0C">
        <w:rPr>
          <w:rFonts w:asciiTheme="minorHAnsi" w:hAnsiTheme="minorHAnsi"/>
        </w:rPr>
        <w:t>τῶν</w:t>
      </w:r>
      <w:proofErr w:type="spellEnd"/>
      <w:r w:rsidRPr="000A4D0C">
        <w:rPr>
          <w:rFonts w:asciiTheme="minorHAnsi" w:hAnsiTheme="minorHAnsi"/>
        </w:rPr>
        <w:t xml:space="preserve">  λόγων </w:t>
      </w:r>
      <w:proofErr w:type="spellStart"/>
      <w:r w:rsidRPr="000A4D0C">
        <w:rPr>
          <w:rFonts w:asciiTheme="minorHAnsi" w:hAnsiTheme="minorHAnsi"/>
        </w:rPr>
        <w:t>καί</w:t>
      </w:r>
      <w:proofErr w:type="spellEnd"/>
      <w:r w:rsidRPr="000A4D0C">
        <w:rPr>
          <w:rFonts w:asciiTheme="minorHAnsi" w:hAnsiTheme="minorHAnsi"/>
        </w:rPr>
        <w:t xml:space="preserve"> </w:t>
      </w:r>
      <w:proofErr w:type="spellStart"/>
      <w:r w:rsidRPr="000A4D0C">
        <w:rPr>
          <w:rFonts w:asciiTheme="minorHAnsi" w:hAnsiTheme="minorHAnsi"/>
        </w:rPr>
        <w:t>τῶν</w:t>
      </w:r>
      <w:proofErr w:type="spellEnd"/>
      <w:r w:rsidRPr="000A4D0C">
        <w:rPr>
          <w:rFonts w:asciiTheme="minorHAnsi" w:hAnsiTheme="minorHAnsi"/>
        </w:rPr>
        <w:t xml:space="preserve">  </w:t>
      </w:r>
      <w:proofErr w:type="spellStart"/>
      <w:r w:rsidRPr="000A4D0C">
        <w:rPr>
          <w:rFonts w:asciiTheme="minorHAnsi" w:hAnsiTheme="minorHAnsi"/>
        </w:rPr>
        <w:t>ἔργων</w:t>
      </w:r>
      <w:proofErr w:type="spellEnd"/>
      <w:r w:rsidRPr="000A4D0C">
        <w:rPr>
          <w:rFonts w:asciiTheme="minorHAnsi" w:hAnsiTheme="minorHAnsi"/>
        </w:rPr>
        <w:t xml:space="preserve">.  (ευκτική μόνον) . </w:t>
      </w:r>
    </w:p>
    <w:p w14:paraId="75E4E742" w14:textId="53266341" w:rsidR="004E3F92" w:rsidRPr="000A4D0C" w:rsidRDefault="004E3F92" w:rsidP="000A4D0C">
      <w:pPr>
        <w:spacing w:after="0" w:line="360" w:lineRule="auto"/>
        <w:jc w:val="both"/>
        <w:rPr>
          <w:rFonts w:asciiTheme="minorHAnsi" w:hAnsiTheme="minorHAnsi"/>
        </w:rPr>
      </w:pPr>
      <w:r w:rsidRPr="000A4D0C">
        <w:rPr>
          <w:rFonts w:asciiTheme="minorHAnsi" w:hAnsiTheme="minorHAnsi"/>
        </w:rPr>
        <w:t xml:space="preserve">6. </w:t>
      </w:r>
      <w:proofErr w:type="spellStart"/>
      <w:r w:rsidRPr="000A4D0C">
        <w:rPr>
          <w:rFonts w:asciiTheme="minorHAnsi" w:hAnsiTheme="minorHAnsi"/>
        </w:rPr>
        <w:t>Οὖτος</w:t>
      </w:r>
      <w:proofErr w:type="spellEnd"/>
      <w:r w:rsidRPr="000A4D0C">
        <w:rPr>
          <w:rFonts w:asciiTheme="minorHAnsi" w:hAnsiTheme="minorHAnsi"/>
        </w:rPr>
        <w:t xml:space="preserve">  </w:t>
      </w:r>
      <w:proofErr w:type="spellStart"/>
      <w:r w:rsidRPr="000A4D0C">
        <w:rPr>
          <w:rFonts w:asciiTheme="minorHAnsi" w:hAnsiTheme="minorHAnsi"/>
        </w:rPr>
        <w:t>ἐποιήσατο</w:t>
      </w:r>
      <w:proofErr w:type="spellEnd"/>
      <w:r w:rsidRPr="000A4D0C">
        <w:rPr>
          <w:rFonts w:asciiTheme="minorHAnsi" w:hAnsiTheme="minorHAnsi"/>
        </w:rPr>
        <w:t xml:space="preserve">  </w:t>
      </w:r>
      <w:proofErr w:type="spellStart"/>
      <w:r w:rsidRPr="000A4D0C">
        <w:rPr>
          <w:rFonts w:asciiTheme="minorHAnsi" w:hAnsiTheme="minorHAnsi"/>
        </w:rPr>
        <w:t>τοσαύτην</w:t>
      </w:r>
      <w:proofErr w:type="spellEnd"/>
      <w:r w:rsidRPr="000A4D0C">
        <w:rPr>
          <w:rFonts w:asciiTheme="minorHAnsi" w:hAnsiTheme="minorHAnsi"/>
        </w:rPr>
        <w:t xml:space="preserve"> </w:t>
      </w:r>
      <w:proofErr w:type="spellStart"/>
      <w:r w:rsidRPr="000A4D0C">
        <w:rPr>
          <w:rFonts w:asciiTheme="minorHAnsi" w:hAnsiTheme="minorHAnsi"/>
        </w:rPr>
        <w:t>ὑπερβολήν</w:t>
      </w:r>
      <w:proofErr w:type="spellEnd"/>
      <w:r w:rsidRPr="000A4D0C">
        <w:rPr>
          <w:rFonts w:asciiTheme="minorHAnsi" w:hAnsiTheme="minorHAnsi"/>
        </w:rPr>
        <w:t xml:space="preserve">. </w:t>
      </w:r>
    </w:p>
    <w:p w14:paraId="02BA8FBB" w14:textId="61ABFF7F" w:rsidR="004E3F92" w:rsidRPr="000A4D0C" w:rsidRDefault="004E3F92" w:rsidP="000A4D0C">
      <w:pPr>
        <w:spacing w:after="0" w:line="360" w:lineRule="auto"/>
        <w:jc w:val="both"/>
        <w:rPr>
          <w:rFonts w:asciiTheme="minorHAnsi" w:hAnsiTheme="minorHAnsi"/>
        </w:rPr>
      </w:pPr>
      <w:r w:rsidRPr="000A4D0C">
        <w:rPr>
          <w:rFonts w:asciiTheme="minorHAnsi" w:hAnsiTheme="minorHAnsi"/>
        </w:rPr>
        <w:t xml:space="preserve">7 . </w:t>
      </w:r>
      <w:proofErr w:type="spellStart"/>
      <w:r w:rsidRPr="000A4D0C">
        <w:rPr>
          <w:rFonts w:asciiTheme="minorHAnsi" w:hAnsiTheme="minorHAnsi"/>
        </w:rPr>
        <w:t>Τοιαῦτα</w:t>
      </w:r>
      <w:proofErr w:type="spellEnd"/>
      <w:r w:rsidRPr="000A4D0C">
        <w:rPr>
          <w:rFonts w:asciiTheme="minorHAnsi" w:hAnsiTheme="minorHAnsi"/>
        </w:rPr>
        <w:t xml:space="preserve">  </w:t>
      </w:r>
      <w:proofErr w:type="spellStart"/>
      <w:r w:rsidRPr="000A4D0C">
        <w:rPr>
          <w:rFonts w:asciiTheme="minorHAnsi" w:hAnsiTheme="minorHAnsi"/>
        </w:rPr>
        <w:t>μέν</w:t>
      </w:r>
      <w:proofErr w:type="spellEnd"/>
      <w:r w:rsidRPr="000A4D0C">
        <w:rPr>
          <w:rFonts w:asciiTheme="minorHAnsi" w:hAnsiTheme="minorHAnsi"/>
        </w:rPr>
        <w:t xml:space="preserve"> </w:t>
      </w:r>
      <w:proofErr w:type="spellStart"/>
      <w:r w:rsidRPr="000A4D0C">
        <w:rPr>
          <w:rFonts w:asciiTheme="minorHAnsi" w:hAnsiTheme="minorHAnsi"/>
        </w:rPr>
        <w:t>οἱ</w:t>
      </w:r>
      <w:proofErr w:type="spellEnd"/>
      <w:r w:rsidRPr="000A4D0C">
        <w:rPr>
          <w:rFonts w:asciiTheme="minorHAnsi" w:hAnsiTheme="minorHAnsi"/>
        </w:rPr>
        <w:t xml:space="preserve"> Κορίνθιοι </w:t>
      </w:r>
      <w:proofErr w:type="spellStart"/>
      <w:r w:rsidR="000A4D0C" w:rsidRPr="000A4D0C">
        <w:rPr>
          <w:rFonts w:asciiTheme="minorHAnsi" w:hAnsiTheme="minorHAnsi"/>
        </w:rPr>
        <w:t>ἔλεξαν</w:t>
      </w:r>
      <w:proofErr w:type="spellEnd"/>
      <w:r w:rsidR="000A4D0C" w:rsidRPr="000A4D0C">
        <w:rPr>
          <w:rFonts w:asciiTheme="minorHAnsi" w:hAnsiTheme="minorHAnsi"/>
        </w:rPr>
        <w:t xml:space="preserve"> </w:t>
      </w:r>
      <w:proofErr w:type="spellStart"/>
      <w:r w:rsidR="000A4D0C" w:rsidRPr="000A4D0C">
        <w:rPr>
          <w:rFonts w:asciiTheme="minorHAnsi" w:hAnsiTheme="minorHAnsi"/>
        </w:rPr>
        <w:t>τοῖς</w:t>
      </w:r>
      <w:proofErr w:type="spellEnd"/>
      <w:r w:rsidR="000A4D0C" w:rsidRPr="000A4D0C">
        <w:rPr>
          <w:rFonts w:asciiTheme="minorHAnsi" w:hAnsiTheme="minorHAnsi"/>
        </w:rPr>
        <w:t xml:space="preserve">  </w:t>
      </w:r>
      <w:proofErr w:type="spellStart"/>
      <w:r w:rsidR="000A4D0C" w:rsidRPr="000A4D0C">
        <w:rPr>
          <w:rFonts w:asciiTheme="minorHAnsi" w:hAnsiTheme="minorHAnsi"/>
        </w:rPr>
        <w:t>Ἀθηναίοις</w:t>
      </w:r>
      <w:proofErr w:type="spellEnd"/>
      <w:r w:rsidR="000A4D0C" w:rsidRPr="000A4D0C">
        <w:rPr>
          <w:rFonts w:asciiTheme="minorHAnsi" w:hAnsiTheme="minorHAnsi"/>
        </w:rPr>
        <w:t xml:space="preserve">. </w:t>
      </w:r>
    </w:p>
    <w:p w14:paraId="1E75843B" w14:textId="32BBFF8F" w:rsidR="000A4D0C" w:rsidRPr="000A4D0C" w:rsidRDefault="000A4D0C" w:rsidP="000A4D0C">
      <w:pPr>
        <w:spacing w:after="0" w:line="360" w:lineRule="auto"/>
        <w:jc w:val="both"/>
        <w:rPr>
          <w:rFonts w:asciiTheme="minorHAnsi" w:hAnsiTheme="minorHAnsi"/>
        </w:rPr>
      </w:pPr>
      <w:r w:rsidRPr="000A4D0C">
        <w:rPr>
          <w:rFonts w:asciiTheme="minorHAnsi" w:hAnsiTheme="minorHAnsi"/>
        </w:rPr>
        <w:t xml:space="preserve">8. </w:t>
      </w:r>
      <w:proofErr w:type="spellStart"/>
      <w:r w:rsidRPr="000A4D0C">
        <w:rPr>
          <w:rFonts w:asciiTheme="minorHAnsi" w:hAnsiTheme="minorHAnsi"/>
        </w:rPr>
        <w:t>Ἐγένετο</w:t>
      </w:r>
      <w:proofErr w:type="spellEnd"/>
      <w:r w:rsidRPr="000A4D0C">
        <w:rPr>
          <w:rFonts w:asciiTheme="minorHAnsi" w:hAnsiTheme="minorHAnsi"/>
        </w:rPr>
        <w:t xml:space="preserve">  </w:t>
      </w:r>
      <w:proofErr w:type="spellStart"/>
      <w:r w:rsidRPr="000A4D0C">
        <w:rPr>
          <w:rFonts w:asciiTheme="minorHAnsi" w:hAnsiTheme="minorHAnsi"/>
        </w:rPr>
        <w:t>ἔρις</w:t>
      </w:r>
      <w:proofErr w:type="spellEnd"/>
      <w:r w:rsidRPr="000A4D0C">
        <w:rPr>
          <w:rFonts w:asciiTheme="minorHAnsi" w:hAnsiTheme="minorHAnsi"/>
        </w:rPr>
        <w:t xml:space="preserve"> </w:t>
      </w:r>
      <w:proofErr w:type="spellStart"/>
      <w:r w:rsidRPr="000A4D0C">
        <w:rPr>
          <w:rFonts w:asciiTheme="minorHAnsi" w:hAnsiTheme="minorHAnsi"/>
        </w:rPr>
        <w:t>τοῖς</w:t>
      </w:r>
      <w:proofErr w:type="spellEnd"/>
      <w:r w:rsidRPr="000A4D0C">
        <w:rPr>
          <w:rFonts w:asciiTheme="minorHAnsi" w:hAnsiTheme="minorHAnsi"/>
        </w:rPr>
        <w:t xml:space="preserve">  </w:t>
      </w:r>
      <w:proofErr w:type="spellStart"/>
      <w:r w:rsidRPr="000A4D0C">
        <w:rPr>
          <w:rFonts w:asciiTheme="minorHAnsi" w:hAnsiTheme="minorHAnsi"/>
        </w:rPr>
        <w:t>ἀνθρώποις</w:t>
      </w:r>
      <w:proofErr w:type="spellEnd"/>
      <w:r w:rsidRPr="000A4D0C">
        <w:rPr>
          <w:rFonts w:asciiTheme="minorHAnsi" w:hAnsiTheme="minorHAnsi"/>
        </w:rPr>
        <w:t xml:space="preserve">. </w:t>
      </w:r>
    </w:p>
    <w:p w14:paraId="7147D834" w14:textId="375B34A4" w:rsidR="000A4D0C" w:rsidRPr="000A4D0C" w:rsidRDefault="000A4D0C" w:rsidP="000A4D0C">
      <w:pPr>
        <w:spacing w:after="0" w:line="360" w:lineRule="auto"/>
        <w:jc w:val="both"/>
        <w:rPr>
          <w:rFonts w:asciiTheme="minorHAnsi" w:hAnsiTheme="minorHAnsi"/>
        </w:rPr>
      </w:pPr>
      <w:r w:rsidRPr="000A4D0C">
        <w:rPr>
          <w:rFonts w:asciiTheme="minorHAnsi" w:hAnsiTheme="minorHAnsi"/>
        </w:rPr>
        <w:t xml:space="preserve">9. </w:t>
      </w:r>
      <w:proofErr w:type="spellStart"/>
      <w:r w:rsidRPr="000A4D0C">
        <w:rPr>
          <w:rFonts w:asciiTheme="minorHAnsi" w:hAnsiTheme="minorHAnsi"/>
        </w:rPr>
        <w:t>Ταῦτα</w:t>
      </w:r>
      <w:proofErr w:type="spellEnd"/>
      <w:r w:rsidRPr="000A4D0C">
        <w:rPr>
          <w:rFonts w:asciiTheme="minorHAnsi" w:hAnsiTheme="minorHAnsi"/>
        </w:rPr>
        <w:t xml:space="preserve">  </w:t>
      </w:r>
      <w:proofErr w:type="spellStart"/>
      <w:r w:rsidRPr="000A4D0C">
        <w:rPr>
          <w:rFonts w:asciiTheme="minorHAnsi" w:hAnsiTheme="minorHAnsi"/>
        </w:rPr>
        <w:t>ἔπραξαν</w:t>
      </w:r>
      <w:proofErr w:type="spellEnd"/>
      <w:r w:rsidRPr="000A4D0C">
        <w:rPr>
          <w:rFonts w:asciiTheme="minorHAnsi" w:hAnsiTheme="minorHAnsi"/>
        </w:rPr>
        <w:t xml:space="preserve">  </w:t>
      </w:r>
      <w:proofErr w:type="spellStart"/>
      <w:r w:rsidRPr="000A4D0C">
        <w:rPr>
          <w:rFonts w:asciiTheme="minorHAnsi" w:hAnsiTheme="minorHAnsi"/>
        </w:rPr>
        <w:t>οἱ</w:t>
      </w:r>
      <w:proofErr w:type="spellEnd"/>
      <w:r w:rsidRPr="000A4D0C">
        <w:rPr>
          <w:rFonts w:asciiTheme="minorHAnsi" w:hAnsiTheme="minorHAnsi"/>
        </w:rPr>
        <w:t xml:space="preserve"> Θηβαίοι.</w:t>
      </w:r>
    </w:p>
    <w:p w14:paraId="41E797E0" w14:textId="1375DDBB" w:rsidR="005C67A3" w:rsidRDefault="000A4D0C" w:rsidP="000A4D0C">
      <w:pPr>
        <w:spacing w:after="0" w:line="360" w:lineRule="auto"/>
        <w:jc w:val="both"/>
      </w:pPr>
      <w:r w:rsidRPr="000A4D0C">
        <w:rPr>
          <w:rFonts w:asciiTheme="minorHAnsi" w:hAnsiTheme="minorHAnsi"/>
        </w:rPr>
        <w:t xml:space="preserve">10. </w:t>
      </w:r>
      <w:proofErr w:type="spellStart"/>
      <w:r w:rsidRPr="000A4D0C">
        <w:rPr>
          <w:rFonts w:asciiTheme="minorHAnsi" w:hAnsiTheme="minorHAnsi"/>
        </w:rPr>
        <w:t>Οὗτος</w:t>
      </w:r>
      <w:proofErr w:type="spellEnd"/>
      <w:r w:rsidRPr="000A4D0C">
        <w:rPr>
          <w:rFonts w:asciiTheme="minorHAnsi" w:hAnsiTheme="minorHAnsi"/>
        </w:rPr>
        <w:t xml:space="preserve">  </w:t>
      </w:r>
      <w:proofErr w:type="spellStart"/>
      <w:r w:rsidRPr="000A4D0C">
        <w:rPr>
          <w:rFonts w:asciiTheme="minorHAnsi" w:hAnsiTheme="minorHAnsi"/>
        </w:rPr>
        <w:t>τοσαύτην</w:t>
      </w:r>
      <w:proofErr w:type="spellEnd"/>
      <w:r w:rsidRPr="000A4D0C">
        <w:rPr>
          <w:rFonts w:asciiTheme="minorHAnsi" w:hAnsiTheme="minorHAnsi"/>
        </w:rPr>
        <w:t xml:space="preserve"> </w:t>
      </w:r>
      <w:proofErr w:type="spellStart"/>
      <w:r w:rsidRPr="000A4D0C">
        <w:rPr>
          <w:rFonts w:asciiTheme="minorHAnsi" w:hAnsiTheme="minorHAnsi"/>
        </w:rPr>
        <w:t>ὑπερβολήν</w:t>
      </w:r>
      <w:proofErr w:type="spellEnd"/>
      <w:r w:rsidRPr="000A4D0C">
        <w:rPr>
          <w:rFonts w:asciiTheme="minorHAnsi" w:hAnsiTheme="minorHAnsi"/>
        </w:rPr>
        <w:t xml:space="preserve">  </w:t>
      </w:r>
      <w:proofErr w:type="spellStart"/>
      <w:r w:rsidRPr="000A4D0C">
        <w:rPr>
          <w:rFonts w:asciiTheme="minorHAnsi" w:hAnsiTheme="minorHAnsi"/>
        </w:rPr>
        <w:t>ἐποιήσατο</w:t>
      </w:r>
      <w:proofErr w:type="spellEnd"/>
      <w:r w:rsidRPr="000A4D0C">
        <w:rPr>
          <w:rFonts w:asciiTheme="minorHAnsi" w:hAnsiTheme="minorHAnsi"/>
        </w:rPr>
        <w:t xml:space="preserve">. </w:t>
      </w:r>
    </w:p>
    <w:p w14:paraId="7EEC1AEE" w14:textId="77777777" w:rsidR="005C67A3" w:rsidRDefault="005C67A3"/>
    <w:sectPr w:rsidR="005C67A3" w:rsidSect="00A6305D">
      <w:pgSz w:w="11900" w:h="16840" w:code="9"/>
      <w:pgMar w:top="1021" w:right="1021" w:bottom="1021" w:left="1021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76"/>
    <w:multiLevelType w:val="hybridMultilevel"/>
    <w:tmpl w:val="535E90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A3"/>
    <w:rsid w:val="000A4D0C"/>
    <w:rsid w:val="000B4E58"/>
    <w:rsid w:val="001D0770"/>
    <w:rsid w:val="002B145B"/>
    <w:rsid w:val="003176B6"/>
    <w:rsid w:val="00376BA8"/>
    <w:rsid w:val="003F5CF3"/>
    <w:rsid w:val="004634FF"/>
    <w:rsid w:val="004E3F92"/>
    <w:rsid w:val="00540C69"/>
    <w:rsid w:val="005A28F0"/>
    <w:rsid w:val="005C67A3"/>
    <w:rsid w:val="0080011D"/>
    <w:rsid w:val="00871BAA"/>
    <w:rsid w:val="00991C41"/>
    <w:rsid w:val="00A6305D"/>
    <w:rsid w:val="00DF1FDC"/>
    <w:rsid w:val="00E714DA"/>
    <w:rsid w:val="00F4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C5364"/>
  <w15:chartTrackingRefBased/>
  <w15:docId w15:val="{0312D23C-A82A-4D62-B750-42FAFEA4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bCs/>
        <w:color w:val="000000"/>
        <w:sz w:val="24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seus.tufts.edu/hopper/morph?l=e%29nanti%2Fa&amp;la=greek&amp;can=e%29nanti%2Fa0&amp;prior=lego/ntwn" TargetMode="External"/><Relationship Id="rId13" Type="http://schemas.openxmlformats.org/officeDocument/2006/relationships/hyperlink" Target="http://www.perseus.tufts.edu/hopper/morph?l=oi%28&amp;la=greek&amp;can=oi%281&amp;prior=e%29/feugon" TargetMode="External"/><Relationship Id="rId18" Type="http://schemas.openxmlformats.org/officeDocument/2006/relationships/hyperlink" Target="http://www.perseus.tufts.edu/hopper/morph?l=e%29kei%2Fnwn&amp;la=greek&amp;can=e%29kei%2Fnwn0&amp;prior=de%5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erseus.tufts.edu/hopper/morph?l=e%29pibouleu%2Fein&amp;la=greek&amp;can=e%29pibouleu%2Fein0&amp;prior=mhde%5Cn" TargetMode="External"/><Relationship Id="rId7" Type="http://schemas.openxmlformats.org/officeDocument/2006/relationships/hyperlink" Target="http://www.perseus.tufts.edu/hopper/morph?l=lego%2Fntwn&amp;la=greek&amp;can=lego%2Fntwn0&amp;prior=ga%5Cr" TargetMode="External"/><Relationship Id="rId12" Type="http://schemas.openxmlformats.org/officeDocument/2006/relationships/hyperlink" Target="http://www.perseus.tufts.edu/hopper/morph?l=e%29%2Ffeugon&amp;la=greek&amp;can=e%29%2Ffeugon0&amp;prior=me%5Cn" TargetMode="External"/><Relationship Id="rId17" Type="http://schemas.openxmlformats.org/officeDocument/2006/relationships/hyperlink" Target="http://www.perseus.tufts.edu/hopper/morph?l=de%5C&amp;la=greek&amp;can=de%5C1&amp;prior=oi%28%5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erseus.tufts.edu/hopper/morph?l=oi%28%5C&amp;la=greek&amp;can=oi%28%5C0&amp;prior=a%29pekti/nusan" TargetMode="External"/><Relationship Id="rId20" Type="http://schemas.openxmlformats.org/officeDocument/2006/relationships/hyperlink" Target="http://www.perseus.tufts.edu/hopper/morph?l=kai%5C&amp;la=greek&amp;can=kai%5C0&amp;prior=a%29kroa=sqa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erseus.tufts.edu/hopper/morph?l=ga%5Cr&amp;la=greek&amp;can=ga%5Cr0&amp;prior=tw=n" TargetMode="External"/><Relationship Id="rId11" Type="http://schemas.openxmlformats.org/officeDocument/2006/relationships/hyperlink" Target="http://www.perseus.tufts.edu/hopper/morph?l=me%5Cn&amp;la=greek&amp;can=me%5Cn1&amp;prior=oi%2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perseus.tufts.edu/hopper/morph?l=tw%3Dn&amp;la=greek&amp;can=tw%3Dn0&amp;prior=a%29phxqa/nonto" TargetMode="External"/><Relationship Id="rId15" Type="http://schemas.openxmlformats.org/officeDocument/2006/relationships/hyperlink" Target="http://www.perseus.tufts.edu/hopper/morph?l=a%29pe%2Fqnh%7Cskon&amp;la=greek&amp;can=a%29pe%2Fqnh%7Cskon0&amp;prior=de%5C" TargetMode="External"/><Relationship Id="rId23" Type="http://schemas.openxmlformats.org/officeDocument/2006/relationships/hyperlink" Target="http://www.perseus.tufts.edu/hopper/morph?l=e%29cagge%2Fllein&amp;la=greek&amp;can=e%29cagge%2Fllein0&amp;prior=mhde%5C" TargetMode="External"/><Relationship Id="rId10" Type="http://schemas.openxmlformats.org/officeDocument/2006/relationships/hyperlink" Target="http://www.perseus.tufts.edu/hopper/morph?l=oi%28&amp;la=greek&amp;can=oi%280&amp;prior=e%29kei/nois" TargetMode="External"/><Relationship Id="rId19" Type="http://schemas.openxmlformats.org/officeDocument/2006/relationships/hyperlink" Target="http://www.perseus.tufts.edu/hopper/morph?l=a%29kroa%3Dsqai&amp;la=greek&amp;can=a%29kroa%3Dsqai0&amp;prior=e%29/mell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rseus.tufts.edu/hopper/morph?l=e%29kei%2Fnois&amp;la=greek&amp;can=e%29kei%2Fnois1&amp;prior=e%29nanti/a" TargetMode="External"/><Relationship Id="rId14" Type="http://schemas.openxmlformats.org/officeDocument/2006/relationships/hyperlink" Target="http://www.perseus.tufts.edu/hopper/morph?l=de%5C&amp;la=greek&amp;can=de%5C1&amp;prior=oi%28" TargetMode="External"/><Relationship Id="rId22" Type="http://schemas.openxmlformats.org/officeDocument/2006/relationships/hyperlink" Target="http://www.perseus.tufts.edu/hopper/morph?l=mhde%5C&amp;la=greek&amp;can=mhde%5C0&amp;prior=e%29pibouleu/ei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644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dimitris-pari</dc:creator>
  <cp:keywords/>
  <dc:description/>
  <cp:lastModifiedBy>dimitris-pari</cp:lastModifiedBy>
  <cp:revision>1</cp:revision>
  <dcterms:created xsi:type="dcterms:W3CDTF">2022-01-25T10:06:00Z</dcterms:created>
  <dcterms:modified xsi:type="dcterms:W3CDTF">2022-01-25T13:23:00Z</dcterms:modified>
</cp:coreProperties>
</file>