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B469" w14:textId="4191E8CD" w:rsidR="00801B02" w:rsidRPr="00801B02" w:rsidRDefault="00801B02" w:rsidP="00801B02">
      <w:pPr>
        <w:jc w:val="center"/>
        <w:rPr>
          <w:rFonts w:ascii="Bookman Old Style" w:hAnsi="Bookman Old Style"/>
          <w:b/>
          <w:bCs/>
          <w:sz w:val="28"/>
          <w:szCs w:val="28"/>
          <w:lang w:val="el-GR"/>
        </w:rPr>
      </w:pPr>
      <w:r w:rsidRPr="00801B02">
        <w:rPr>
          <w:rFonts w:ascii="Bookman Old Style" w:hAnsi="Bookman Old Style"/>
          <w:b/>
          <w:bCs/>
          <w:sz w:val="28"/>
          <w:szCs w:val="28"/>
          <w:highlight w:val="yellow"/>
          <w:lang w:val="el-GR"/>
        </w:rPr>
        <w:t>Διαγώνισμα α΄ τετραμήνου ύλη:</w:t>
      </w:r>
    </w:p>
    <w:p w14:paraId="3D3F22EF" w14:textId="6464BF1A" w:rsidR="00801B02" w:rsidRPr="00801B02" w:rsidRDefault="00801B02">
      <w:pPr>
        <w:rPr>
          <w:rFonts w:ascii="Bookman Old Style" w:hAnsi="Bookman Old Style"/>
          <w:b/>
          <w:bCs/>
          <w:sz w:val="24"/>
          <w:szCs w:val="24"/>
          <w:lang w:val="el-GR"/>
        </w:rPr>
      </w:pPr>
      <w:r w:rsidRPr="00801B02">
        <w:rPr>
          <w:rFonts w:ascii="Bookman Old Style" w:hAnsi="Bookman Old Style"/>
          <w:b/>
          <w:bCs/>
          <w:sz w:val="24"/>
          <w:szCs w:val="24"/>
          <w:lang w:val="el-GR"/>
        </w:rPr>
        <w:t xml:space="preserve">α/ ορισμοί: </w:t>
      </w:r>
    </w:p>
    <w:p w14:paraId="264A26A7" w14:textId="6AF5EEA5" w:rsidR="00801B02" w:rsidRPr="00801B02" w:rsidRDefault="00801B02" w:rsidP="00801B02">
      <w:pPr>
        <w:pStyle w:val="a3"/>
        <w:numPr>
          <w:ilvl w:val="0"/>
          <w:numId w:val="1"/>
        </w:numPr>
        <w:rPr>
          <w:rFonts w:ascii="Bookman Old Style" w:hAnsi="Bookman Old Style"/>
          <w:sz w:val="24"/>
          <w:szCs w:val="24"/>
          <w:lang w:val="el-GR"/>
        </w:rPr>
      </w:pPr>
      <w:r w:rsidRPr="00801B02">
        <w:rPr>
          <w:rFonts w:ascii="Bookman Old Style" w:hAnsi="Bookman Old Style"/>
          <w:sz w:val="24"/>
          <w:szCs w:val="24"/>
          <w:lang w:val="el-GR"/>
        </w:rPr>
        <w:t>Α΄ βαλκανικός πόλεμος σ. 68</w:t>
      </w:r>
    </w:p>
    <w:p w14:paraId="2AC6BC88" w14:textId="52481D3C" w:rsidR="00801B02" w:rsidRPr="00801B02" w:rsidRDefault="00801B02" w:rsidP="00801B02">
      <w:pPr>
        <w:pStyle w:val="a3"/>
        <w:numPr>
          <w:ilvl w:val="0"/>
          <w:numId w:val="1"/>
        </w:numPr>
        <w:rPr>
          <w:rFonts w:ascii="Bookman Old Style" w:hAnsi="Bookman Old Style"/>
          <w:sz w:val="24"/>
          <w:szCs w:val="24"/>
          <w:lang w:val="el-GR"/>
        </w:rPr>
      </w:pPr>
      <w:r w:rsidRPr="00801B02">
        <w:rPr>
          <w:rFonts w:ascii="Bookman Old Style" w:hAnsi="Bookman Old Style"/>
          <w:sz w:val="24"/>
          <w:szCs w:val="24"/>
          <w:lang w:val="el-GR"/>
        </w:rPr>
        <w:t>Εθνικός διχασμός σ. 82</w:t>
      </w:r>
    </w:p>
    <w:p w14:paraId="29A76EAB" w14:textId="367A4D0F" w:rsidR="00801B02" w:rsidRPr="00801B02" w:rsidRDefault="00801B02" w:rsidP="00801B02">
      <w:pPr>
        <w:pStyle w:val="a3"/>
        <w:numPr>
          <w:ilvl w:val="0"/>
          <w:numId w:val="1"/>
        </w:numPr>
        <w:rPr>
          <w:rFonts w:ascii="Bookman Old Style" w:hAnsi="Bookman Old Style"/>
          <w:sz w:val="24"/>
          <w:szCs w:val="24"/>
          <w:lang w:val="el-GR"/>
        </w:rPr>
      </w:pPr>
      <w:r w:rsidRPr="00801B02">
        <w:rPr>
          <w:rFonts w:ascii="Bookman Old Style" w:hAnsi="Bookman Old Style"/>
          <w:sz w:val="24"/>
          <w:szCs w:val="24"/>
          <w:lang w:val="el-GR"/>
        </w:rPr>
        <w:t>Συνθήκη Βερσαλλιών σ. 85</w:t>
      </w:r>
    </w:p>
    <w:p w14:paraId="2E2BB1A1" w14:textId="77777777" w:rsidR="00801B02" w:rsidRPr="00801B02" w:rsidRDefault="00801B02" w:rsidP="00801B02">
      <w:pPr>
        <w:pStyle w:val="a3"/>
        <w:numPr>
          <w:ilvl w:val="0"/>
          <w:numId w:val="1"/>
        </w:numPr>
        <w:rPr>
          <w:rFonts w:ascii="Bookman Old Style" w:hAnsi="Bookman Old Style"/>
          <w:sz w:val="24"/>
          <w:szCs w:val="24"/>
          <w:lang w:val="el-GR"/>
        </w:rPr>
      </w:pPr>
      <w:r w:rsidRPr="00801B02">
        <w:rPr>
          <w:rFonts w:ascii="Bookman Old Style" w:hAnsi="Bookman Old Style"/>
          <w:sz w:val="24"/>
          <w:szCs w:val="24"/>
          <w:lang w:val="el-GR"/>
        </w:rPr>
        <w:t>Συνθήκη Σεβρών σ. 85</w:t>
      </w:r>
    </w:p>
    <w:p w14:paraId="5527C2B5" w14:textId="1ADFEE66" w:rsidR="00801B02" w:rsidRPr="00801B02" w:rsidRDefault="00801B02" w:rsidP="00801B02">
      <w:pPr>
        <w:rPr>
          <w:rFonts w:ascii="Bookman Old Style" w:hAnsi="Bookman Old Style"/>
          <w:b/>
          <w:bCs/>
          <w:sz w:val="24"/>
          <w:szCs w:val="24"/>
          <w:lang w:val="el-GR"/>
        </w:rPr>
      </w:pPr>
      <w:r w:rsidRPr="00801B02">
        <w:rPr>
          <w:rFonts w:ascii="Bookman Old Style" w:hAnsi="Bookman Old Style"/>
          <w:b/>
          <w:bCs/>
          <w:sz w:val="24"/>
          <w:szCs w:val="24"/>
          <w:lang w:val="el-GR"/>
        </w:rPr>
        <w:t xml:space="preserve">β/ αναλυτικά: </w:t>
      </w:r>
    </w:p>
    <w:p w14:paraId="1AD1165B" w14:textId="2D8A13B2" w:rsidR="00801B02" w:rsidRPr="00801B02" w:rsidRDefault="00801B02" w:rsidP="00801B02">
      <w:pPr>
        <w:pStyle w:val="a3"/>
        <w:numPr>
          <w:ilvl w:val="0"/>
          <w:numId w:val="2"/>
        </w:numPr>
        <w:rPr>
          <w:rFonts w:ascii="Bookman Old Style" w:hAnsi="Bookman Old Style"/>
          <w:sz w:val="24"/>
          <w:szCs w:val="24"/>
          <w:lang w:val="el-GR"/>
        </w:rPr>
      </w:pPr>
      <w:r w:rsidRPr="00801B02">
        <w:rPr>
          <w:rFonts w:ascii="Bookman Old Style" w:hAnsi="Bookman Old Style"/>
          <w:sz w:val="24"/>
          <w:szCs w:val="24"/>
          <w:lang w:val="el-GR"/>
        </w:rPr>
        <w:t>Συνθήκη Λονδίνου 1913 σ. 68</w:t>
      </w:r>
    </w:p>
    <w:p w14:paraId="353CFA9F" w14:textId="577EBFE1" w:rsidR="00801B02" w:rsidRPr="00801B02" w:rsidRDefault="00801B02" w:rsidP="00801B02">
      <w:pPr>
        <w:pStyle w:val="a3"/>
        <w:numPr>
          <w:ilvl w:val="0"/>
          <w:numId w:val="2"/>
        </w:numPr>
        <w:rPr>
          <w:rFonts w:ascii="Bookman Old Style" w:hAnsi="Bookman Old Style"/>
          <w:sz w:val="24"/>
          <w:szCs w:val="24"/>
          <w:lang w:val="el-GR"/>
        </w:rPr>
      </w:pPr>
      <w:r w:rsidRPr="00801B02">
        <w:rPr>
          <w:rFonts w:ascii="Bookman Old Style" w:hAnsi="Bookman Old Style"/>
          <w:sz w:val="24"/>
          <w:szCs w:val="24"/>
          <w:lang w:val="el-GR"/>
        </w:rPr>
        <w:t>Συνθήκη Βουκουρεστίου σ. 73</w:t>
      </w:r>
    </w:p>
    <w:p w14:paraId="2DE9431C" w14:textId="0B385676" w:rsidR="00801B02" w:rsidRPr="00801B02" w:rsidRDefault="00801B02" w:rsidP="00801B02">
      <w:pPr>
        <w:pStyle w:val="a3"/>
        <w:numPr>
          <w:ilvl w:val="0"/>
          <w:numId w:val="2"/>
        </w:numPr>
        <w:rPr>
          <w:rFonts w:ascii="Bookman Old Style" w:hAnsi="Bookman Old Style"/>
          <w:sz w:val="24"/>
          <w:szCs w:val="24"/>
          <w:lang w:val="el-GR"/>
        </w:rPr>
      </w:pPr>
      <w:r w:rsidRPr="00801B02">
        <w:rPr>
          <w:rFonts w:ascii="Bookman Old Style" w:hAnsi="Bookman Old Style"/>
          <w:sz w:val="24"/>
          <w:szCs w:val="24"/>
          <w:lang w:val="el-GR"/>
        </w:rPr>
        <w:t>Πίνακας σ. 80</w:t>
      </w:r>
    </w:p>
    <w:p w14:paraId="073B4F39" w14:textId="0F318415" w:rsidR="00801B02" w:rsidRPr="00801B02" w:rsidRDefault="00801B02" w:rsidP="00801B02">
      <w:pPr>
        <w:pStyle w:val="a3"/>
        <w:numPr>
          <w:ilvl w:val="0"/>
          <w:numId w:val="2"/>
        </w:numPr>
        <w:rPr>
          <w:rFonts w:ascii="Bookman Old Style" w:hAnsi="Bookman Old Style"/>
          <w:sz w:val="24"/>
          <w:szCs w:val="24"/>
          <w:lang w:val="el-GR"/>
        </w:rPr>
      </w:pPr>
      <w:r w:rsidRPr="00801B02">
        <w:rPr>
          <w:rFonts w:ascii="Bookman Old Style" w:hAnsi="Bookman Old Style"/>
          <w:sz w:val="24"/>
          <w:szCs w:val="24"/>
          <w:lang w:val="el-GR"/>
        </w:rPr>
        <w:t>Συνέπειες α΄ παγκοσμίου πολέμου σ. 80-81</w:t>
      </w:r>
    </w:p>
    <w:p w14:paraId="43ECE481" w14:textId="44C08EC9" w:rsidR="00801B02" w:rsidRPr="00801B02" w:rsidRDefault="00801B02" w:rsidP="00801B02">
      <w:pPr>
        <w:pStyle w:val="a3"/>
        <w:numPr>
          <w:ilvl w:val="0"/>
          <w:numId w:val="2"/>
        </w:numPr>
        <w:rPr>
          <w:rFonts w:ascii="Bookman Old Style" w:hAnsi="Bookman Old Style"/>
          <w:sz w:val="24"/>
          <w:szCs w:val="24"/>
          <w:lang w:val="el-GR"/>
        </w:rPr>
      </w:pPr>
      <w:r w:rsidRPr="00801B02">
        <w:rPr>
          <w:rFonts w:ascii="Bookman Old Style" w:hAnsi="Bookman Old Style"/>
          <w:sz w:val="24"/>
          <w:szCs w:val="24"/>
          <w:lang w:val="el-GR"/>
        </w:rPr>
        <w:t>Βενιζέλος – Κων/νος σ. 82</w:t>
      </w:r>
    </w:p>
    <w:p w14:paraId="7162D6CC" w14:textId="572EE2C8" w:rsidR="00801B02" w:rsidRPr="00801B02" w:rsidRDefault="00801B02" w:rsidP="00801B02">
      <w:pPr>
        <w:rPr>
          <w:rFonts w:ascii="Bookman Old Style" w:hAnsi="Bookman Old Style"/>
          <w:b/>
          <w:bCs/>
          <w:sz w:val="24"/>
          <w:szCs w:val="24"/>
          <w:lang w:val="el-GR"/>
        </w:rPr>
      </w:pPr>
      <w:r w:rsidRPr="00801B02">
        <w:rPr>
          <w:rFonts w:ascii="Bookman Old Style" w:hAnsi="Bookman Old Style"/>
          <w:b/>
          <w:bCs/>
          <w:sz w:val="24"/>
          <w:szCs w:val="24"/>
          <w:lang w:val="el-GR"/>
        </w:rPr>
        <w:t xml:space="preserve">γ/ πηγές </w:t>
      </w:r>
    </w:p>
    <w:p w14:paraId="1C58EBA7" w14:textId="633E5B87" w:rsidR="00801B02" w:rsidRPr="00801B02" w:rsidRDefault="00801B02" w:rsidP="00801B02">
      <w:pPr>
        <w:pStyle w:val="a3"/>
        <w:numPr>
          <w:ilvl w:val="0"/>
          <w:numId w:val="4"/>
        </w:numPr>
        <w:spacing w:after="0" w:line="240" w:lineRule="auto"/>
        <w:rPr>
          <w:rFonts w:ascii="Bookman Old Style" w:eastAsia="Arial" w:hAnsi="Bookman Old Style" w:cs="Times New Roman"/>
          <w:kern w:val="0"/>
          <w:sz w:val="24"/>
          <w:szCs w:val="24"/>
          <w:lang w:val="el-GR"/>
          <w14:ligatures w14:val="none"/>
        </w:rPr>
      </w:pPr>
      <w:r w:rsidRPr="00801B02">
        <w:rPr>
          <w:rFonts w:ascii="Bookman Old Style" w:eastAsia="Arial" w:hAnsi="Bookman Old Style" w:cs="Times New Roman"/>
          <w:kern w:val="0"/>
          <w:sz w:val="24"/>
          <w:szCs w:val="24"/>
          <w:lang w:val="el-GR"/>
          <w14:ligatures w14:val="none"/>
        </w:rPr>
        <w:t>Αντλώντας στοιχεία από τα παρακάτω κείμενα και αξιοποιώντας τις ιστορικές σας γνώσεις:</w:t>
      </w:r>
    </w:p>
    <w:p w14:paraId="1A551C71" w14:textId="77777777" w:rsidR="00801B02" w:rsidRPr="00801B02" w:rsidRDefault="00801B02" w:rsidP="00801B02">
      <w:pPr>
        <w:spacing w:after="0" w:line="240" w:lineRule="auto"/>
        <w:ind w:left="720"/>
        <w:contextualSpacing/>
        <w:rPr>
          <w:rFonts w:ascii="Bookman Old Style" w:eastAsia="Arial" w:hAnsi="Bookman Old Style" w:cs="Times New Roman"/>
          <w:kern w:val="0"/>
          <w:sz w:val="24"/>
          <w:szCs w:val="24"/>
          <w:lang w:val="el-GR"/>
          <w14:ligatures w14:val="none"/>
        </w:rPr>
      </w:pPr>
      <w:r w:rsidRPr="00801B02">
        <w:rPr>
          <w:rFonts w:ascii="Bookman Old Style" w:eastAsia="Arial" w:hAnsi="Bookman Old Style" w:cs="Times New Roman"/>
          <w:kern w:val="0"/>
          <w:sz w:val="24"/>
          <w:szCs w:val="24"/>
          <w:lang w:val="el-GR"/>
          <w14:ligatures w14:val="none"/>
        </w:rPr>
        <w:t>να παρουσιάσετε τον Α΄ βαλκανικό πόλεμο</w:t>
      </w:r>
    </w:p>
    <w:p w14:paraId="4E30EC6C" w14:textId="77777777" w:rsidR="00801B02" w:rsidRPr="00801B02" w:rsidRDefault="00801B02" w:rsidP="00583A4F">
      <w:pPr>
        <w:spacing w:after="200" w:line="276" w:lineRule="auto"/>
        <w:ind w:left="720"/>
        <w:contextualSpacing/>
        <w:rPr>
          <w:rFonts w:ascii="Bookman Old Style" w:eastAsia="Arial" w:hAnsi="Bookman Old Style" w:cs="Times New Roman"/>
          <w:kern w:val="0"/>
          <w:sz w:val="24"/>
          <w:szCs w:val="24"/>
          <w:lang w:val="el-GR"/>
          <w14:ligatures w14:val="none"/>
        </w:rPr>
      </w:pPr>
      <w:r w:rsidRPr="00801B02">
        <w:rPr>
          <w:rFonts w:ascii="Bookman Old Style" w:eastAsia="Arial" w:hAnsi="Bookman Old Style" w:cs="Times New Roman"/>
          <w:kern w:val="0"/>
          <w:sz w:val="24"/>
          <w:szCs w:val="24"/>
          <w:lang w:val="el-GR"/>
          <w14:ligatures w14:val="none"/>
        </w:rPr>
        <w:t xml:space="preserve">να αναφερθείτε στο περιεχόμενο της συνθήκης με την οποία τερματίστηκε ο Α΄ βαλκανικός πόλεμος. </w:t>
      </w:r>
    </w:p>
    <w:p w14:paraId="5C186A3E" w14:textId="77777777" w:rsidR="00801B02" w:rsidRDefault="00801B02" w:rsidP="00801B02">
      <w:pPr>
        <w:spacing w:after="0" w:line="240" w:lineRule="auto"/>
        <w:ind w:firstLine="720"/>
        <w:jc w:val="center"/>
        <w:rPr>
          <w:rFonts w:ascii="Bookman Old Style" w:eastAsia="Arial" w:hAnsi="Bookman Old Style" w:cs="Times New Roman"/>
          <w:b/>
          <w:bCs/>
          <w:kern w:val="0"/>
          <w:sz w:val="24"/>
          <w:szCs w:val="24"/>
          <w:lang w:val="el-GR"/>
          <w14:ligatures w14:val="none"/>
        </w:rPr>
      </w:pPr>
      <w:r w:rsidRPr="00801B02">
        <w:rPr>
          <w:rFonts w:ascii="Bookman Old Style" w:eastAsia="Arial" w:hAnsi="Bookman Old Style" w:cs="Times New Roman"/>
          <w:b/>
          <w:bCs/>
          <w:kern w:val="0"/>
          <w:sz w:val="24"/>
          <w:szCs w:val="24"/>
          <w:lang w:val="el-GR"/>
          <w14:ligatures w14:val="none"/>
        </w:rPr>
        <w:t>Συνθήκη Λονδίνου</w:t>
      </w:r>
    </w:p>
    <w:p w14:paraId="33883D38" w14:textId="77777777" w:rsidR="00583A4F" w:rsidRPr="00801B02" w:rsidRDefault="00583A4F" w:rsidP="00801B02">
      <w:pPr>
        <w:spacing w:after="0" w:line="240" w:lineRule="auto"/>
        <w:ind w:firstLine="720"/>
        <w:jc w:val="center"/>
        <w:rPr>
          <w:rFonts w:ascii="Bookman Old Style" w:eastAsia="Arial" w:hAnsi="Bookman Old Style" w:cs="Times New Roman"/>
          <w:b/>
          <w:bCs/>
          <w:kern w:val="0"/>
          <w:sz w:val="24"/>
          <w:szCs w:val="24"/>
          <w:lang w:val="el-GR"/>
          <w14:ligatures w14:val="none"/>
        </w:rPr>
      </w:pPr>
    </w:p>
    <w:p w14:paraId="2FB0BD24" w14:textId="77777777" w:rsidR="00801B02" w:rsidRDefault="00801B02" w:rsidP="00801B02">
      <w:pPr>
        <w:spacing w:after="0" w:line="240" w:lineRule="auto"/>
        <w:ind w:firstLine="720"/>
        <w:jc w:val="center"/>
        <w:rPr>
          <w:rFonts w:ascii="Bookman Old Style" w:eastAsia="Arial" w:hAnsi="Bookman Old Style" w:cs="Times New Roman"/>
          <w:b/>
          <w:bCs/>
          <w:kern w:val="0"/>
          <w:sz w:val="24"/>
          <w:szCs w:val="24"/>
          <w:lang w:val="el-GR"/>
          <w14:ligatures w14:val="none"/>
        </w:rPr>
      </w:pPr>
      <w:proofErr w:type="spellStart"/>
      <w:r w:rsidRPr="00801B02">
        <w:rPr>
          <w:rFonts w:ascii="Bookman Old Style" w:eastAsia="Arial" w:hAnsi="Bookman Old Style" w:cs="Times New Roman"/>
          <w:b/>
          <w:bCs/>
          <w:kern w:val="0"/>
          <w:sz w:val="24"/>
          <w:szCs w:val="24"/>
          <w:lang w:val="el-GR"/>
          <w14:ligatures w14:val="none"/>
        </w:rPr>
        <w:t>Άρθρον</w:t>
      </w:r>
      <w:proofErr w:type="spellEnd"/>
      <w:r w:rsidRPr="00801B02">
        <w:rPr>
          <w:rFonts w:ascii="Bookman Old Style" w:eastAsia="Arial" w:hAnsi="Bookman Old Style" w:cs="Times New Roman"/>
          <w:b/>
          <w:bCs/>
          <w:kern w:val="0"/>
          <w:sz w:val="24"/>
          <w:szCs w:val="24"/>
          <w:lang w:val="el-GR"/>
          <w14:ligatures w14:val="none"/>
        </w:rPr>
        <w:t xml:space="preserve"> 2</w:t>
      </w:r>
    </w:p>
    <w:p w14:paraId="2DD6729D" w14:textId="77777777" w:rsidR="00583A4F" w:rsidRPr="00801B02" w:rsidRDefault="00583A4F" w:rsidP="00801B02">
      <w:pPr>
        <w:spacing w:after="0" w:line="240" w:lineRule="auto"/>
        <w:ind w:firstLine="720"/>
        <w:jc w:val="center"/>
        <w:rPr>
          <w:rFonts w:ascii="Bookman Old Style" w:eastAsia="Arial" w:hAnsi="Bookman Old Style" w:cs="Times New Roman"/>
          <w:b/>
          <w:bCs/>
          <w:kern w:val="0"/>
          <w:sz w:val="24"/>
          <w:szCs w:val="24"/>
          <w:lang w:val="el-GR"/>
          <w14:ligatures w14:val="none"/>
        </w:rPr>
      </w:pPr>
    </w:p>
    <w:p w14:paraId="2A54E825" w14:textId="77777777" w:rsidR="00801B02" w:rsidRPr="00801B02" w:rsidRDefault="00801B02" w:rsidP="00801B02">
      <w:pPr>
        <w:spacing w:after="0" w:line="240" w:lineRule="auto"/>
        <w:ind w:firstLine="720"/>
        <w:jc w:val="both"/>
        <w:rPr>
          <w:rFonts w:ascii="Bookman Old Style" w:eastAsia="Arial" w:hAnsi="Bookman Old Style" w:cs="Times New Roman"/>
          <w:kern w:val="0"/>
          <w:sz w:val="24"/>
          <w:szCs w:val="24"/>
          <w:lang w:val="el-GR"/>
          <w14:ligatures w14:val="none"/>
        </w:rPr>
      </w:pPr>
      <w:r w:rsidRPr="00801B02">
        <w:rPr>
          <w:rFonts w:ascii="Bookman Old Style" w:eastAsia="Arial" w:hAnsi="Bookman Old Style" w:cs="Times New Roman"/>
          <w:kern w:val="0"/>
          <w:sz w:val="24"/>
          <w:szCs w:val="24"/>
          <w:lang w:val="el-GR"/>
          <w14:ligatures w14:val="none"/>
        </w:rPr>
        <w:t xml:space="preserve">Η Αυτού </w:t>
      </w:r>
      <w:proofErr w:type="spellStart"/>
      <w:r w:rsidRPr="00801B02">
        <w:rPr>
          <w:rFonts w:ascii="Bookman Old Style" w:eastAsia="Arial" w:hAnsi="Bookman Old Style" w:cs="Times New Roman"/>
          <w:kern w:val="0"/>
          <w:sz w:val="24"/>
          <w:szCs w:val="24"/>
          <w:lang w:val="el-GR"/>
          <w14:ligatures w14:val="none"/>
        </w:rPr>
        <w:t>Μεγαλειότης</w:t>
      </w:r>
      <w:proofErr w:type="spellEnd"/>
      <w:r w:rsidRPr="00801B02">
        <w:rPr>
          <w:rFonts w:ascii="Bookman Old Style" w:eastAsia="Arial" w:hAnsi="Bookman Old Style" w:cs="Times New Roman"/>
          <w:kern w:val="0"/>
          <w:sz w:val="24"/>
          <w:szCs w:val="24"/>
          <w:lang w:val="el-GR"/>
          <w14:ligatures w14:val="none"/>
        </w:rPr>
        <w:t xml:space="preserve"> ο Αυτοκράτωρ των Οθωμανών εκχωρεί προς τας Αυτών Μεγαλειότητας τους Συμμάχους Ηγεμόνας πάσας τας επί της ευρωπαϊκής ηπείρου </w:t>
      </w:r>
      <w:proofErr w:type="spellStart"/>
      <w:r w:rsidRPr="00801B02">
        <w:rPr>
          <w:rFonts w:ascii="Bookman Old Style" w:eastAsia="Arial" w:hAnsi="Bookman Old Style" w:cs="Times New Roman"/>
          <w:kern w:val="0"/>
          <w:sz w:val="24"/>
          <w:szCs w:val="24"/>
          <w:lang w:val="el-GR"/>
          <w14:ligatures w14:val="none"/>
        </w:rPr>
        <w:t>εδαφικάς</w:t>
      </w:r>
      <w:proofErr w:type="spellEnd"/>
      <w:r w:rsidRPr="00801B02">
        <w:rPr>
          <w:rFonts w:ascii="Bookman Old Style" w:eastAsia="Arial" w:hAnsi="Bookman Old Style" w:cs="Times New Roman"/>
          <w:kern w:val="0"/>
          <w:sz w:val="24"/>
          <w:szCs w:val="24"/>
          <w:lang w:val="el-GR"/>
          <w14:ligatures w14:val="none"/>
        </w:rPr>
        <w:t xml:space="preserve"> εκτάσεις της Αυτοκρατορίας Αυτού προς δυσμάς, γραμμής </w:t>
      </w:r>
      <w:proofErr w:type="spellStart"/>
      <w:r w:rsidRPr="00801B02">
        <w:rPr>
          <w:rFonts w:ascii="Bookman Old Style" w:eastAsia="Arial" w:hAnsi="Bookman Old Style" w:cs="Times New Roman"/>
          <w:kern w:val="0"/>
          <w:sz w:val="24"/>
          <w:szCs w:val="24"/>
          <w:lang w:val="el-GR"/>
          <w14:ligatures w14:val="none"/>
        </w:rPr>
        <w:t>αρχομένης</w:t>
      </w:r>
      <w:proofErr w:type="spellEnd"/>
      <w:r w:rsidRPr="00801B02">
        <w:rPr>
          <w:rFonts w:ascii="Bookman Old Style" w:eastAsia="Arial" w:hAnsi="Bookman Old Style" w:cs="Times New Roman"/>
          <w:kern w:val="0"/>
          <w:sz w:val="24"/>
          <w:szCs w:val="24"/>
          <w:lang w:val="el-GR"/>
          <w14:ligatures w14:val="none"/>
        </w:rPr>
        <w:t xml:space="preserve"> από της επί του Αιγαίου πελάγους Αίνου μέχρι της επί του Ευξείνου Πόντου </w:t>
      </w:r>
      <w:proofErr w:type="spellStart"/>
      <w:r w:rsidRPr="00801B02">
        <w:rPr>
          <w:rFonts w:ascii="Bookman Old Style" w:eastAsia="Arial" w:hAnsi="Bookman Old Style" w:cs="Times New Roman"/>
          <w:kern w:val="0"/>
          <w:sz w:val="24"/>
          <w:szCs w:val="24"/>
          <w:lang w:val="el-GR"/>
          <w14:ligatures w14:val="none"/>
        </w:rPr>
        <w:t>Μηδείας</w:t>
      </w:r>
      <w:proofErr w:type="spellEnd"/>
      <w:r w:rsidRPr="00801B02">
        <w:rPr>
          <w:rFonts w:ascii="Bookman Old Style" w:eastAsia="Arial" w:hAnsi="Bookman Old Style" w:cs="Times New Roman"/>
          <w:kern w:val="0"/>
          <w:sz w:val="24"/>
          <w:szCs w:val="24"/>
          <w:lang w:val="el-GR"/>
          <w14:ligatures w14:val="none"/>
        </w:rPr>
        <w:t xml:space="preserve">, εξαιρουμένης της Αλβανίας. </w:t>
      </w:r>
    </w:p>
    <w:p w14:paraId="165A93A8" w14:textId="77777777" w:rsidR="00801B02" w:rsidRDefault="00801B02" w:rsidP="00801B02">
      <w:pPr>
        <w:spacing w:after="0" w:line="240" w:lineRule="auto"/>
        <w:ind w:firstLine="720"/>
        <w:jc w:val="center"/>
        <w:rPr>
          <w:rFonts w:ascii="Bookman Old Style" w:eastAsia="Arial" w:hAnsi="Bookman Old Style" w:cs="Times New Roman"/>
          <w:b/>
          <w:bCs/>
          <w:kern w:val="0"/>
          <w:sz w:val="24"/>
          <w:szCs w:val="24"/>
          <w:lang w:val="el-GR"/>
          <w14:ligatures w14:val="none"/>
        </w:rPr>
      </w:pPr>
      <w:proofErr w:type="spellStart"/>
      <w:r w:rsidRPr="00801B02">
        <w:rPr>
          <w:rFonts w:ascii="Bookman Old Style" w:eastAsia="Arial" w:hAnsi="Bookman Old Style" w:cs="Times New Roman"/>
          <w:b/>
          <w:bCs/>
          <w:kern w:val="0"/>
          <w:sz w:val="24"/>
          <w:szCs w:val="24"/>
          <w:lang w:val="el-GR"/>
          <w14:ligatures w14:val="none"/>
        </w:rPr>
        <w:t>Άρθρον</w:t>
      </w:r>
      <w:proofErr w:type="spellEnd"/>
      <w:r w:rsidRPr="00801B02">
        <w:rPr>
          <w:rFonts w:ascii="Bookman Old Style" w:eastAsia="Arial" w:hAnsi="Bookman Old Style" w:cs="Times New Roman"/>
          <w:b/>
          <w:bCs/>
          <w:kern w:val="0"/>
          <w:sz w:val="24"/>
          <w:szCs w:val="24"/>
          <w:lang w:val="el-GR"/>
          <w14:ligatures w14:val="none"/>
        </w:rPr>
        <w:t xml:space="preserve"> 4</w:t>
      </w:r>
    </w:p>
    <w:p w14:paraId="367D3B1B" w14:textId="77777777" w:rsidR="00583A4F" w:rsidRPr="00801B02" w:rsidRDefault="00583A4F" w:rsidP="00801B02">
      <w:pPr>
        <w:spacing w:after="0" w:line="240" w:lineRule="auto"/>
        <w:ind w:firstLine="720"/>
        <w:jc w:val="center"/>
        <w:rPr>
          <w:rFonts w:ascii="Bookman Old Style" w:eastAsia="Arial" w:hAnsi="Bookman Old Style" w:cs="Times New Roman"/>
          <w:b/>
          <w:bCs/>
          <w:kern w:val="0"/>
          <w:sz w:val="24"/>
          <w:szCs w:val="24"/>
          <w:lang w:val="el-GR"/>
          <w14:ligatures w14:val="none"/>
        </w:rPr>
      </w:pPr>
    </w:p>
    <w:p w14:paraId="2BDF610F" w14:textId="77777777" w:rsidR="00801B02" w:rsidRPr="00801B02" w:rsidRDefault="00801B02" w:rsidP="00801B02">
      <w:pPr>
        <w:spacing w:after="0" w:line="240" w:lineRule="auto"/>
        <w:ind w:firstLine="720"/>
        <w:jc w:val="both"/>
        <w:rPr>
          <w:rFonts w:ascii="Bookman Old Style" w:hAnsi="Bookman Old Style"/>
          <w:kern w:val="0"/>
          <w:sz w:val="24"/>
          <w:szCs w:val="24"/>
          <w:lang w:val="el-GR"/>
          <w14:ligatures w14:val="none"/>
        </w:rPr>
      </w:pPr>
      <w:r w:rsidRPr="00801B02">
        <w:rPr>
          <w:rFonts w:ascii="Bookman Old Style" w:eastAsia="Arial" w:hAnsi="Bookman Old Style" w:cs="Times New Roman"/>
          <w:kern w:val="0"/>
          <w:sz w:val="24"/>
          <w:szCs w:val="24"/>
          <w:lang w:val="el-GR"/>
          <w14:ligatures w14:val="none"/>
        </w:rPr>
        <w:t xml:space="preserve">Η Αυτού </w:t>
      </w:r>
      <w:proofErr w:type="spellStart"/>
      <w:r w:rsidRPr="00801B02">
        <w:rPr>
          <w:rFonts w:ascii="Bookman Old Style" w:eastAsia="Arial" w:hAnsi="Bookman Old Style" w:cs="Times New Roman"/>
          <w:kern w:val="0"/>
          <w:sz w:val="24"/>
          <w:szCs w:val="24"/>
          <w:lang w:val="el-GR"/>
          <w14:ligatures w14:val="none"/>
        </w:rPr>
        <w:t>Μεγαλειότης</w:t>
      </w:r>
      <w:proofErr w:type="spellEnd"/>
      <w:r w:rsidRPr="00801B02">
        <w:rPr>
          <w:rFonts w:ascii="Bookman Old Style" w:eastAsia="Arial" w:hAnsi="Bookman Old Style" w:cs="Times New Roman"/>
          <w:kern w:val="0"/>
          <w:sz w:val="24"/>
          <w:szCs w:val="24"/>
          <w:lang w:val="el-GR"/>
          <w14:ligatures w14:val="none"/>
        </w:rPr>
        <w:t xml:space="preserve"> ο Αυτοκράτωρ των Οθωμανών δηλοί ότι εκχωρεί εις τας Αυτών Μεγαλειότητας τους Συμμάχους Ηγεμόνας την </w:t>
      </w:r>
      <w:proofErr w:type="spellStart"/>
      <w:r w:rsidRPr="00801B02">
        <w:rPr>
          <w:rFonts w:ascii="Bookman Old Style" w:eastAsia="Arial" w:hAnsi="Bookman Old Style" w:cs="Times New Roman"/>
          <w:kern w:val="0"/>
          <w:sz w:val="24"/>
          <w:szCs w:val="24"/>
          <w:lang w:val="el-GR"/>
          <w14:ligatures w14:val="none"/>
        </w:rPr>
        <w:t>νήσον</w:t>
      </w:r>
      <w:proofErr w:type="spellEnd"/>
      <w:r w:rsidRPr="00801B02">
        <w:rPr>
          <w:rFonts w:ascii="Bookman Old Style" w:eastAsia="Arial" w:hAnsi="Bookman Old Style" w:cs="Times New Roman"/>
          <w:kern w:val="0"/>
          <w:sz w:val="24"/>
          <w:szCs w:val="24"/>
          <w:lang w:val="el-GR"/>
          <w14:ligatures w14:val="none"/>
        </w:rPr>
        <w:t xml:space="preserve"> </w:t>
      </w:r>
      <w:proofErr w:type="spellStart"/>
      <w:r w:rsidRPr="00801B02">
        <w:rPr>
          <w:rFonts w:ascii="Bookman Old Style" w:eastAsia="Arial" w:hAnsi="Bookman Old Style" w:cs="Times New Roman"/>
          <w:kern w:val="0"/>
          <w:sz w:val="24"/>
          <w:szCs w:val="24"/>
          <w:lang w:val="el-GR"/>
          <w14:ligatures w14:val="none"/>
        </w:rPr>
        <w:t>Κρήτην</w:t>
      </w:r>
      <w:proofErr w:type="spellEnd"/>
      <w:r w:rsidRPr="00801B02">
        <w:rPr>
          <w:rFonts w:ascii="Bookman Old Style" w:eastAsia="Arial" w:hAnsi="Bookman Old Style" w:cs="Times New Roman"/>
          <w:kern w:val="0"/>
          <w:sz w:val="24"/>
          <w:szCs w:val="24"/>
          <w:lang w:val="el-GR"/>
          <w14:ligatures w14:val="none"/>
        </w:rPr>
        <w:t xml:space="preserve"> και ότι παραιτείται υπέρ Αυτών πάντων των ων </w:t>
      </w:r>
      <w:proofErr w:type="spellStart"/>
      <w:r w:rsidRPr="00801B02">
        <w:rPr>
          <w:rFonts w:ascii="Bookman Old Style" w:eastAsia="Arial" w:hAnsi="Bookman Old Style" w:cs="Times New Roman"/>
          <w:kern w:val="0"/>
          <w:sz w:val="24"/>
          <w:szCs w:val="24"/>
          <w:lang w:val="el-GR"/>
          <w14:ligatures w14:val="none"/>
        </w:rPr>
        <w:t>εκέκτητο</w:t>
      </w:r>
      <w:proofErr w:type="spellEnd"/>
      <w:r w:rsidRPr="00801B02">
        <w:rPr>
          <w:rFonts w:ascii="Bookman Old Style" w:eastAsia="Arial" w:hAnsi="Bookman Old Style" w:cs="Times New Roman"/>
          <w:kern w:val="0"/>
          <w:sz w:val="24"/>
          <w:szCs w:val="24"/>
          <w:lang w:val="el-GR"/>
          <w14:ligatures w14:val="none"/>
        </w:rPr>
        <w:t xml:space="preserve"> (1) επί της νήσου ταύτης κυριαρχικών και άλλων δικαιωμάτων.</w:t>
      </w:r>
    </w:p>
    <w:p w14:paraId="04248E92" w14:textId="237ACD57" w:rsidR="00801B02" w:rsidRDefault="00801B02" w:rsidP="00583A4F">
      <w:pPr>
        <w:rPr>
          <w:rFonts w:ascii="Bookman Old Style" w:hAnsi="Bookman Old Style"/>
          <w:sz w:val="24"/>
          <w:szCs w:val="24"/>
          <w:lang w:val="el-GR"/>
        </w:rPr>
      </w:pPr>
    </w:p>
    <w:p w14:paraId="740B45E0" w14:textId="77777777" w:rsidR="00583A4F" w:rsidRDefault="00583A4F" w:rsidP="00583A4F">
      <w:pPr>
        <w:rPr>
          <w:rFonts w:ascii="Bookman Old Style" w:hAnsi="Bookman Old Style"/>
          <w:sz w:val="24"/>
          <w:szCs w:val="24"/>
          <w:lang w:val="el-GR"/>
        </w:rPr>
      </w:pPr>
    </w:p>
    <w:p w14:paraId="4F88CC10" w14:textId="77777777" w:rsidR="00583A4F" w:rsidRDefault="00583A4F" w:rsidP="00583A4F">
      <w:pPr>
        <w:rPr>
          <w:rFonts w:ascii="Bookman Old Style" w:hAnsi="Bookman Old Style"/>
          <w:sz w:val="24"/>
          <w:szCs w:val="24"/>
          <w:lang w:val="el-GR"/>
        </w:rPr>
      </w:pPr>
    </w:p>
    <w:p w14:paraId="580DE757" w14:textId="77777777" w:rsidR="00583A4F" w:rsidRDefault="00583A4F" w:rsidP="00583A4F">
      <w:pPr>
        <w:rPr>
          <w:rFonts w:ascii="Bookman Old Style" w:hAnsi="Bookman Old Style"/>
          <w:sz w:val="24"/>
          <w:szCs w:val="24"/>
          <w:lang w:val="el-GR"/>
        </w:rPr>
      </w:pPr>
    </w:p>
    <w:p w14:paraId="0A9B7DDE" w14:textId="77777777" w:rsidR="00583A4F" w:rsidRDefault="00583A4F" w:rsidP="00583A4F">
      <w:pPr>
        <w:rPr>
          <w:rFonts w:ascii="Bookman Old Style" w:hAnsi="Bookman Old Style"/>
          <w:sz w:val="24"/>
          <w:szCs w:val="24"/>
          <w:lang w:val="el-GR"/>
        </w:rPr>
      </w:pPr>
    </w:p>
    <w:p w14:paraId="506C9BB8" w14:textId="1ECB7E04" w:rsidR="00583A4F" w:rsidRPr="00583A4F" w:rsidRDefault="00583A4F" w:rsidP="00583A4F">
      <w:pPr>
        <w:pStyle w:val="a3"/>
        <w:numPr>
          <w:ilvl w:val="0"/>
          <w:numId w:val="4"/>
        </w:numPr>
        <w:autoSpaceDE w:val="0"/>
        <w:autoSpaceDN w:val="0"/>
        <w:adjustRightInd w:val="0"/>
        <w:spacing w:after="0" w:line="240" w:lineRule="auto"/>
        <w:rPr>
          <w:rFonts w:ascii="Bookman Old Style" w:hAnsi="Bookman Old Style" w:cs="Arial"/>
          <w:color w:val="000000"/>
          <w:kern w:val="0"/>
          <w:sz w:val="24"/>
          <w:szCs w:val="24"/>
          <w:lang w:val="el-GR"/>
          <w14:ligatures w14:val="none"/>
        </w:rPr>
      </w:pPr>
      <w:r w:rsidRPr="00583A4F">
        <w:rPr>
          <w:rFonts w:ascii="Bookman Old Style" w:hAnsi="Bookman Old Style" w:cs="Arial"/>
          <w:color w:val="000000"/>
          <w:kern w:val="0"/>
          <w:sz w:val="24"/>
          <w:szCs w:val="24"/>
          <w:lang w:val="el-GR"/>
          <w14:ligatures w14:val="none"/>
        </w:rPr>
        <w:lastRenderedPageBreak/>
        <w:t xml:space="preserve">Αξιοποιώντας στοιχεία από τα παρακάτω κείμενα που σας δίνονται και με βάση τις ιστορικές σας γνώσεις, να αναφερθείτε: </w:t>
      </w:r>
    </w:p>
    <w:p w14:paraId="719EC053" w14:textId="77777777" w:rsidR="00583A4F" w:rsidRPr="00583A4F" w:rsidRDefault="00583A4F" w:rsidP="00583A4F">
      <w:pPr>
        <w:ind w:left="720"/>
        <w:rPr>
          <w:rFonts w:ascii="Bookman Old Style" w:hAnsi="Bookman Old Style"/>
          <w:kern w:val="0"/>
          <w:sz w:val="24"/>
          <w:szCs w:val="24"/>
          <w:lang w:val="el-GR"/>
          <w14:ligatures w14:val="none"/>
        </w:rPr>
      </w:pPr>
      <w:r w:rsidRPr="00583A4F">
        <w:rPr>
          <w:rFonts w:ascii="Bookman Old Style" w:hAnsi="Bookman Old Style"/>
          <w:kern w:val="0"/>
          <w:sz w:val="24"/>
          <w:szCs w:val="24"/>
          <w:lang w:val="el-GR"/>
          <w14:ligatures w14:val="none"/>
        </w:rPr>
        <w:t>στις ανθρώπινες απώλειες και στις ηθικές, οικονομικές και πολιτικές συνέπειες του Α΄ Παγκοσμίου Πολέμου.</w:t>
      </w:r>
    </w:p>
    <w:p w14:paraId="63A4C17F" w14:textId="77777777" w:rsidR="00583A4F" w:rsidRPr="00583A4F" w:rsidRDefault="00583A4F" w:rsidP="00583A4F">
      <w:pPr>
        <w:autoSpaceDE w:val="0"/>
        <w:autoSpaceDN w:val="0"/>
        <w:adjustRightInd w:val="0"/>
        <w:spacing w:after="0" w:line="240" w:lineRule="auto"/>
        <w:jc w:val="center"/>
        <w:rPr>
          <w:rFonts w:ascii="Arial" w:hAnsi="Arial" w:cs="Arial"/>
          <w:color w:val="000000"/>
          <w:kern w:val="0"/>
          <w:sz w:val="23"/>
          <w:szCs w:val="23"/>
          <w:lang w:val="el-GR"/>
          <w14:ligatures w14:val="none"/>
        </w:rPr>
      </w:pPr>
      <w:r w:rsidRPr="00583A4F">
        <w:rPr>
          <w:rFonts w:ascii="Arial" w:hAnsi="Arial" w:cs="Arial"/>
          <w:b/>
          <w:bCs/>
          <w:color w:val="000000"/>
          <w:kern w:val="0"/>
          <w:sz w:val="23"/>
          <w:szCs w:val="23"/>
          <w:lang w:val="el-GR"/>
          <w14:ligatures w14:val="none"/>
        </w:rPr>
        <w:t>ΚΕΙΜΕΝΟ Α</w:t>
      </w:r>
    </w:p>
    <w:p w14:paraId="42A00AAA" w14:textId="77777777" w:rsidR="00583A4F" w:rsidRPr="00583A4F" w:rsidRDefault="00583A4F" w:rsidP="00583A4F">
      <w:pPr>
        <w:autoSpaceDE w:val="0"/>
        <w:autoSpaceDN w:val="0"/>
        <w:adjustRightInd w:val="0"/>
        <w:spacing w:after="0" w:line="240" w:lineRule="auto"/>
        <w:ind w:firstLine="720"/>
        <w:jc w:val="both"/>
        <w:rPr>
          <w:rFonts w:ascii="Arial" w:hAnsi="Arial" w:cs="Arial"/>
          <w:color w:val="000000"/>
          <w:kern w:val="0"/>
          <w:sz w:val="23"/>
          <w:szCs w:val="23"/>
          <w:lang w:val="el-GR"/>
          <w14:ligatures w14:val="none"/>
        </w:rPr>
      </w:pPr>
      <w:r w:rsidRPr="00583A4F">
        <w:rPr>
          <w:rFonts w:ascii="Arial" w:hAnsi="Arial" w:cs="Arial"/>
          <w:color w:val="000000"/>
          <w:kern w:val="0"/>
          <w:sz w:val="23"/>
          <w:szCs w:val="23"/>
          <w:lang w:val="el-GR"/>
          <w14:ligatures w14:val="none"/>
        </w:rPr>
        <w:t xml:space="preserve">Ναι, πρέπει να ξέρουν όλοι καλά ότι οι ακρωτηριασμένοι δεν θεωρούν τους εαυτούς τους περιθωριακούς, άτυχους ή άσχημους. Όλοι εμείς, οι κουλοί, οι μονόφθαλμοι, οι παραμορφωμένοι, ισχυριζόμαστε ότι αξίζουμε σωματικά και ψυχικά το ίδιο και ακόμα περισσότερο από τον οποιονδήποτε… Αμέ! Όμως αυτοί που χρησιμοποίησαν τα δυο τους πόδια για να τρέξουν γρηγορότερα στην επίθεση, αν έχουν ακρωτηριασθεί, κρατούνται σε απόσταση στη ζωή από αυτούς που ζέσταναν τα δυο τους πόδια στο μαγκάλι ενός γραφείου… Δώστε μας μια θέση στην κοινωνία και μάθετε ότι αυτή τη θέση ξέρουμε πώς να την κερδίσουμε. </w:t>
      </w:r>
    </w:p>
    <w:p w14:paraId="10C5FA52" w14:textId="77777777" w:rsidR="00583A4F" w:rsidRPr="00583A4F" w:rsidRDefault="00583A4F" w:rsidP="00583A4F">
      <w:pPr>
        <w:autoSpaceDE w:val="0"/>
        <w:autoSpaceDN w:val="0"/>
        <w:adjustRightInd w:val="0"/>
        <w:spacing w:after="0" w:line="240" w:lineRule="auto"/>
        <w:jc w:val="right"/>
        <w:rPr>
          <w:rFonts w:ascii="Arial" w:hAnsi="Arial" w:cs="Arial"/>
          <w:color w:val="000000"/>
          <w:kern w:val="0"/>
          <w:sz w:val="23"/>
          <w:szCs w:val="23"/>
          <w:lang w:val="el-GR"/>
          <w14:ligatures w14:val="none"/>
        </w:rPr>
      </w:pPr>
      <w:r w:rsidRPr="00583A4F">
        <w:rPr>
          <w:rFonts w:ascii="Arial" w:hAnsi="Arial" w:cs="Arial"/>
          <w:color w:val="000000"/>
          <w:kern w:val="0"/>
          <w:sz w:val="23"/>
          <w:szCs w:val="23"/>
          <w14:ligatures w14:val="none"/>
        </w:rPr>
        <w:t>Maurice</w:t>
      </w:r>
      <w:r w:rsidRPr="00583A4F">
        <w:rPr>
          <w:rFonts w:ascii="Arial" w:hAnsi="Arial" w:cs="Arial"/>
          <w:color w:val="000000"/>
          <w:kern w:val="0"/>
          <w:sz w:val="23"/>
          <w:szCs w:val="23"/>
          <w:lang w:val="el-GR"/>
          <w14:ligatures w14:val="none"/>
        </w:rPr>
        <w:t xml:space="preserve"> </w:t>
      </w:r>
      <w:r w:rsidRPr="00583A4F">
        <w:rPr>
          <w:rFonts w:ascii="Arial" w:hAnsi="Arial" w:cs="Arial"/>
          <w:color w:val="000000"/>
          <w:kern w:val="0"/>
          <w:sz w:val="23"/>
          <w:szCs w:val="23"/>
          <w14:ligatures w14:val="none"/>
        </w:rPr>
        <w:t>Leblanc</w:t>
      </w:r>
      <w:r w:rsidRPr="00583A4F">
        <w:rPr>
          <w:rFonts w:ascii="Arial" w:hAnsi="Arial" w:cs="Arial"/>
          <w:color w:val="000000"/>
          <w:kern w:val="0"/>
          <w:sz w:val="23"/>
          <w:szCs w:val="23"/>
          <w:lang w:val="el-GR"/>
          <w14:ligatures w14:val="none"/>
        </w:rPr>
        <w:t xml:space="preserve"> </w:t>
      </w:r>
    </w:p>
    <w:p w14:paraId="1620D81C" w14:textId="77777777" w:rsidR="00583A4F" w:rsidRPr="00583A4F" w:rsidRDefault="00583A4F" w:rsidP="00583A4F">
      <w:pPr>
        <w:jc w:val="right"/>
        <w:rPr>
          <w:kern w:val="0"/>
          <w:sz w:val="20"/>
          <w:szCs w:val="20"/>
          <w14:ligatures w14:val="none"/>
        </w:rPr>
      </w:pPr>
      <w:proofErr w:type="spellStart"/>
      <w:r w:rsidRPr="00583A4F">
        <w:rPr>
          <w:kern w:val="0"/>
          <w:sz w:val="20"/>
          <w:szCs w:val="20"/>
          <w:lang w:val="el-GR"/>
          <w14:ligatures w14:val="none"/>
        </w:rPr>
        <w:t>Αρσέν</w:t>
      </w:r>
      <w:proofErr w:type="spellEnd"/>
      <w:r w:rsidRPr="00583A4F">
        <w:rPr>
          <w:kern w:val="0"/>
          <w:sz w:val="20"/>
          <w:szCs w:val="20"/>
          <w:lang w:val="el-GR"/>
          <w14:ligatures w14:val="none"/>
        </w:rPr>
        <w:t xml:space="preserve"> </w:t>
      </w:r>
      <w:proofErr w:type="spellStart"/>
      <w:r w:rsidRPr="00583A4F">
        <w:rPr>
          <w:kern w:val="0"/>
          <w:sz w:val="20"/>
          <w:szCs w:val="20"/>
          <w:lang w:val="el-GR"/>
          <w14:ligatures w14:val="none"/>
        </w:rPr>
        <w:t>Λουπέν</w:t>
      </w:r>
      <w:proofErr w:type="spellEnd"/>
      <w:r w:rsidRPr="00583A4F">
        <w:rPr>
          <w:kern w:val="0"/>
          <w:sz w:val="20"/>
          <w:szCs w:val="20"/>
          <w:lang w:val="el-GR"/>
          <w14:ligatures w14:val="none"/>
        </w:rPr>
        <w:t xml:space="preserve">, </w:t>
      </w:r>
      <w:r w:rsidRPr="00583A4F">
        <w:rPr>
          <w:i/>
          <w:iCs/>
          <w:kern w:val="0"/>
          <w:sz w:val="20"/>
          <w:szCs w:val="20"/>
          <w:lang w:val="el-GR"/>
          <w14:ligatures w14:val="none"/>
        </w:rPr>
        <w:t>Το χρυσό τρίγωνο</w:t>
      </w:r>
      <w:r w:rsidRPr="00583A4F">
        <w:rPr>
          <w:kern w:val="0"/>
          <w:sz w:val="20"/>
          <w:szCs w:val="20"/>
          <w:lang w:val="el-GR"/>
          <w14:ligatures w14:val="none"/>
        </w:rPr>
        <w:t xml:space="preserve">, στο </w:t>
      </w:r>
      <w:r w:rsidRPr="00583A4F">
        <w:rPr>
          <w:kern w:val="0"/>
          <w:sz w:val="20"/>
          <w:szCs w:val="20"/>
          <w14:ligatures w14:val="none"/>
        </w:rPr>
        <w:t>Marc</w:t>
      </w:r>
      <w:r w:rsidRPr="00583A4F">
        <w:rPr>
          <w:kern w:val="0"/>
          <w:sz w:val="20"/>
          <w:szCs w:val="20"/>
          <w:lang w:val="el-GR"/>
          <w14:ligatures w14:val="none"/>
        </w:rPr>
        <w:t xml:space="preserve"> </w:t>
      </w:r>
      <w:r w:rsidRPr="00583A4F">
        <w:rPr>
          <w:kern w:val="0"/>
          <w:sz w:val="20"/>
          <w:szCs w:val="20"/>
          <w14:ligatures w14:val="none"/>
        </w:rPr>
        <w:t>Ferro</w:t>
      </w:r>
      <w:r w:rsidRPr="00583A4F">
        <w:rPr>
          <w:kern w:val="0"/>
          <w:sz w:val="20"/>
          <w:szCs w:val="20"/>
          <w:lang w:val="el-GR"/>
          <w14:ligatures w14:val="none"/>
        </w:rPr>
        <w:t xml:space="preserve">, </w:t>
      </w:r>
      <w:r w:rsidRPr="00583A4F">
        <w:rPr>
          <w:i/>
          <w:iCs/>
          <w:kern w:val="0"/>
          <w:sz w:val="20"/>
          <w:szCs w:val="20"/>
          <w:lang w:val="el-GR"/>
          <w14:ligatures w14:val="none"/>
        </w:rPr>
        <w:t>Ο Πρώτος Παγκόσμιος Πόλεμος 1914-1918</w:t>
      </w:r>
      <w:r w:rsidRPr="00583A4F">
        <w:rPr>
          <w:kern w:val="0"/>
          <w:sz w:val="20"/>
          <w:szCs w:val="20"/>
          <w:lang w:val="el-GR"/>
          <w14:ligatures w14:val="none"/>
        </w:rPr>
        <w:t xml:space="preserve">, </w:t>
      </w:r>
      <w:proofErr w:type="spellStart"/>
      <w:r w:rsidRPr="00583A4F">
        <w:rPr>
          <w:kern w:val="0"/>
          <w:sz w:val="20"/>
          <w:szCs w:val="20"/>
          <w:lang w:val="el-GR"/>
          <w14:ligatures w14:val="none"/>
        </w:rPr>
        <w:t>μτφρ</w:t>
      </w:r>
      <w:proofErr w:type="spellEnd"/>
      <w:r w:rsidRPr="00583A4F">
        <w:rPr>
          <w:kern w:val="0"/>
          <w:sz w:val="20"/>
          <w:szCs w:val="20"/>
          <w:lang w:val="el-GR"/>
          <w14:ligatures w14:val="none"/>
        </w:rPr>
        <w:t xml:space="preserve">. </w:t>
      </w:r>
      <w:proofErr w:type="spellStart"/>
      <w:r w:rsidRPr="00583A4F">
        <w:rPr>
          <w:kern w:val="0"/>
          <w:sz w:val="20"/>
          <w:szCs w:val="20"/>
          <w14:ligatures w14:val="none"/>
        </w:rPr>
        <w:t>Τζίν</w:t>
      </w:r>
      <w:proofErr w:type="spellEnd"/>
      <w:r w:rsidRPr="00583A4F">
        <w:rPr>
          <w:kern w:val="0"/>
          <w:sz w:val="20"/>
          <w:szCs w:val="20"/>
          <w14:ligatures w14:val="none"/>
        </w:rPr>
        <w:t>α Κα</w:t>
      </w:r>
      <w:proofErr w:type="spellStart"/>
      <w:r w:rsidRPr="00583A4F">
        <w:rPr>
          <w:kern w:val="0"/>
          <w:sz w:val="20"/>
          <w:szCs w:val="20"/>
          <w14:ligatures w14:val="none"/>
        </w:rPr>
        <w:t>τσιλιέρη</w:t>
      </w:r>
      <w:proofErr w:type="spellEnd"/>
      <w:r w:rsidRPr="00583A4F">
        <w:rPr>
          <w:kern w:val="0"/>
          <w:sz w:val="20"/>
          <w:szCs w:val="20"/>
          <w14:ligatures w14:val="none"/>
        </w:rPr>
        <w:t xml:space="preserve">, </w:t>
      </w:r>
      <w:proofErr w:type="spellStart"/>
      <w:r w:rsidRPr="00583A4F">
        <w:rPr>
          <w:kern w:val="0"/>
          <w:sz w:val="20"/>
          <w:szCs w:val="20"/>
          <w14:ligatures w14:val="none"/>
        </w:rPr>
        <w:t>Αθήν</w:t>
      </w:r>
      <w:proofErr w:type="spellEnd"/>
      <w:r w:rsidRPr="00583A4F">
        <w:rPr>
          <w:kern w:val="0"/>
          <w:sz w:val="20"/>
          <w:szCs w:val="20"/>
          <w14:ligatures w14:val="none"/>
        </w:rPr>
        <w:t xml:space="preserve">α, </w:t>
      </w:r>
      <w:proofErr w:type="spellStart"/>
      <w:r w:rsidRPr="00583A4F">
        <w:rPr>
          <w:kern w:val="0"/>
          <w:sz w:val="20"/>
          <w:szCs w:val="20"/>
          <w14:ligatures w14:val="none"/>
        </w:rPr>
        <w:t>Ελληνικά</w:t>
      </w:r>
      <w:proofErr w:type="spellEnd"/>
      <w:r w:rsidRPr="00583A4F">
        <w:rPr>
          <w:kern w:val="0"/>
          <w:sz w:val="20"/>
          <w:szCs w:val="20"/>
          <w14:ligatures w14:val="none"/>
        </w:rPr>
        <w:t xml:space="preserve"> </w:t>
      </w:r>
      <w:proofErr w:type="spellStart"/>
      <w:r w:rsidRPr="00583A4F">
        <w:rPr>
          <w:kern w:val="0"/>
          <w:sz w:val="20"/>
          <w:szCs w:val="20"/>
          <w14:ligatures w14:val="none"/>
        </w:rPr>
        <w:t>Γράμμ</w:t>
      </w:r>
      <w:proofErr w:type="spellEnd"/>
      <w:r w:rsidRPr="00583A4F">
        <w:rPr>
          <w:kern w:val="0"/>
          <w:sz w:val="20"/>
          <w:szCs w:val="20"/>
          <w14:ligatures w14:val="none"/>
        </w:rPr>
        <w:t>ατα, 1993, σ. 451.</w:t>
      </w:r>
    </w:p>
    <w:p w14:paraId="050F661E" w14:textId="77777777" w:rsidR="00583A4F" w:rsidRPr="00583A4F" w:rsidRDefault="00583A4F" w:rsidP="00583A4F">
      <w:pPr>
        <w:autoSpaceDE w:val="0"/>
        <w:autoSpaceDN w:val="0"/>
        <w:adjustRightInd w:val="0"/>
        <w:spacing w:after="0" w:line="240" w:lineRule="auto"/>
        <w:jc w:val="center"/>
        <w:rPr>
          <w:rFonts w:ascii="Arial" w:hAnsi="Arial" w:cs="Arial"/>
          <w:b/>
          <w:bCs/>
          <w:color w:val="000000"/>
          <w:kern w:val="0"/>
          <w:sz w:val="23"/>
          <w:szCs w:val="23"/>
          <w:lang w:val="el-GR"/>
          <w14:ligatures w14:val="none"/>
        </w:rPr>
      </w:pPr>
    </w:p>
    <w:p w14:paraId="3ACD4C5D" w14:textId="77777777" w:rsidR="00583A4F" w:rsidRPr="00583A4F" w:rsidRDefault="00583A4F" w:rsidP="00583A4F">
      <w:pPr>
        <w:autoSpaceDE w:val="0"/>
        <w:autoSpaceDN w:val="0"/>
        <w:adjustRightInd w:val="0"/>
        <w:spacing w:after="0" w:line="240" w:lineRule="auto"/>
        <w:jc w:val="center"/>
        <w:rPr>
          <w:rFonts w:ascii="Arial" w:hAnsi="Arial" w:cs="Arial"/>
          <w:b/>
          <w:bCs/>
          <w:color w:val="000000"/>
          <w:kern w:val="0"/>
          <w:sz w:val="23"/>
          <w:szCs w:val="23"/>
          <w:lang w:val="el-GR"/>
          <w14:ligatures w14:val="none"/>
        </w:rPr>
      </w:pPr>
    </w:p>
    <w:p w14:paraId="70F75FDA" w14:textId="77777777" w:rsidR="00583A4F" w:rsidRPr="00583A4F" w:rsidRDefault="00583A4F" w:rsidP="00583A4F">
      <w:pPr>
        <w:autoSpaceDE w:val="0"/>
        <w:autoSpaceDN w:val="0"/>
        <w:adjustRightInd w:val="0"/>
        <w:spacing w:after="0" w:line="240" w:lineRule="auto"/>
        <w:jc w:val="center"/>
        <w:rPr>
          <w:rFonts w:ascii="Arial" w:hAnsi="Arial" w:cs="Arial"/>
          <w:b/>
          <w:bCs/>
          <w:color w:val="000000"/>
          <w:kern w:val="0"/>
          <w:sz w:val="23"/>
          <w:szCs w:val="23"/>
          <w:lang w:val="el-GR"/>
          <w14:ligatures w14:val="none"/>
        </w:rPr>
      </w:pPr>
    </w:p>
    <w:p w14:paraId="5D2526C1" w14:textId="77777777" w:rsidR="00583A4F" w:rsidRPr="00583A4F" w:rsidRDefault="00583A4F" w:rsidP="00583A4F">
      <w:pPr>
        <w:autoSpaceDE w:val="0"/>
        <w:autoSpaceDN w:val="0"/>
        <w:adjustRightInd w:val="0"/>
        <w:spacing w:after="0" w:line="240" w:lineRule="auto"/>
        <w:jc w:val="center"/>
        <w:rPr>
          <w:rFonts w:ascii="Bookman Old Style" w:hAnsi="Bookman Old Style" w:cs="Arial"/>
          <w:color w:val="000000"/>
          <w:kern w:val="0"/>
          <w:sz w:val="24"/>
          <w:szCs w:val="24"/>
          <w:lang w:val="el-GR"/>
          <w14:ligatures w14:val="none"/>
        </w:rPr>
      </w:pPr>
      <w:r w:rsidRPr="00583A4F">
        <w:rPr>
          <w:rFonts w:ascii="Arial" w:hAnsi="Arial" w:cs="Arial"/>
          <w:b/>
          <w:bCs/>
          <w:color w:val="000000"/>
          <w:kern w:val="0"/>
          <w:sz w:val="23"/>
          <w:szCs w:val="23"/>
          <w:lang w:val="el-GR"/>
          <w14:ligatures w14:val="none"/>
        </w:rPr>
        <w:t>ΚΕΙΜΕΝΟ Β</w:t>
      </w:r>
    </w:p>
    <w:tbl>
      <w:tblPr>
        <w:tblW w:w="0" w:type="auto"/>
        <w:tblInd w:w="62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580"/>
        <w:gridCol w:w="395"/>
        <w:gridCol w:w="1185"/>
        <w:gridCol w:w="790"/>
        <w:gridCol w:w="790"/>
        <w:gridCol w:w="1185"/>
        <w:gridCol w:w="395"/>
        <w:gridCol w:w="1580"/>
      </w:tblGrid>
      <w:tr w:rsidR="00583A4F" w:rsidRPr="00583A4F" w14:paraId="7315201D" w14:textId="77777777" w:rsidTr="0065213F">
        <w:trPr>
          <w:trHeight w:val="775"/>
        </w:trPr>
        <w:tc>
          <w:tcPr>
            <w:tcW w:w="1975" w:type="dxa"/>
            <w:gridSpan w:val="2"/>
            <w:tcBorders>
              <w:top w:val="none" w:sz="6" w:space="0" w:color="auto"/>
              <w:bottom w:val="none" w:sz="6" w:space="0" w:color="auto"/>
              <w:right w:val="none" w:sz="6" w:space="0" w:color="auto"/>
            </w:tcBorders>
          </w:tcPr>
          <w:p w14:paraId="754C9DFD" w14:textId="77777777" w:rsidR="00583A4F" w:rsidRPr="00583A4F" w:rsidRDefault="00583A4F" w:rsidP="00583A4F">
            <w:pPr>
              <w:jc w:val="center"/>
              <w:rPr>
                <w:kern w:val="0"/>
                <w:lang w:val="el-GR"/>
                <w14:ligatures w14:val="none"/>
              </w:rPr>
            </w:pPr>
            <w:r w:rsidRPr="00583A4F">
              <w:rPr>
                <w:kern w:val="0"/>
                <w:lang w:val="el-GR"/>
                <w14:ligatures w14:val="none"/>
              </w:rPr>
              <w:t>Ο ΑΠΟΛΟΓΙΣΜΟΣ [ΤΟΥ Α΄ ΠΑΓΚΟΣΜΙΟΥ ΠΟΛΕΜΟΥ] Επιστρατευμένοι μεταξύ του 1914 και του 1918</w:t>
            </w:r>
          </w:p>
          <w:p w14:paraId="1755F7FC" w14:textId="77777777" w:rsidR="00583A4F" w:rsidRPr="00583A4F" w:rsidRDefault="00583A4F" w:rsidP="00583A4F">
            <w:pPr>
              <w:jc w:val="center"/>
              <w:rPr>
                <w:kern w:val="0"/>
                <w14:ligatures w14:val="none"/>
              </w:rPr>
            </w:pPr>
            <w:r w:rsidRPr="00583A4F">
              <w:rPr>
                <w:kern w:val="0"/>
                <w14:ligatures w14:val="none"/>
              </w:rPr>
              <w:t>*</w:t>
            </w:r>
          </w:p>
        </w:tc>
        <w:tc>
          <w:tcPr>
            <w:tcW w:w="1975" w:type="dxa"/>
            <w:gridSpan w:val="2"/>
            <w:tcBorders>
              <w:top w:val="none" w:sz="6" w:space="0" w:color="auto"/>
              <w:left w:val="none" w:sz="6" w:space="0" w:color="auto"/>
              <w:bottom w:val="none" w:sz="6" w:space="0" w:color="auto"/>
              <w:right w:val="none" w:sz="6" w:space="0" w:color="auto"/>
            </w:tcBorders>
          </w:tcPr>
          <w:p w14:paraId="581748CD" w14:textId="77777777" w:rsidR="00583A4F" w:rsidRPr="00583A4F" w:rsidRDefault="00583A4F" w:rsidP="00583A4F">
            <w:pPr>
              <w:jc w:val="center"/>
              <w:rPr>
                <w:kern w:val="0"/>
                <w14:ligatures w14:val="none"/>
              </w:rPr>
            </w:pPr>
            <w:proofErr w:type="spellStart"/>
            <w:r w:rsidRPr="00583A4F">
              <w:rPr>
                <w:kern w:val="0"/>
                <w14:ligatures w14:val="none"/>
              </w:rPr>
              <w:t>Νεκροί</w:t>
            </w:r>
            <w:proofErr w:type="spellEnd"/>
          </w:p>
          <w:p w14:paraId="1050BA8A" w14:textId="77777777" w:rsidR="00583A4F" w:rsidRPr="00583A4F" w:rsidRDefault="00583A4F" w:rsidP="00583A4F">
            <w:pPr>
              <w:jc w:val="center"/>
              <w:rPr>
                <w:kern w:val="0"/>
                <w14:ligatures w14:val="none"/>
              </w:rPr>
            </w:pPr>
            <w:r w:rsidRPr="00583A4F">
              <w:rPr>
                <w:kern w:val="0"/>
                <w14:ligatures w14:val="none"/>
              </w:rPr>
              <w:t>*</w:t>
            </w:r>
          </w:p>
        </w:tc>
        <w:tc>
          <w:tcPr>
            <w:tcW w:w="1975" w:type="dxa"/>
            <w:gridSpan w:val="2"/>
            <w:tcBorders>
              <w:top w:val="none" w:sz="6" w:space="0" w:color="auto"/>
              <w:left w:val="none" w:sz="6" w:space="0" w:color="auto"/>
              <w:bottom w:val="none" w:sz="6" w:space="0" w:color="auto"/>
              <w:right w:val="none" w:sz="6" w:space="0" w:color="auto"/>
            </w:tcBorders>
          </w:tcPr>
          <w:p w14:paraId="0411005A" w14:textId="77777777" w:rsidR="00583A4F" w:rsidRPr="00583A4F" w:rsidRDefault="00583A4F" w:rsidP="00583A4F">
            <w:pPr>
              <w:jc w:val="center"/>
              <w:rPr>
                <w:kern w:val="0"/>
                <w14:ligatures w14:val="none"/>
              </w:rPr>
            </w:pPr>
            <w:proofErr w:type="spellStart"/>
            <w:r w:rsidRPr="00583A4F">
              <w:rPr>
                <w:kern w:val="0"/>
                <w14:ligatures w14:val="none"/>
              </w:rPr>
              <w:t>Τρ</w:t>
            </w:r>
            <w:proofErr w:type="spellEnd"/>
            <w:r w:rsidRPr="00583A4F">
              <w:rPr>
                <w:kern w:val="0"/>
                <w14:ligatures w14:val="none"/>
              </w:rPr>
              <w:t>αυματίες</w:t>
            </w:r>
          </w:p>
          <w:p w14:paraId="1B47235C" w14:textId="77777777" w:rsidR="00583A4F" w:rsidRPr="00583A4F" w:rsidRDefault="00583A4F" w:rsidP="00583A4F">
            <w:pPr>
              <w:jc w:val="center"/>
              <w:rPr>
                <w:kern w:val="0"/>
                <w14:ligatures w14:val="none"/>
              </w:rPr>
            </w:pPr>
            <w:r w:rsidRPr="00583A4F">
              <w:rPr>
                <w:kern w:val="0"/>
                <w14:ligatures w14:val="none"/>
              </w:rPr>
              <w:t>*</w:t>
            </w:r>
          </w:p>
        </w:tc>
        <w:tc>
          <w:tcPr>
            <w:tcW w:w="1975" w:type="dxa"/>
            <w:gridSpan w:val="2"/>
            <w:tcBorders>
              <w:top w:val="none" w:sz="6" w:space="0" w:color="auto"/>
              <w:left w:val="none" w:sz="6" w:space="0" w:color="auto"/>
              <w:bottom w:val="none" w:sz="6" w:space="0" w:color="auto"/>
            </w:tcBorders>
          </w:tcPr>
          <w:p w14:paraId="13244FC6" w14:textId="77777777" w:rsidR="00583A4F" w:rsidRPr="00583A4F" w:rsidRDefault="00583A4F" w:rsidP="00583A4F">
            <w:pPr>
              <w:jc w:val="center"/>
              <w:rPr>
                <w:kern w:val="0"/>
                <w:lang w:val="el-GR"/>
                <w14:ligatures w14:val="none"/>
              </w:rPr>
            </w:pPr>
            <w:r w:rsidRPr="00583A4F">
              <w:rPr>
                <w:kern w:val="0"/>
                <w:lang w:val="el-GR"/>
                <w14:ligatures w14:val="none"/>
              </w:rPr>
              <w:t>Ποσοστό των νεκρών, των αναπήρων και των τραυματιών επί του συνόλου των επιστρατευμένων (%)</w:t>
            </w:r>
          </w:p>
        </w:tc>
      </w:tr>
      <w:tr w:rsidR="00583A4F" w:rsidRPr="00583A4F" w14:paraId="7A5767FB" w14:textId="77777777" w:rsidTr="0065213F">
        <w:trPr>
          <w:trHeight w:val="93"/>
        </w:trPr>
        <w:tc>
          <w:tcPr>
            <w:tcW w:w="1580" w:type="dxa"/>
            <w:tcBorders>
              <w:top w:val="none" w:sz="6" w:space="0" w:color="auto"/>
              <w:bottom w:val="none" w:sz="6" w:space="0" w:color="auto"/>
              <w:right w:val="none" w:sz="6" w:space="0" w:color="auto"/>
            </w:tcBorders>
          </w:tcPr>
          <w:p w14:paraId="0C7DF9CA" w14:textId="77777777" w:rsidR="00583A4F" w:rsidRPr="00583A4F" w:rsidRDefault="00583A4F" w:rsidP="00583A4F">
            <w:pPr>
              <w:rPr>
                <w:kern w:val="0"/>
                <w14:ligatures w14:val="none"/>
              </w:rPr>
            </w:pPr>
            <w:r w:rsidRPr="00583A4F">
              <w:rPr>
                <w:kern w:val="0"/>
                <w14:ligatures w14:val="none"/>
              </w:rPr>
              <w:t>Γα</w:t>
            </w:r>
            <w:proofErr w:type="spellStart"/>
            <w:r w:rsidRPr="00583A4F">
              <w:rPr>
                <w:kern w:val="0"/>
                <w14:ligatures w14:val="none"/>
              </w:rPr>
              <w:t>λλί</w:t>
            </w:r>
            <w:proofErr w:type="spellEnd"/>
            <w:r w:rsidRPr="00583A4F">
              <w:rPr>
                <w:kern w:val="0"/>
                <w14:ligatures w14:val="none"/>
              </w:rPr>
              <w:t>α</w:t>
            </w:r>
          </w:p>
        </w:tc>
        <w:tc>
          <w:tcPr>
            <w:tcW w:w="1580" w:type="dxa"/>
            <w:gridSpan w:val="2"/>
            <w:tcBorders>
              <w:top w:val="none" w:sz="6" w:space="0" w:color="auto"/>
              <w:left w:val="none" w:sz="6" w:space="0" w:color="auto"/>
              <w:bottom w:val="none" w:sz="6" w:space="0" w:color="auto"/>
              <w:right w:val="none" w:sz="6" w:space="0" w:color="auto"/>
            </w:tcBorders>
          </w:tcPr>
          <w:p w14:paraId="57E47A98" w14:textId="77777777" w:rsidR="00583A4F" w:rsidRPr="00583A4F" w:rsidRDefault="00583A4F" w:rsidP="00583A4F">
            <w:pPr>
              <w:rPr>
                <w:kern w:val="0"/>
                <w14:ligatures w14:val="none"/>
              </w:rPr>
            </w:pPr>
            <w:r w:rsidRPr="00583A4F">
              <w:rPr>
                <w:kern w:val="0"/>
                <w14:ligatures w14:val="none"/>
              </w:rPr>
              <w:t>8,41</w:t>
            </w:r>
          </w:p>
        </w:tc>
        <w:tc>
          <w:tcPr>
            <w:tcW w:w="1580" w:type="dxa"/>
            <w:gridSpan w:val="2"/>
            <w:tcBorders>
              <w:top w:val="none" w:sz="6" w:space="0" w:color="auto"/>
              <w:left w:val="none" w:sz="6" w:space="0" w:color="auto"/>
              <w:bottom w:val="none" w:sz="6" w:space="0" w:color="auto"/>
              <w:right w:val="none" w:sz="6" w:space="0" w:color="auto"/>
            </w:tcBorders>
          </w:tcPr>
          <w:p w14:paraId="73400C9B" w14:textId="77777777" w:rsidR="00583A4F" w:rsidRPr="00583A4F" w:rsidRDefault="00583A4F" w:rsidP="00583A4F">
            <w:pPr>
              <w:rPr>
                <w:kern w:val="0"/>
                <w14:ligatures w14:val="none"/>
              </w:rPr>
            </w:pPr>
            <w:r w:rsidRPr="00583A4F">
              <w:rPr>
                <w:kern w:val="0"/>
                <w14:ligatures w14:val="none"/>
              </w:rPr>
              <w:t>1,35</w:t>
            </w:r>
          </w:p>
        </w:tc>
        <w:tc>
          <w:tcPr>
            <w:tcW w:w="1580" w:type="dxa"/>
            <w:gridSpan w:val="2"/>
            <w:tcBorders>
              <w:top w:val="none" w:sz="6" w:space="0" w:color="auto"/>
              <w:left w:val="none" w:sz="6" w:space="0" w:color="auto"/>
              <w:bottom w:val="none" w:sz="6" w:space="0" w:color="auto"/>
              <w:right w:val="none" w:sz="6" w:space="0" w:color="auto"/>
            </w:tcBorders>
          </w:tcPr>
          <w:p w14:paraId="7B308C05" w14:textId="77777777" w:rsidR="00583A4F" w:rsidRPr="00583A4F" w:rsidRDefault="00583A4F" w:rsidP="00583A4F">
            <w:pPr>
              <w:rPr>
                <w:kern w:val="0"/>
                <w14:ligatures w14:val="none"/>
              </w:rPr>
            </w:pPr>
            <w:r w:rsidRPr="00583A4F">
              <w:rPr>
                <w:kern w:val="0"/>
                <w14:ligatures w14:val="none"/>
              </w:rPr>
              <w:t>3,50</w:t>
            </w:r>
          </w:p>
        </w:tc>
        <w:tc>
          <w:tcPr>
            <w:tcW w:w="1580" w:type="dxa"/>
            <w:tcBorders>
              <w:top w:val="none" w:sz="6" w:space="0" w:color="auto"/>
              <w:left w:val="none" w:sz="6" w:space="0" w:color="auto"/>
              <w:bottom w:val="none" w:sz="6" w:space="0" w:color="auto"/>
            </w:tcBorders>
          </w:tcPr>
          <w:p w14:paraId="10788372" w14:textId="77777777" w:rsidR="00583A4F" w:rsidRPr="00583A4F" w:rsidRDefault="00583A4F" w:rsidP="00583A4F">
            <w:pPr>
              <w:jc w:val="center"/>
              <w:rPr>
                <w:kern w:val="0"/>
                <w14:ligatures w14:val="none"/>
              </w:rPr>
            </w:pPr>
            <w:r w:rsidRPr="00583A4F">
              <w:rPr>
                <w:kern w:val="0"/>
                <w14:ligatures w14:val="none"/>
              </w:rPr>
              <w:t>60</w:t>
            </w:r>
          </w:p>
        </w:tc>
      </w:tr>
      <w:tr w:rsidR="00583A4F" w:rsidRPr="00583A4F" w14:paraId="744838B6" w14:textId="77777777" w:rsidTr="0065213F">
        <w:trPr>
          <w:trHeight w:val="93"/>
        </w:trPr>
        <w:tc>
          <w:tcPr>
            <w:tcW w:w="1580" w:type="dxa"/>
            <w:tcBorders>
              <w:top w:val="none" w:sz="6" w:space="0" w:color="auto"/>
              <w:bottom w:val="none" w:sz="6" w:space="0" w:color="auto"/>
              <w:right w:val="none" w:sz="6" w:space="0" w:color="auto"/>
            </w:tcBorders>
          </w:tcPr>
          <w:p w14:paraId="063CF189" w14:textId="77777777" w:rsidR="00583A4F" w:rsidRPr="00583A4F" w:rsidRDefault="00583A4F" w:rsidP="00583A4F">
            <w:pPr>
              <w:jc w:val="center"/>
              <w:rPr>
                <w:kern w:val="0"/>
                <w14:ligatures w14:val="none"/>
              </w:rPr>
            </w:pPr>
            <w:proofErr w:type="spellStart"/>
            <w:r w:rsidRPr="00583A4F">
              <w:rPr>
                <w:kern w:val="0"/>
                <w14:ligatures w14:val="none"/>
              </w:rPr>
              <w:t>Μεγ</w:t>
            </w:r>
            <w:proofErr w:type="spellEnd"/>
            <w:r w:rsidRPr="00583A4F">
              <w:rPr>
                <w:kern w:val="0"/>
                <w14:ligatures w14:val="none"/>
              </w:rPr>
              <w:t xml:space="preserve">. </w:t>
            </w:r>
            <w:proofErr w:type="spellStart"/>
            <w:r w:rsidRPr="00583A4F">
              <w:rPr>
                <w:kern w:val="0"/>
                <w14:ligatures w14:val="none"/>
              </w:rPr>
              <w:t>Βρετ</w:t>
            </w:r>
            <w:proofErr w:type="spellEnd"/>
            <w:r w:rsidRPr="00583A4F">
              <w:rPr>
                <w:kern w:val="0"/>
                <w14:ligatures w14:val="none"/>
              </w:rPr>
              <w:t>ανία</w:t>
            </w:r>
          </w:p>
        </w:tc>
        <w:tc>
          <w:tcPr>
            <w:tcW w:w="1580" w:type="dxa"/>
            <w:gridSpan w:val="2"/>
            <w:tcBorders>
              <w:top w:val="none" w:sz="6" w:space="0" w:color="auto"/>
              <w:left w:val="none" w:sz="6" w:space="0" w:color="auto"/>
              <w:bottom w:val="none" w:sz="6" w:space="0" w:color="auto"/>
              <w:right w:val="none" w:sz="6" w:space="0" w:color="auto"/>
            </w:tcBorders>
          </w:tcPr>
          <w:p w14:paraId="6B0AD73B" w14:textId="77777777" w:rsidR="00583A4F" w:rsidRPr="00583A4F" w:rsidRDefault="00583A4F" w:rsidP="00583A4F">
            <w:pPr>
              <w:rPr>
                <w:kern w:val="0"/>
                <w14:ligatures w14:val="none"/>
              </w:rPr>
            </w:pPr>
            <w:r w:rsidRPr="00583A4F">
              <w:rPr>
                <w:kern w:val="0"/>
                <w14:ligatures w14:val="none"/>
              </w:rPr>
              <w:t>8</w:t>
            </w:r>
          </w:p>
        </w:tc>
        <w:tc>
          <w:tcPr>
            <w:tcW w:w="1580" w:type="dxa"/>
            <w:gridSpan w:val="2"/>
            <w:tcBorders>
              <w:top w:val="none" w:sz="6" w:space="0" w:color="auto"/>
              <w:left w:val="none" w:sz="6" w:space="0" w:color="auto"/>
              <w:bottom w:val="none" w:sz="6" w:space="0" w:color="auto"/>
              <w:right w:val="none" w:sz="6" w:space="0" w:color="auto"/>
            </w:tcBorders>
          </w:tcPr>
          <w:p w14:paraId="19EFD0B2" w14:textId="77777777" w:rsidR="00583A4F" w:rsidRPr="00583A4F" w:rsidRDefault="00583A4F" w:rsidP="00583A4F">
            <w:pPr>
              <w:rPr>
                <w:kern w:val="0"/>
                <w14:ligatures w14:val="none"/>
              </w:rPr>
            </w:pPr>
            <w:r w:rsidRPr="00583A4F">
              <w:rPr>
                <w:kern w:val="0"/>
                <w14:ligatures w14:val="none"/>
              </w:rPr>
              <w:t>0,95</w:t>
            </w:r>
          </w:p>
        </w:tc>
        <w:tc>
          <w:tcPr>
            <w:tcW w:w="1580" w:type="dxa"/>
            <w:gridSpan w:val="2"/>
            <w:tcBorders>
              <w:top w:val="none" w:sz="6" w:space="0" w:color="auto"/>
              <w:left w:val="none" w:sz="6" w:space="0" w:color="auto"/>
              <w:bottom w:val="none" w:sz="6" w:space="0" w:color="auto"/>
              <w:right w:val="none" w:sz="6" w:space="0" w:color="auto"/>
            </w:tcBorders>
          </w:tcPr>
          <w:p w14:paraId="202603A0" w14:textId="77777777" w:rsidR="00583A4F" w:rsidRPr="00583A4F" w:rsidRDefault="00583A4F" w:rsidP="00583A4F">
            <w:pPr>
              <w:rPr>
                <w:kern w:val="0"/>
                <w14:ligatures w14:val="none"/>
              </w:rPr>
            </w:pPr>
            <w:r w:rsidRPr="00583A4F">
              <w:rPr>
                <w:kern w:val="0"/>
                <w14:ligatures w14:val="none"/>
              </w:rPr>
              <w:t>2</w:t>
            </w:r>
          </w:p>
        </w:tc>
        <w:tc>
          <w:tcPr>
            <w:tcW w:w="1580" w:type="dxa"/>
            <w:tcBorders>
              <w:top w:val="none" w:sz="6" w:space="0" w:color="auto"/>
              <w:left w:val="none" w:sz="6" w:space="0" w:color="auto"/>
              <w:bottom w:val="none" w:sz="6" w:space="0" w:color="auto"/>
            </w:tcBorders>
          </w:tcPr>
          <w:p w14:paraId="6D65C51F" w14:textId="77777777" w:rsidR="00583A4F" w:rsidRPr="00583A4F" w:rsidRDefault="00583A4F" w:rsidP="00583A4F">
            <w:pPr>
              <w:jc w:val="center"/>
              <w:rPr>
                <w:kern w:val="0"/>
                <w14:ligatures w14:val="none"/>
              </w:rPr>
            </w:pPr>
            <w:r w:rsidRPr="00583A4F">
              <w:rPr>
                <w:kern w:val="0"/>
                <w14:ligatures w14:val="none"/>
              </w:rPr>
              <w:t>37</w:t>
            </w:r>
          </w:p>
        </w:tc>
      </w:tr>
      <w:tr w:rsidR="00583A4F" w:rsidRPr="00583A4F" w14:paraId="0E69A8C7" w14:textId="77777777" w:rsidTr="0065213F">
        <w:trPr>
          <w:trHeight w:val="93"/>
        </w:trPr>
        <w:tc>
          <w:tcPr>
            <w:tcW w:w="1580" w:type="dxa"/>
            <w:tcBorders>
              <w:top w:val="none" w:sz="6" w:space="0" w:color="auto"/>
              <w:bottom w:val="none" w:sz="6" w:space="0" w:color="auto"/>
              <w:right w:val="none" w:sz="6" w:space="0" w:color="auto"/>
            </w:tcBorders>
          </w:tcPr>
          <w:p w14:paraId="11B4811A" w14:textId="77777777" w:rsidR="00583A4F" w:rsidRPr="00583A4F" w:rsidRDefault="00583A4F" w:rsidP="00583A4F">
            <w:pPr>
              <w:rPr>
                <w:kern w:val="0"/>
                <w14:ligatures w14:val="none"/>
              </w:rPr>
            </w:pPr>
            <w:proofErr w:type="spellStart"/>
            <w:r w:rsidRPr="00583A4F">
              <w:rPr>
                <w:kern w:val="0"/>
                <w14:ligatures w14:val="none"/>
              </w:rPr>
              <w:t>Ιτ</w:t>
            </w:r>
            <w:proofErr w:type="spellEnd"/>
            <w:r w:rsidRPr="00583A4F">
              <w:rPr>
                <w:kern w:val="0"/>
                <w14:ligatures w14:val="none"/>
              </w:rPr>
              <w:t>αλία</w:t>
            </w:r>
          </w:p>
        </w:tc>
        <w:tc>
          <w:tcPr>
            <w:tcW w:w="1580" w:type="dxa"/>
            <w:gridSpan w:val="2"/>
            <w:tcBorders>
              <w:top w:val="none" w:sz="6" w:space="0" w:color="auto"/>
              <w:left w:val="none" w:sz="6" w:space="0" w:color="auto"/>
              <w:bottom w:val="none" w:sz="6" w:space="0" w:color="auto"/>
              <w:right w:val="none" w:sz="6" w:space="0" w:color="auto"/>
            </w:tcBorders>
          </w:tcPr>
          <w:p w14:paraId="54C973F9" w14:textId="77777777" w:rsidR="00583A4F" w:rsidRPr="00583A4F" w:rsidRDefault="00583A4F" w:rsidP="00583A4F">
            <w:pPr>
              <w:rPr>
                <w:kern w:val="0"/>
                <w14:ligatures w14:val="none"/>
              </w:rPr>
            </w:pPr>
            <w:r w:rsidRPr="00583A4F">
              <w:rPr>
                <w:kern w:val="0"/>
                <w14:ligatures w14:val="none"/>
              </w:rPr>
              <w:t>5,25</w:t>
            </w:r>
          </w:p>
        </w:tc>
        <w:tc>
          <w:tcPr>
            <w:tcW w:w="1580" w:type="dxa"/>
            <w:gridSpan w:val="2"/>
            <w:tcBorders>
              <w:top w:val="none" w:sz="6" w:space="0" w:color="auto"/>
              <w:left w:val="none" w:sz="6" w:space="0" w:color="auto"/>
              <w:bottom w:val="none" w:sz="6" w:space="0" w:color="auto"/>
              <w:right w:val="none" w:sz="6" w:space="0" w:color="auto"/>
            </w:tcBorders>
          </w:tcPr>
          <w:p w14:paraId="4F72F3C5" w14:textId="77777777" w:rsidR="00583A4F" w:rsidRPr="00583A4F" w:rsidRDefault="00583A4F" w:rsidP="00583A4F">
            <w:pPr>
              <w:rPr>
                <w:kern w:val="0"/>
                <w14:ligatures w14:val="none"/>
              </w:rPr>
            </w:pPr>
            <w:r w:rsidRPr="00583A4F">
              <w:rPr>
                <w:kern w:val="0"/>
                <w14:ligatures w14:val="none"/>
              </w:rPr>
              <w:t>0,50</w:t>
            </w:r>
          </w:p>
        </w:tc>
        <w:tc>
          <w:tcPr>
            <w:tcW w:w="1580" w:type="dxa"/>
            <w:gridSpan w:val="2"/>
            <w:tcBorders>
              <w:top w:val="none" w:sz="6" w:space="0" w:color="auto"/>
              <w:left w:val="none" w:sz="6" w:space="0" w:color="auto"/>
              <w:bottom w:val="none" w:sz="6" w:space="0" w:color="auto"/>
              <w:right w:val="none" w:sz="6" w:space="0" w:color="auto"/>
            </w:tcBorders>
          </w:tcPr>
          <w:p w14:paraId="07FE9E04" w14:textId="77777777" w:rsidR="00583A4F" w:rsidRPr="00583A4F" w:rsidRDefault="00583A4F" w:rsidP="00583A4F">
            <w:pPr>
              <w:rPr>
                <w:kern w:val="0"/>
                <w14:ligatures w14:val="none"/>
              </w:rPr>
            </w:pPr>
            <w:r w:rsidRPr="00583A4F">
              <w:rPr>
                <w:kern w:val="0"/>
                <w14:ligatures w14:val="none"/>
              </w:rPr>
              <w:t>-</w:t>
            </w:r>
          </w:p>
        </w:tc>
        <w:tc>
          <w:tcPr>
            <w:tcW w:w="1580" w:type="dxa"/>
            <w:tcBorders>
              <w:top w:val="none" w:sz="6" w:space="0" w:color="auto"/>
              <w:left w:val="none" w:sz="6" w:space="0" w:color="auto"/>
              <w:bottom w:val="none" w:sz="6" w:space="0" w:color="auto"/>
            </w:tcBorders>
          </w:tcPr>
          <w:p w14:paraId="4E00C3F0" w14:textId="77777777" w:rsidR="00583A4F" w:rsidRPr="00583A4F" w:rsidRDefault="00583A4F" w:rsidP="00583A4F">
            <w:pPr>
              <w:jc w:val="center"/>
              <w:rPr>
                <w:kern w:val="0"/>
                <w14:ligatures w14:val="none"/>
              </w:rPr>
            </w:pPr>
            <w:r w:rsidRPr="00583A4F">
              <w:rPr>
                <w:kern w:val="0"/>
                <w14:ligatures w14:val="none"/>
              </w:rPr>
              <w:t>-</w:t>
            </w:r>
          </w:p>
        </w:tc>
      </w:tr>
      <w:tr w:rsidR="00583A4F" w:rsidRPr="00583A4F" w14:paraId="77A97641" w14:textId="77777777" w:rsidTr="0065213F">
        <w:trPr>
          <w:trHeight w:val="93"/>
        </w:trPr>
        <w:tc>
          <w:tcPr>
            <w:tcW w:w="1580" w:type="dxa"/>
            <w:tcBorders>
              <w:top w:val="none" w:sz="6" w:space="0" w:color="auto"/>
              <w:bottom w:val="none" w:sz="6" w:space="0" w:color="auto"/>
              <w:right w:val="none" w:sz="6" w:space="0" w:color="auto"/>
            </w:tcBorders>
          </w:tcPr>
          <w:p w14:paraId="067CA4ED" w14:textId="77777777" w:rsidR="00583A4F" w:rsidRPr="00583A4F" w:rsidRDefault="00583A4F" w:rsidP="00583A4F">
            <w:pPr>
              <w:rPr>
                <w:kern w:val="0"/>
                <w14:ligatures w14:val="none"/>
              </w:rPr>
            </w:pPr>
            <w:r w:rsidRPr="00583A4F">
              <w:rPr>
                <w:kern w:val="0"/>
                <w14:ligatures w14:val="none"/>
              </w:rPr>
              <w:t>Η.Π.Α.</w:t>
            </w:r>
          </w:p>
        </w:tc>
        <w:tc>
          <w:tcPr>
            <w:tcW w:w="1580" w:type="dxa"/>
            <w:gridSpan w:val="2"/>
            <w:tcBorders>
              <w:top w:val="none" w:sz="6" w:space="0" w:color="auto"/>
              <w:left w:val="none" w:sz="6" w:space="0" w:color="auto"/>
              <w:bottom w:val="none" w:sz="6" w:space="0" w:color="auto"/>
              <w:right w:val="none" w:sz="6" w:space="0" w:color="auto"/>
            </w:tcBorders>
          </w:tcPr>
          <w:p w14:paraId="76CFC846" w14:textId="77777777" w:rsidR="00583A4F" w:rsidRPr="00583A4F" w:rsidRDefault="00583A4F" w:rsidP="00583A4F">
            <w:pPr>
              <w:rPr>
                <w:kern w:val="0"/>
                <w14:ligatures w14:val="none"/>
              </w:rPr>
            </w:pPr>
            <w:r w:rsidRPr="00583A4F">
              <w:rPr>
                <w:kern w:val="0"/>
                <w14:ligatures w14:val="none"/>
              </w:rPr>
              <w:t>4</w:t>
            </w:r>
          </w:p>
        </w:tc>
        <w:tc>
          <w:tcPr>
            <w:tcW w:w="1580" w:type="dxa"/>
            <w:gridSpan w:val="2"/>
            <w:tcBorders>
              <w:top w:val="none" w:sz="6" w:space="0" w:color="auto"/>
              <w:left w:val="none" w:sz="6" w:space="0" w:color="auto"/>
              <w:bottom w:val="none" w:sz="6" w:space="0" w:color="auto"/>
              <w:right w:val="none" w:sz="6" w:space="0" w:color="auto"/>
            </w:tcBorders>
          </w:tcPr>
          <w:p w14:paraId="1C431DC4" w14:textId="77777777" w:rsidR="00583A4F" w:rsidRPr="00583A4F" w:rsidRDefault="00583A4F" w:rsidP="00583A4F">
            <w:pPr>
              <w:rPr>
                <w:kern w:val="0"/>
                <w14:ligatures w14:val="none"/>
              </w:rPr>
            </w:pPr>
            <w:r w:rsidRPr="00583A4F">
              <w:rPr>
                <w:kern w:val="0"/>
                <w14:ligatures w14:val="none"/>
              </w:rPr>
              <w:t>0,10</w:t>
            </w:r>
          </w:p>
        </w:tc>
        <w:tc>
          <w:tcPr>
            <w:tcW w:w="1580" w:type="dxa"/>
            <w:gridSpan w:val="2"/>
            <w:tcBorders>
              <w:top w:val="none" w:sz="6" w:space="0" w:color="auto"/>
              <w:left w:val="none" w:sz="6" w:space="0" w:color="auto"/>
              <w:bottom w:val="none" w:sz="6" w:space="0" w:color="auto"/>
              <w:right w:val="none" w:sz="6" w:space="0" w:color="auto"/>
            </w:tcBorders>
          </w:tcPr>
          <w:p w14:paraId="55D9B740" w14:textId="77777777" w:rsidR="00583A4F" w:rsidRPr="00583A4F" w:rsidRDefault="00583A4F" w:rsidP="00583A4F">
            <w:pPr>
              <w:rPr>
                <w:kern w:val="0"/>
                <w14:ligatures w14:val="none"/>
              </w:rPr>
            </w:pPr>
            <w:r w:rsidRPr="00583A4F">
              <w:rPr>
                <w:kern w:val="0"/>
                <w14:ligatures w14:val="none"/>
              </w:rPr>
              <w:t>-</w:t>
            </w:r>
          </w:p>
        </w:tc>
        <w:tc>
          <w:tcPr>
            <w:tcW w:w="1580" w:type="dxa"/>
            <w:tcBorders>
              <w:top w:val="none" w:sz="6" w:space="0" w:color="auto"/>
              <w:left w:val="none" w:sz="6" w:space="0" w:color="auto"/>
              <w:bottom w:val="none" w:sz="6" w:space="0" w:color="auto"/>
            </w:tcBorders>
          </w:tcPr>
          <w:p w14:paraId="1C58044B" w14:textId="77777777" w:rsidR="00583A4F" w:rsidRPr="00583A4F" w:rsidRDefault="00583A4F" w:rsidP="00583A4F">
            <w:pPr>
              <w:jc w:val="center"/>
              <w:rPr>
                <w:kern w:val="0"/>
                <w14:ligatures w14:val="none"/>
              </w:rPr>
            </w:pPr>
            <w:r w:rsidRPr="00583A4F">
              <w:rPr>
                <w:kern w:val="0"/>
                <w14:ligatures w14:val="none"/>
              </w:rPr>
              <w:t>-</w:t>
            </w:r>
          </w:p>
        </w:tc>
      </w:tr>
      <w:tr w:rsidR="00583A4F" w:rsidRPr="00583A4F" w14:paraId="3E48D275" w14:textId="77777777" w:rsidTr="0065213F">
        <w:trPr>
          <w:trHeight w:val="93"/>
        </w:trPr>
        <w:tc>
          <w:tcPr>
            <w:tcW w:w="1580" w:type="dxa"/>
            <w:tcBorders>
              <w:top w:val="none" w:sz="6" w:space="0" w:color="auto"/>
              <w:bottom w:val="none" w:sz="6" w:space="0" w:color="auto"/>
              <w:right w:val="none" w:sz="6" w:space="0" w:color="auto"/>
            </w:tcBorders>
          </w:tcPr>
          <w:p w14:paraId="3B2A809E" w14:textId="77777777" w:rsidR="00583A4F" w:rsidRPr="00583A4F" w:rsidRDefault="00583A4F" w:rsidP="00583A4F">
            <w:pPr>
              <w:rPr>
                <w:kern w:val="0"/>
                <w14:ligatures w14:val="none"/>
              </w:rPr>
            </w:pPr>
            <w:proofErr w:type="spellStart"/>
            <w:r w:rsidRPr="00583A4F">
              <w:rPr>
                <w:kern w:val="0"/>
                <w14:ligatures w14:val="none"/>
              </w:rPr>
              <w:t>Ρωσί</w:t>
            </w:r>
            <w:proofErr w:type="spellEnd"/>
            <w:r w:rsidRPr="00583A4F">
              <w:rPr>
                <w:kern w:val="0"/>
                <w14:ligatures w14:val="none"/>
              </w:rPr>
              <w:t>α</w:t>
            </w:r>
          </w:p>
        </w:tc>
        <w:tc>
          <w:tcPr>
            <w:tcW w:w="1580" w:type="dxa"/>
            <w:gridSpan w:val="2"/>
            <w:tcBorders>
              <w:top w:val="none" w:sz="6" w:space="0" w:color="auto"/>
              <w:left w:val="none" w:sz="6" w:space="0" w:color="auto"/>
              <w:bottom w:val="none" w:sz="6" w:space="0" w:color="auto"/>
              <w:right w:val="none" w:sz="6" w:space="0" w:color="auto"/>
            </w:tcBorders>
          </w:tcPr>
          <w:p w14:paraId="6895018A" w14:textId="77777777" w:rsidR="00583A4F" w:rsidRPr="00583A4F" w:rsidRDefault="00583A4F" w:rsidP="00583A4F">
            <w:pPr>
              <w:rPr>
                <w:kern w:val="0"/>
                <w14:ligatures w14:val="none"/>
              </w:rPr>
            </w:pPr>
            <w:r w:rsidRPr="00583A4F">
              <w:rPr>
                <w:kern w:val="0"/>
                <w14:ligatures w14:val="none"/>
              </w:rPr>
              <w:t>-</w:t>
            </w:r>
          </w:p>
        </w:tc>
        <w:tc>
          <w:tcPr>
            <w:tcW w:w="1580" w:type="dxa"/>
            <w:gridSpan w:val="2"/>
            <w:tcBorders>
              <w:top w:val="none" w:sz="6" w:space="0" w:color="auto"/>
              <w:left w:val="none" w:sz="6" w:space="0" w:color="auto"/>
              <w:bottom w:val="none" w:sz="6" w:space="0" w:color="auto"/>
              <w:right w:val="none" w:sz="6" w:space="0" w:color="auto"/>
            </w:tcBorders>
          </w:tcPr>
          <w:p w14:paraId="37690AA9" w14:textId="77777777" w:rsidR="00583A4F" w:rsidRPr="00583A4F" w:rsidRDefault="00583A4F" w:rsidP="00583A4F">
            <w:pPr>
              <w:rPr>
                <w:kern w:val="0"/>
                <w14:ligatures w14:val="none"/>
              </w:rPr>
            </w:pPr>
            <w:r w:rsidRPr="00583A4F">
              <w:rPr>
                <w:kern w:val="0"/>
                <w14:ligatures w14:val="none"/>
              </w:rPr>
              <w:t>2,30</w:t>
            </w:r>
          </w:p>
        </w:tc>
        <w:tc>
          <w:tcPr>
            <w:tcW w:w="1580" w:type="dxa"/>
            <w:gridSpan w:val="2"/>
            <w:tcBorders>
              <w:top w:val="none" w:sz="6" w:space="0" w:color="auto"/>
              <w:left w:val="none" w:sz="6" w:space="0" w:color="auto"/>
              <w:bottom w:val="none" w:sz="6" w:space="0" w:color="auto"/>
              <w:right w:val="none" w:sz="6" w:space="0" w:color="auto"/>
            </w:tcBorders>
          </w:tcPr>
          <w:p w14:paraId="53CAD514" w14:textId="77777777" w:rsidR="00583A4F" w:rsidRPr="00583A4F" w:rsidRDefault="00583A4F" w:rsidP="00583A4F">
            <w:pPr>
              <w:rPr>
                <w:kern w:val="0"/>
                <w14:ligatures w14:val="none"/>
              </w:rPr>
            </w:pPr>
            <w:r w:rsidRPr="00583A4F">
              <w:rPr>
                <w:kern w:val="0"/>
                <w14:ligatures w14:val="none"/>
              </w:rPr>
              <w:t>-</w:t>
            </w:r>
          </w:p>
        </w:tc>
        <w:tc>
          <w:tcPr>
            <w:tcW w:w="1580" w:type="dxa"/>
            <w:tcBorders>
              <w:top w:val="none" w:sz="6" w:space="0" w:color="auto"/>
              <w:left w:val="none" w:sz="6" w:space="0" w:color="auto"/>
              <w:bottom w:val="none" w:sz="6" w:space="0" w:color="auto"/>
            </w:tcBorders>
          </w:tcPr>
          <w:p w14:paraId="275D3862" w14:textId="77777777" w:rsidR="00583A4F" w:rsidRPr="00583A4F" w:rsidRDefault="00583A4F" w:rsidP="00583A4F">
            <w:pPr>
              <w:jc w:val="center"/>
              <w:rPr>
                <w:kern w:val="0"/>
                <w14:ligatures w14:val="none"/>
              </w:rPr>
            </w:pPr>
            <w:r w:rsidRPr="00583A4F">
              <w:rPr>
                <w:kern w:val="0"/>
                <w14:ligatures w14:val="none"/>
              </w:rPr>
              <w:t>-</w:t>
            </w:r>
          </w:p>
        </w:tc>
      </w:tr>
      <w:tr w:rsidR="00583A4F" w:rsidRPr="00583A4F" w14:paraId="7B9BBD63" w14:textId="77777777" w:rsidTr="0065213F">
        <w:trPr>
          <w:trHeight w:val="93"/>
        </w:trPr>
        <w:tc>
          <w:tcPr>
            <w:tcW w:w="1580" w:type="dxa"/>
            <w:tcBorders>
              <w:top w:val="none" w:sz="6" w:space="0" w:color="auto"/>
              <w:bottom w:val="none" w:sz="6" w:space="0" w:color="auto"/>
              <w:right w:val="none" w:sz="6" w:space="0" w:color="auto"/>
            </w:tcBorders>
          </w:tcPr>
          <w:p w14:paraId="0ABE9797" w14:textId="77777777" w:rsidR="00583A4F" w:rsidRPr="00583A4F" w:rsidRDefault="00583A4F" w:rsidP="00583A4F">
            <w:pPr>
              <w:rPr>
                <w:kern w:val="0"/>
                <w14:ligatures w14:val="none"/>
              </w:rPr>
            </w:pPr>
            <w:proofErr w:type="spellStart"/>
            <w:r w:rsidRPr="00583A4F">
              <w:rPr>
                <w:kern w:val="0"/>
                <w14:ligatures w14:val="none"/>
              </w:rPr>
              <w:t>Γερμ</w:t>
            </w:r>
            <w:proofErr w:type="spellEnd"/>
            <w:r w:rsidRPr="00583A4F">
              <w:rPr>
                <w:kern w:val="0"/>
                <w14:ligatures w14:val="none"/>
              </w:rPr>
              <w:t>ανία</w:t>
            </w:r>
          </w:p>
        </w:tc>
        <w:tc>
          <w:tcPr>
            <w:tcW w:w="1580" w:type="dxa"/>
            <w:gridSpan w:val="2"/>
            <w:tcBorders>
              <w:top w:val="none" w:sz="6" w:space="0" w:color="auto"/>
              <w:left w:val="none" w:sz="6" w:space="0" w:color="auto"/>
              <w:bottom w:val="none" w:sz="6" w:space="0" w:color="auto"/>
              <w:right w:val="none" w:sz="6" w:space="0" w:color="auto"/>
            </w:tcBorders>
          </w:tcPr>
          <w:p w14:paraId="4CCA4177" w14:textId="77777777" w:rsidR="00583A4F" w:rsidRPr="00583A4F" w:rsidRDefault="00583A4F" w:rsidP="00583A4F">
            <w:pPr>
              <w:rPr>
                <w:kern w:val="0"/>
                <w14:ligatures w14:val="none"/>
              </w:rPr>
            </w:pPr>
            <w:r w:rsidRPr="00583A4F">
              <w:rPr>
                <w:kern w:val="0"/>
                <w14:ligatures w14:val="none"/>
              </w:rPr>
              <w:t>13</w:t>
            </w:r>
          </w:p>
        </w:tc>
        <w:tc>
          <w:tcPr>
            <w:tcW w:w="1580" w:type="dxa"/>
            <w:gridSpan w:val="2"/>
            <w:tcBorders>
              <w:top w:val="none" w:sz="6" w:space="0" w:color="auto"/>
              <w:left w:val="none" w:sz="6" w:space="0" w:color="auto"/>
              <w:bottom w:val="none" w:sz="6" w:space="0" w:color="auto"/>
              <w:right w:val="none" w:sz="6" w:space="0" w:color="auto"/>
            </w:tcBorders>
          </w:tcPr>
          <w:p w14:paraId="063E4242" w14:textId="77777777" w:rsidR="00583A4F" w:rsidRPr="00583A4F" w:rsidRDefault="00583A4F" w:rsidP="00583A4F">
            <w:pPr>
              <w:rPr>
                <w:kern w:val="0"/>
                <w14:ligatures w14:val="none"/>
              </w:rPr>
            </w:pPr>
            <w:r w:rsidRPr="00583A4F">
              <w:rPr>
                <w:kern w:val="0"/>
                <w14:ligatures w14:val="none"/>
              </w:rPr>
              <w:t>1,60</w:t>
            </w:r>
          </w:p>
        </w:tc>
        <w:tc>
          <w:tcPr>
            <w:tcW w:w="1580" w:type="dxa"/>
            <w:gridSpan w:val="2"/>
            <w:tcBorders>
              <w:top w:val="none" w:sz="6" w:space="0" w:color="auto"/>
              <w:left w:val="none" w:sz="6" w:space="0" w:color="auto"/>
              <w:bottom w:val="none" w:sz="6" w:space="0" w:color="auto"/>
              <w:right w:val="none" w:sz="6" w:space="0" w:color="auto"/>
            </w:tcBorders>
          </w:tcPr>
          <w:p w14:paraId="1D809128" w14:textId="77777777" w:rsidR="00583A4F" w:rsidRPr="00583A4F" w:rsidRDefault="00583A4F" w:rsidP="00583A4F">
            <w:pPr>
              <w:rPr>
                <w:kern w:val="0"/>
                <w14:ligatures w14:val="none"/>
              </w:rPr>
            </w:pPr>
            <w:r w:rsidRPr="00583A4F">
              <w:rPr>
                <w:kern w:val="0"/>
                <w14:ligatures w14:val="none"/>
              </w:rPr>
              <w:t>4</w:t>
            </w:r>
          </w:p>
        </w:tc>
        <w:tc>
          <w:tcPr>
            <w:tcW w:w="1580" w:type="dxa"/>
            <w:tcBorders>
              <w:top w:val="none" w:sz="6" w:space="0" w:color="auto"/>
              <w:left w:val="none" w:sz="6" w:space="0" w:color="auto"/>
              <w:bottom w:val="none" w:sz="6" w:space="0" w:color="auto"/>
            </w:tcBorders>
          </w:tcPr>
          <w:p w14:paraId="684D6154" w14:textId="77777777" w:rsidR="00583A4F" w:rsidRPr="00583A4F" w:rsidRDefault="00583A4F" w:rsidP="00583A4F">
            <w:pPr>
              <w:jc w:val="center"/>
              <w:rPr>
                <w:kern w:val="0"/>
                <w14:ligatures w14:val="none"/>
              </w:rPr>
            </w:pPr>
            <w:r w:rsidRPr="00583A4F">
              <w:rPr>
                <w:kern w:val="0"/>
                <w14:ligatures w14:val="none"/>
              </w:rPr>
              <w:t>41</w:t>
            </w:r>
          </w:p>
        </w:tc>
      </w:tr>
      <w:tr w:rsidR="00583A4F" w:rsidRPr="00583A4F" w14:paraId="32808730" w14:textId="77777777" w:rsidTr="0065213F">
        <w:trPr>
          <w:trHeight w:val="93"/>
        </w:trPr>
        <w:tc>
          <w:tcPr>
            <w:tcW w:w="1580" w:type="dxa"/>
            <w:tcBorders>
              <w:top w:val="none" w:sz="6" w:space="0" w:color="auto"/>
              <w:bottom w:val="none" w:sz="6" w:space="0" w:color="auto"/>
              <w:right w:val="none" w:sz="6" w:space="0" w:color="auto"/>
            </w:tcBorders>
          </w:tcPr>
          <w:p w14:paraId="20BD720F" w14:textId="77777777" w:rsidR="00583A4F" w:rsidRPr="00583A4F" w:rsidRDefault="00583A4F" w:rsidP="00583A4F">
            <w:pPr>
              <w:jc w:val="center"/>
              <w:rPr>
                <w:kern w:val="0"/>
                <w14:ligatures w14:val="none"/>
              </w:rPr>
            </w:pPr>
            <w:proofErr w:type="spellStart"/>
            <w:r w:rsidRPr="00583A4F">
              <w:rPr>
                <w:kern w:val="0"/>
                <w14:ligatures w14:val="none"/>
              </w:rPr>
              <w:t>Αυστροουγγ</w:t>
            </w:r>
            <w:proofErr w:type="spellEnd"/>
            <w:r w:rsidRPr="00583A4F">
              <w:rPr>
                <w:kern w:val="0"/>
                <w14:ligatures w14:val="none"/>
              </w:rPr>
              <w:t>αρία</w:t>
            </w:r>
          </w:p>
        </w:tc>
        <w:tc>
          <w:tcPr>
            <w:tcW w:w="1580" w:type="dxa"/>
            <w:gridSpan w:val="2"/>
            <w:tcBorders>
              <w:top w:val="none" w:sz="6" w:space="0" w:color="auto"/>
              <w:left w:val="none" w:sz="6" w:space="0" w:color="auto"/>
              <w:bottom w:val="none" w:sz="6" w:space="0" w:color="auto"/>
              <w:right w:val="none" w:sz="6" w:space="0" w:color="auto"/>
            </w:tcBorders>
          </w:tcPr>
          <w:p w14:paraId="1ECD5CED" w14:textId="77777777" w:rsidR="00583A4F" w:rsidRPr="00583A4F" w:rsidRDefault="00583A4F" w:rsidP="00583A4F">
            <w:pPr>
              <w:rPr>
                <w:kern w:val="0"/>
                <w14:ligatures w14:val="none"/>
              </w:rPr>
            </w:pPr>
            <w:r w:rsidRPr="00583A4F">
              <w:rPr>
                <w:kern w:val="0"/>
                <w14:ligatures w14:val="none"/>
              </w:rPr>
              <w:t>9</w:t>
            </w:r>
          </w:p>
        </w:tc>
        <w:tc>
          <w:tcPr>
            <w:tcW w:w="1580" w:type="dxa"/>
            <w:gridSpan w:val="2"/>
            <w:tcBorders>
              <w:top w:val="none" w:sz="6" w:space="0" w:color="auto"/>
              <w:left w:val="none" w:sz="6" w:space="0" w:color="auto"/>
              <w:bottom w:val="none" w:sz="6" w:space="0" w:color="auto"/>
              <w:right w:val="none" w:sz="6" w:space="0" w:color="auto"/>
            </w:tcBorders>
          </w:tcPr>
          <w:p w14:paraId="4772C1C5" w14:textId="77777777" w:rsidR="00583A4F" w:rsidRPr="00583A4F" w:rsidRDefault="00583A4F" w:rsidP="00583A4F">
            <w:pPr>
              <w:rPr>
                <w:kern w:val="0"/>
                <w14:ligatures w14:val="none"/>
              </w:rPr>
            </w:pPr>
            <w:r w:rsidRPr="00583A4F">
              <w:rPr>
                <w:kern w:val="0"/>
                <w14:ligatures w14:val="none"/>
              </w:rPr>
              <w:t>1,45</w:t>
            </w:r>
          </w:p>
        </w:tc>
        <w:tc>
          <w:tcPr>
            <w:tcW w:w="1580" w:type="dxa"/>
            <w:gridSpan w:val="2"/>
            <w:tcBorders>
              <w:top w:val="none" w:sz="6" w:space="0" w:color="auto"/>
              <w:left w:val="none" w:sz="6" w:space="0" w:color="auto"/>
              <w:bottom w:val="none" w:sz="6" w:space="0" w:color="auto"/>
              <w:right w:val="none" w:sz="6" w:space="0" w:color="auto"/>
            </w:tcBorders>
          </w:tcPr>
          <w:p w14:paraId="18807BF5" w14:textId="77777777" w:rsidR="00583A4F" w:rsidRPr="00583A4F" w:rsidRDefault="00583A4F" w:rsidP="00583A4F">
            <w:pPr>
              <w:rPr>
                <w:kern w:val="0"/>
                <w14:ligatures w14:val="none"/>
              </w:rPr>
            </w:pPr>
            <w:r w:rsidRPr="00583A4F">
              <w:rPr>
                <w:kern w:val="0"/>
                <w14:ligatures w14:val="none"/>
              </w:rPr>
              <w:t>2</w:t>
            </w:r>
          </w:p>
        </w:tc>
        <w:tc>
          <w:tcPr>
            <w:tcW w:w="1580" w:type="dxa"/>
            <w:tcBorders>
              <w:top w:val="none" w:sz="6" w:space="0" w:color="auto"/>
              <w:left w:val="none" w:sz="6" w:space="0" w:color="auto"/>
              <w:bottom w:val="none" w:sz="6" w:space="0" w:color="auto"/>
            </w:tcBorders>
          </w:tcPr>
          <w:p w14:paraId="1420343B" w14:textId="77777777" w:rsidR="00583A4F" w:rsidRPr="00583A4F" w:rsidRDefault="00583A4F" w:rsidP="00583A4F">
            <w:pPr>
              <w:jc w:val="center"/>
              <w:rPr>
                <w:kern w:val="0"/>
                <w14:ligatures w14:val="none"/>
              </w:rPr>
            </w:pPr>
            <w:r w:rsidRPr="00583A4F">
              <w:rPr>
                <w:kern w:val="0"/>
                <w14:ligatures w14:val="none"/>
              </w:rPr>
              <w:t>38</w:t>
            </w:r>
          </w:p>
        </w:tc>
      </w:tr>
      <w:tr w:rsidR="00583A4F" w:rsidRPr="00583A4F" w14:paraId="05CB5F0C" w14:textId="77777777" w:rsidTr="0065213F">
        <w:trPr>
          <w:trHeight w:val="93"/>
        </w:trPr>
        <w:tc>
          <w:tcPr>
            <w:tcW w:w="1580" w:type="dxa"/>
            <w:tcBorders>
              <w:top w:val="none" w:sz="6" w:space="0" w:color="auto"/>
              <w:bottom w:val="none" w:sz="6" w:space="0" w:color="auto"/>
              <w:right w:val="none" w:sz="6" w:space="0" w:color="auto"/>
            </w:tcBorders>
          </w:tcPr>
          <w:p w14:paraId="07CF086B" w14:textId="77777777" w:rsidR="00583A4F" w:rsidRPr="00583A4F" w:rsidRDefault="00583A4F" w:rsidP="00583A4F">
            <w:pPr>
              <w:rPr>
                <w:kern w:val="0"/>
                <w14:ligatures w14:val="none"/>
              </w:rPr>
            </w:pPr>
            <w:proofErr w:type="spellStart"/>
            <w:r w:rsidRPr="00583A4F">
              <w:rPr>
                <w:kern w:val="0"/>
                <w14:ligatures w14:val="none"/>
              </w:rPr>
              <w:t>Τουρκί</w:t>
            </w:r>
            <w:proofErr w:type="spellEnd"/>
            <w:r w:rsidRPr="00583A4F">
              <w:rPr>
                <w:kern w:val="0"/>
                <w14:ligatures w14:val="none"/>
              </w:rPr>
              <w:t>α</w:t>
            </w:r>
          </w:p>
        </w:tc>
        <w:tc>
          <w:tcPr>
            <w:tcW w:w="1580" w:type="dxa"/>
            <w:gridSpan w:val="2"/>
            <w:tcBorders>
              <w:top w:val="none" w:sz="6" w:space="0" w:color="auto"/>
              <w:left w:val="none" w:sz="6" w:space="0" w:color="auto"/>
              <w:bottom w:val="none" w:sz="6" w:space="0" w:color="auto"/>
              <w:right w:val="none" w:sz="6" w:space="0" w:color="auto"/>
            </w:tcBorders>
          </w:tcPr>
          <w:p w14:paraId="2C82AB64" w14:textId="77777777" w:rsidR="00583A4F" w:rsidRPr="00583A4F" w:rsidRDefault="00583A4F" w:rsidP="00583A4F">
            <w:pPr>
              <w:rPr>
                <w:kern w:val="0"/>
                <w14:ligatures w14:val="none"/>
              </w:rPr>
            </w:pPr>
            <w:r w:rsidRPr="00583A4F">
              <w:rPr>
                <w:kern w:val="0"/>
                <w14:ligatures w14:val="none"/>
              </w:rPr>
              <w:t>-</w:t>
            </w:r>
          </w:p>
        </w:tc>
        <w:tc>
          <w:tcPr>
            <w:tcW w:w="1580" w:type="dxa"/>
            <w:gridSpan w:val="2"/>
            <w:tcBorders>
              <w:top w:val="none" w:sz="6" w:space="0" w:color="auto"/>
              <w:left w:val="none" w:sz="6" w:space="0" w:color="auto"/>
              <w:bottom w:val="none" w:sz="6" w:space="0" w:color="auto"/>
              <w:right w:val="none" w:sz="6" w:space="0" w:color="auto"/>
            </w:tcBorders>
          </w:tcPr>
          <w:p w14:paraId="2BF5EFD9" w14:textId="77777777" w:rsidR="00583A4F" w:rsidRPr="00583A4F" w:rsidRDefault="00583A4F" w:rsidP="00583A4F">
            <w:pPr>
              <w:rPr>
                <w:kern w:val="0"/>
                <w14:ligatures w14:val="none"/>
              </w:rPr>
            </w:pPr>
            <w:r w:rsidRPr="00583A4F">
              <w:rPr>
                <w:kern w:val="0"/>
                <w14:ligatures w14:val="none"/>
              </w:rPr>
              <w:t>0,40</w:t>
            </w:r>
          </w:p>
        </w:tc>
        <w:tc>
          <w:tcPr>
            <w:tcW w:w="1580" w:type="dxa"/>
            <w:gridSpan w:val="2"/>
            <w:tcBorders>
              <w:top w:val="none" w:sz="6" w:space="0" w:color="auto"/>
              <w:left w:val="none" w:sz="6" w:space="0" w:color="auto"/>
              <w:bottom w:val="none" w:sz="6" w:space="0" w:color="auto"/>
              <w:right w:val="none" w:sz="6" w:space="0" w:color="auto"/>
            </w:tcBorders>
          </w:tcPr>
          <w:p w14:paraId="14FF2D7A" w14:textId="77777777" w:rsidR="00583A4F" w:rsidRPr="00583A4F" w:rsidRDefault="00583A4F" w:rsidP="00583A4F">
            <w:pPr>
              <w:rPr>
                <w:kern w:val="0"/>
                <w14:ligatures w14:val="none"/>
              </w:rPr>
            </w:pPr>
            <w:r w:rsidRPr="00583A4F">
              <w:rPr>
                <w:kern w:val="0"/>
                <w14:ligatures w14:val="none"/>
              </w:rPr>
              <w:t>-</w:t>
            </w:r>
          </w:p>
        </w:tc>
        <w:tc>
          <w:tcPr>
            <w:tcW w:w="1580" w:type="dxa"/>
            <w:tcBorders>
              <w:top w:val="none" w:sz="6" w:space="0" w:color="auto"/>
              <w:left w:val="none" w:sz="6" w:space="0" w:color="auto"/>
              <w:bottom w:val="none" w:sz="6" w:space="0" w:color="auto"/>
            </w:tcBorders>
          </w:tcPr>
          <w:p w14:paraId="1C806C67" w14:textId="77777777" w:rsidR="00583A4F" w:rsidRPr="00583A4F" w:rsidRDefault="00583A4F" w:rsidP="00583A4F">
            <w:pPr>
              <w:jc w:val="center"/>
              <w:rPr>
                <w:kern w:val="0"/>
                <w14:ligatures w14:val="none"/>
              </w:rPr>
            </w:pPr>
            <w:r w:rsidRPr="00583A4F">
              <w:rPr>
                <w:kern w:val="0"/>
                <w14:ligatures w14:val="none"/>
              </w:rPr>
              <w:t>-</w:t>
            </w:r>
          </w:p>
        </w:tc>
      </w:tr>
    </w:tbl>
    <w:p w14:paraId="660A089A" w14:textId="77777777" w:rsidR="00583A4F" w:rsidRPr="00583A4F" w:rsidRDefault="00583A4F" w:rsidP="00583A4F">
      <w:pPr>
        <w:jc w:val="right"/>
        <w:rPr>
          <w:kern w:val="0"/>
          <w:sz w:val="20"/>
          <w:szCs w:val="20"/>
          <w14:ligatures w14:val="none"/>
        </w:rPr>
      </w:pPr>
      <w:r w:rsidRPr="00583A4F">
        <w:rPr>
          <w:kern w:val="0"/>
          <w:sz w:val="20"/>
          <w:szCs w:val="20"/>
          <w14:ligatures w14:val="none"/>
        </w:rPr>
        <w:t xml:space="preserve">* </w:t>
      </w:r>
      <w:proofErr w:type="spellStart"/>
      <w:r w:rsidRPr="00583A4F">
        <w:rPr>
          <w:kern w:val="0"/>
          <w:sz w:val="20"/>
          <w:szCs w:val="20"/>
          <w14:ligatures w14:val="none"/>
        </w:rPr>
        <w:t>Οι</w:t>
      </w:r>
      <w:proofErr w:type="spellEnd"/>
      <w:r w:rsidRPr="00583A4F">
        <w:rPr>
          <w:kern w:val="0"/>
          <w:sz w:val="20"/>
          <w:szCs w:val="20"/>
          <w14:ligatures w14:val="none"/>
        </w:rPr>
        <w:t xml:space="preserve"> α</w:t>
      </w:r>
      <w:proofErr w:type="spellStart"/>
      <w:r w:rsidRPr="00583A4F">
        <w:rPr>
          <w:kern w:val="0"/>
          <w:sz w:val="20"/>
          <w:szCs w:val="20"/>
          <w14:ligatures w14:val="none"/>
        </w:rPr>
        <w:t>ριθμοί</w:t>
      </w:r>
      <w:proofErr w:type="spellEnd"/>
      <w:r w:rsidRPr="00583A4F">
        <w:rPr>
          <w:kern w:val="0"/>
          <w:sz w:val="20"/>
          <w:szCs w:val="20"/>
          <w14:ligatures w14:val="none"/>
        </w:rPr>
        <w:t xml:space="preserve"> </w:t>
      </w:r>
      <w:proofErr w:type="spellStart"/>
      <w:r w:rsidRPr="00583A4F">
        <w:rPr>
          <w:kern w:val="0"/>
          <w:sz w:val="20"/>
          <w:szCs w:val="20"/>
          <w14:ligatures w14:val="none"/>
        </w:rPr>
        <w:t>δηλώνουν</w:t>
      </w:r>
      <w:proofErr w:type="spellEnd"/>
      <w:r w:rsidRPr="00583A4F">
        <w:rPr>
          <w:kern w:val="0"/>
          <w:sz w:val="20"/>
          <w:szCs w:val="20"/>
          <w14:ligatures w14:val="none"/>
        </w:rPr>
        <w:t xml:space="preserve"> </w:t>
      </w:r>
      <w:proofErr w:type="spellStart"/>
      <w:r w:rsidRPr="00583A4F">
        <w:rPr>
          <w:kern w:val="0"/>
          <w:sz w:val="20"/>
          <w:szCs w:val="20"/>
          <w14:ligatures w14:val="none"/>
        </w:rPr>
        <w:t>εκ</w:t>
      </w:r>
      <w:proofErr w:type="spellEnd"/>
      <w:r w:rsidRPr="00583A4F">
        <w:rPr>
          <w:kern w:val="0"/>
          <w:sz w:val="20"/>
          <w:szCs w:val="20"/>
          <w14:ligatures w14:val="none"/>
        </w:rPr>
        <w:t>ατομμύρια</w:t>
      </w:r>
    </w:p>
    <w:p w14:paraId="19C9B2C8" w14:textId="01E3E10D" w:rsidR="00583A4F" w:rsidRPr="00583A4F" w:rsidRDefault="00583A4F" w:rsidP="00583A4F">
      <w:pPr>
        <w:jc w:val="right"/>
        <w:rPr>
          <w:rFonts w:ascii="Bookman Old Style" w:hAnsi="Bookman Old Style"/>
          <w:sz w:val="24"/>
          <w:szCs w:val="24"/>
          <w:lang w:val="el-GR"/>
        </w:rPr>
      </w:pPr>
      <w:r w:rsidRPr="00583A4F">
        <w:rPr>
          <w:kern w:val="0"/>
          <w:sz w:val="20"/>
          <w:szCs w:val="20"/>
          <w14:ligatures w14:val="none"/>
        </w:rPr>
        <w:t xml:space="preserve">Marc Ferro, </w:t>
      </w:r>
      <w:r w:rsidRPr="00583A4F">
        <w:rPr>
          <w:i/>
          <w:iCs/>
          <w:kern w:val="0"/>
          <w:sz w:val="20"/>
          <w:szCs w:val="20"/>
          <w14:ligatures w14:val="none"/>
        </w:rPr>
        <w:t>ό.π.</w:t>
      </w:r>
      <w:r w:rsidRPr="00583A4F">
        <w:rPr>
          <w:kern w:val="0"/>
          <w:sz w:val="20"/>
          <w:szCs w:val="20"/>
          <w14:ligatures w14:val="none"/>
        </w:rPr>
        <w:t>, σ. 449.</w:t>
      </w:r>
    </w:p>
    <w:sectPr w:rsidR="00583A4F" w:rsidRPr="00583A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F55AF"/>
    <w:multiLevelType w:val="hybridMultilevel"/>
    <w:tmpl w:val="A67C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F47E1"/>
    <w:multiLevelType w:val="hybridMultilevel"/>
    <w:tmpl w:val="D1E28BCC"/>
    <w:lvl w:ilvl="0" w:tplc="D92E48A2">
      <w:start w:val="1"/>
      <w:numFmt w:val="decimal"/>
      <w:lvlText w:val="%1."/>
      <w:lvlJc w:val="left"/>
      <w:pPr>
        <w:ind w:left="720" w:hanging="360"/>
      </w:pPr>
      <w:rPr>
        <w:rFonts w:ascii="Bookman Old Style" w:hAnsi="Bookman Old Styl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115E9D"/>
    <w:multiLevelType w:val="hybridMultilevel"/>
    <w:tmpl w:val="40403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B16FD"/>
    <w:multiLevelType w:val="hybridMultilevel"/>
    <w:tmpl w:val="390A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131019">
    <w:abstractNumId w:val="0"/>
  </w:num>
  <w:num w:numId="2" w16cid:durableId="176888876">
    <w:abstractNumId w:val="3"/>
  </w:num>
  <w:num w:numId="3" w16cid:durableId="2118941214">
    <w:abstractNumId w:val="2"/>
  </w:num>
  <w:num w:numId="4" w16cid:durableId="845873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02"/>
    <w:rsid w:val="00583A4F"/>
    <w:rsid w:val="00801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3A91"/>
  <w15:chartTrackingRefBased/>
  <w15:docId w15:val="{8256B223-1E43-45C0-BF35-B69E3C17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386</Words>
  <Characters>2206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ΜΠΟΥΡΝΤΕΝΗΣ</dc:creator>
  <cp:keywords/>
  <dc:description/>
  <cp:lastModifiedBy>ΙΩΑΝΝΗΣ ΜΠΟΥΡΝΤΕΝΗΣ</cp:lastModifiedBy>
  <cp:revision>1</cp:revision>
  <dcterms:created xsi:type="dcterms:W3CDTF">2023-12-20T19:41:00Z</dcterms:created>
  <dcterms:modified xsi:type="dcterms:W3CDTF">2023-12-20T19:50:00Z</dcterms:modified>
</cp:coreProperties>
</file>