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82" w:rsidRDefault="001B2E82" w:rsidP="001B2E82">
      <w:pPr>
        <w:pStyle w:val="Default"/>
      </w:pPr>
    </w:p>
    <w:p w:rsidR="001B2E82" w:rsidRPr="001B2E82" w:rsidRDefault="001B2E82" w:rsidP="001B2E82">
      <w:pPr>
        <w:pStyle w:val="Default"/>
        <w:rPr>
          <w:color w:val="0075A1"/>
          <w:sz w:val="22"/>
          <w:szCs w:val="22"/>
          <w:lang w:val="el-GR"/>
        </w:rPr>
      </w:pPr>
      <w:r w:rsidRPr="001B2E82">
        <w:rPr>
          <w:lang w:val="el-GR"/>
        </w:rPr>
        <w:t xml:space="preserve"> </w:t>
      </w:r>
      <w:r w:rsidRPr="001B2E82">
        <w:rPr>
          <w:b/>
          <w:bCs/>
          <w:color w:val="0075A1"/>
          <w:sz w:val="22"/>
          <w:szCs w:val="22"/>
          <w:lang w:val="el-GR"/>
        </w:rPr>
        <w:t xml:space="preserve">Η </w:t>
      </w:r>
      <w:r w:rsidR="00F6379B">
        <w:rPr>
          <w:b/>
          <w:bCs/>
          <w:color w:val="0075A1"/>
          <w:sz w:val="22"/>
          <w:szCs w:val="22"/>
          <w:lang w:val="el-GR"/>
        </w:rPr>
        <w:t>κίνηση</w:t>
      </w:r>
      <w:r w:rsidRPr="001B2E82">
        <w:rPr>
          <w:b/>
          <w:bCs/>
          <w:color w:val="0075A1"/>
          <w:sz w:val="22"/>
          <w:szCs w:val="22"/>
          <w:lang w:val="el-GR"/>
        </w:rPr>
        <w:t xml:space="preserve"> εκκρεμούς με φορτισμένο σωματίδιο </w:t>
      </w:r>
    </w:p>
    <w:p w:rsidR="001B2E82" w:rsidRDefault="00F6379B" w:rsidP="001B2E82">
      <w:pPr>
        <w:pStyle w:val="Default"/>
        <w:rPr>
          <w:b/>
          <w:bCs/>
          <w:color w:val="0075A1"/>
          <w:sz w:val="22"/>
          <w:szCs w:val="22"/>
          <w:lang w:val="el-GR"/>
        </w:rPr>
      </w:pPr>
      <w:r w:rsidRPr="00F6379B">
        <w:rPr>
          <w:rFonts w:ascii="Times New Roman" w:hAnsi="Times New Roman" w:cs="Times New Roman"/>
          <w:noProof/>
          <w:lang w:val="el-GR" w:eastAsia="zh-TW"/>
        </w:rPr>
        <w:pict>
          <v:shapetype id="_x0000_t202" coordsize="21600,21600" o:spt="202" path="m,l,21600r21600,l21600,xe">
            <v:stroke joinstyle="miter"/>
            <v:path gradientshapeok="t" o:connecttype="rect"/>
          </v:shapetype>
          <v:shape id="_x0000_s1026" type="#_x0000_t202" style="position:absolute;margin-left:320.2pt;margin-top:10.25pt;width:165.8pt;height:166.8pt;z-index:251660288;mso-width-relative:margin;mso-height-relative:margin" strokecolor="white [3212]">
            <v:textbox>
              <w:txbxContent>
                <w:p w:rsidR="00F6379B" w:rsidRDefault="00F6379B">
                  <w:r>
                    <w:rPr>
                      <w:noProof/>
                    </w:rPr>
                    <w:drawing>
                      <wp:inline distT="0" distB="0" distL="0" distR="0">
                        <wp:extent cx="1859915" cy="1946578"/>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59915" cy="1946578"/>
                                </a:xfrm>
                                <a:prstGeom prst="rect">
                                  <a:avLst/>
                                </a:prstGeom>
                                <a:noFill/>
                                <a:ln w="9525">
                                  <a:noFill/>
                                  <a:miter lim="800000"/>
                                  <a:headEnd/>
                                  <a:tailEnd/>
                                </a:ln>
                              </pic:spPr>
                            </pic:pic>
                          </a:graphicData>
                        </a:graphic>
                      </wp:inline>
                    </w:drawing>
                  </w:r>
                </w:p>
              </w:txbxContent>
            </v:textbox>
          </v:shape>
        </w:pict>
      </w:r>
      <w:r w:rsidR="001B2E82" w:rsidRPr="001B2E82">
        <w:rPr>
          <w:b/>
          <w:bCs/>
          <w:color w:val="0075A1"/>
          <w:sz w:val="22"/>
          <w:szCs w:val="22"/>
          <w:lang w:val="el-GR"/>
        </w:rPr>
        <w:t xml:space="preserve">μέσα σε ομογενές ηλεκτρικό πεδίο. </w:t>
      </w:r>
    </w:p>
    <w:p w:rsidR="00F6379B" w:rsidRDefault="00F6379B" w:rsidP="001B2E82">
      <w:pPr>
        <w:pStyle w:val="Default"/>
        <w:rPr>
          <w:b/>
          <w:bCs/>
          <w:color w:val="0075A1"/>
          <w:sz w:val="22"/>
          <w:szCs w:val="22"/>
          <w:lang w:val="el-GR"/>
        </w:rPr>
      </w:pPr>
    </w:p>
    <w:p w:rsidR="00F6379B" w:rsidRPr="001B2E82" w:rsidRDefault="00F6379B" w:rsidP="001B2E82">
      <w:pPr>
        <w:pStyle w:val="Default"/>
        <w:rPr>
          <w:sz w:val="22"/>
          <w:szCs w:val="22"/>
          <w:lang w:val="el-GR"/>
        </w:rPr>
      </w:pPr>
    </w:p>
    <w:p w:rsidR="001B2E82" w:rsidRPr="001B2E82" w:rsidRDefault="001B2E82" w:rsidP="001B2E82">
      <w:pPr>
        <w:pStyle w:val="Default"/>
        <w:rPr>
          <w:rFonts w:ascii="Times New Roman" w:hAnsi="Times New Roman" w:cs="Times New Roman"/>
          <w:sz w:val="22"/>
          <w:szCs w:val="22"/>
          <w:lang w:val="el-GR"/>
        </w:rPr>
      </w:pPr>
      <w:r w:rsidRPr="001B2E82">
        <w:rPr>
          <w:rFonts w:ascii="Times New Roman" w:hAnsi="Times New Roman" w:cs="Times New Roman"/>
          <w:sz w:val="22"/>
          <w:szCs w:val="22"/>
          <w:lang w:val="el-GR"/>
        </w:rPr>
        <w:t xml:space="preserve">Ένα φορτισμένο σωματίδιο μάζας </w:t>
      </w:r>
      <w:r>
        <w:rPr>
          <w:rFonts w:ascii="Times New Roman" w:hAnsi="Times New Roman" w:cs="Times New Roman"/>
          <w:sz w:val="22"/>
          <w:szCs w:val="22"/>
        </w:rPr>
        <w:t>m</w:t>
      </w:r>
      <w:r w:rsidRPr="001B2E82">
        <w:rPr>
          <w:rFonts w:ascii="Times New Roman" w:hAnsi="Times New Roman" w:cs="Times New Roman"/>
          <w:sz w:val="22"/>
          <w:szCs w:val="22"/>
          <w:lang w:val="el-GR"/>
        </w:rPr>
        <w:t>=2 10</w:t>
      </w:r>
      <w:r w:rsidRPr="001B2E82">
        <w:rPr>
          <w:rFonts w:ascii="Times New Roman" w:hAnsi="Times New Roman" w:cs="Times New Roman"/>
          <w:sz w:val="22"/>
          <w:szCs w:val="22"/>
          <w:vertAlign w:val="superscript"/>
          <w:lang w:val="el-GR"/>
        </w:rPr>
        <w:t xml:space="preserve">-2 </w:t>
      </w:r>
      <w:r>
        <w:rPr>
          <w:rFonts w:ascii="Times New Roman" w:hAnsi="Times New Roman" w:cs="Times New Roman"/>
          <w:sz w:val="22"/>
          <w:szCs w:val="22"/>
        </w:rPr>
        <w:t>Kg</w:t>
      </w:r>
      <w:r w:rsidRPr="001B2E82">
        <w:rPr>
          <w:rFonts w:ascii="Times New Roman" w:hAnsi="Times New Roman" w:cs="Times New Roman"/>
          <w:sz w:val="22"/>
          <w:szCs w:val="22"/>
          <w:lang w:val="el-GR"/>
        </w:rPr>
        <w:t xml:space="preserve"> και φορτίου </w:t>
      </w:r>
      <w:r>
        <w:rPr>
          <w:rFonts w:ascii="Times New Roman" w:hAnsi="Times New Roman" w:cs="Times New Roman"/>
          <w:sz w:val="22"/>
          <w:szCs w:val="22"/>
        </w:rPr>
        <w:t>q</w:t>
      </w:r>
      <w:r w:rsidRPr="001B2E82">
        <w:rPr>
          <w:rFonts w:ascii="Times New Roman" w:hAnsi="Times New Roman" w:cs="Times New Roman"/>
          <w:sz w:val="22"/>
          <w:szCs w:val="22"/>
          <w:lang w:val="el-GR"/>
        </w:rPr>
        <w:t>=10</w:t>
      </w:r>
      <w:r w:rsidRPr="001B2E82">
        <w:rPr>
          <w:rFonts w:ascii="Times New Roman" w:hAnsi="Times New Roman" w:cs="Times New Roman"/>
          <w:sz w:val="22"/>
          <w:szCs w:val="22"/>
          <w:vertAlign w:val="superscript"/>
          <w:lang w:val="el-GR"/>
        </w:rPr>
        <w:t>-6</w:t>
      </w:r>
      <w:r>
        <w:rPr>
          <w:rFonts w:ascii="Times New Roman" w:hAnsi="Times New Roman" w:cs="Times New Roman"/>
          <w:sz w:val="22"/>
          <w:szCs w:val="22"/>
        </w:rPr>
        <w:t>C</w:t>
      </w:r>
    </w:p>
    <w:p w:rsidR="001B2E82" w:rsidRPr="001B2E82" w:rsidRDefault="001B2E82" w:rsidP="001B2E82">
      <w:pPr>
        <w:pStyle w:val="Default"/>
        <w:rPr>
          <w:rFonts w:ascii="Times New Roman" w:hAnsi="Times New Roman" w:cs="Times New Roman"/>
          <w:sz w:val="22"/>
          <w:szCs w:val="22"/>
          <w:lang w:val="el-GR"/>
        </w:rPr>
      </w:pPr>
      <w:r w:rsidRPr="001B2E82">
        <w:rPr>
          <w:rFonts w:ascii="Times New Roman" w:hAnsi="Times New Roman" w:cs="Times New Roman"/>
          <w:sz w:val="22"/>
          <w:szCs w:val="22"/>
          <w:lang w:val="el-GR"/>
        </w:rPr>
        <w:t xml:space="preserve">ισορροπεί  δεμένο στο κάτω άκρο κατακόρυφου μονωτικού και </w:t>
      </w:r>
    </w:p>
    <w:p w:rsidR="001B2E82" w:rsidRPr="001B2E82" w:rsidRDefault="001B2E82" w:rsidP="001B2E82">
      <w:pPr>
        <w:pStyle w:val="Default"/>
        <w:rPr>
          <w:rFonts w:ascii="Times New Roman" w:hAnsi="Times New Roman" w:cs="Times New Roman"/>
          <w:sz w:val="22"/>
          <w:szCs w:val="22"/>
          <w:lang w:val="el-GR"/>
        </w:rPr>
      </w:pPr>
      <w:r w:rsidRPr="001B2E82">
        <w:rPr>
          <w:rFonts w:ascii="Times New Roman" w:hAnsi="Times New Roman" w:cs="Times New Roman"/>
          <w:sz w:val="22"/>
          <w:szCs w:val="22"/>
          <w:lang w:val="el-GR"/>
        </w:rPr>
        <w:t>μη εκτατού νήματος μήκους ℓ=1</w:t>
      </w:r>
      <w:r>
        <w:rPr>
          <w:rFonts w:ascii="Times New Roman" w:hAnsi="Times New Roman" w:cs="Times New Roman"/>
          <w:sz w:val="22"/>
          <w:szCs w:val="22"/>
        </w:rPr>
        <w:t>m</w:t>
      </w:r>
      <w:r w:rsidRPr="001B2E82">
        <w:rPr>
          <w:rFonts w:ascii="Times New Roman" w:hAnsi="Times New Roman" w:cs="Times New Roman"/>
          <w:sz w:val="22"/>
          <w:szCs w:val="22"/>
          <w:lang w:val="el-GR"/>
        </w:rPr>
        <w:t>. Κάποια στιγμή εφαρμόζουμε</w:t>
      </w:r>
    </w:p>
    <w:p w:rsidR="001B2E82" w:rsidRDefault="001B2E82" w:rsidP="001B2E82">
      <w:pPr>
        <w:pStyle w:val="Default"/>
        <w:rPr>
          <w:rFonts w:ascii="Times New Roman" w:hAnsi="Times New Roman" w:cs="Times New Roman"/>
          <w:sz w:val="22"/>
          <w:szCs w:val="22"/>
        </w:rPr>
      </w:pPr>
      <w:r w:rsidRPr="001B2E82">
        <w:rPr>
          <w:rFonts w:ascii="Times New Roman" w:hAnsi="Times New Roman" w:cs="Times New Roman"/>
          <w:sz w:val="22"/>
          <w:szCs w:val="22"/>
          <w:lang w:val="el-GR"/>
        </w:rPr>
        <w:t xml:space="preserve">στην περιοχή οριζόντιο ομογενές ηλεκτρικό πεδίο με ένταση </w:t>
      </w:r>
    </w:p>
    <w:p w:rsidR="001B2E82" w:rsidRPr="001B2E82" w:rsidRDefault="001B2E82" w:rsidP="001B2E82">
      <w:pPr>
        <w:pStyle w:val="Default"/>
        <w:rPr>
          <w:rFonts w:ascii="Times New Roman" w:hAnsi="Times New Roman" w:cs="Times New Roman"/>
          <w:sz w:val="22"/>
          <w:szCs w:val="22"/>
          <w:lang w:val="el-GR"/>
        </w:rPr>
      </w:pPr>
      <w:r>
        <w:rPr>
          <w:rFonts w:ascii="Times New Roman" w:hAnsi="Times New Roman" w:cs="Times New Roman"/>
          <w:sz w:val="22"/>
          <w:szCs w:val="22"/>
        </w:rPr>
        <w:t>E</w:t>
      </w:r>
      <w:r w:rsidRPr="001B2E82">
        <w:rPr>
          <w:rFonts w:ascii="Times New Roman" w:hAnsi="Times New Roman" w:cs="Times New Roman"/>
          <w:sz w:val="22"/>
          <w:szCs w:val="22"/>
          <w:lang w:val="el-GR"/>
        </w:rPr>
        <w:t>=2 10</w:t>
      </w:r>
      <w:r w:rsidRPr="001B2E82">
        <w:rPr>
          <w:rFonts w:ascii="Times New Roman" w:hAnsi="Times New Roman" w:cs="Times New Roman"/>
          <w:sz w:val="22"/>
          <w:szCs w:val="22"/>
          <w:vertAlign w:val="superscript"/>
          <w:lang w:val="el-GR"/>
        </w:rPr>
        <w:t>5</w:t>
      </w:r>
      <w:r>
        <w:rPr>
          <w:rFonts w:ascii="Times New Roman" w:hAnsi="Times New Roman" w:cs="Times New Roman"/>
          <w:sz w:val="22"/>
          <w:szCs w:val="22"/>
        </w:rPr>
        <w:t>V</w:t>
      </w:r>
      <w:r w:rsidRPr="001B2E82">
        <w:rPr>
          <w:rFonts w:ascii="Times New Roman" w:hAnsi="Times New Roman" w:cs="Times New Roman"/>
          <w:sz w:val="22"/>
          <w:szCs w:val="22"/>
          <w:lang w:val="el-GR"/>
        </w:rPr>
        <w:t>/</w:t>
      </w:r>
      <w:r>
        <w:rPr>
          <w:rFonts w:ascii="Times New Roman" w:hAnsi="Times New Roman" w:cs="Times New Roman"/>
          <w:sz w:val="22"/>
          <w:szCs w:val="22"/>
        </w:rPr>
        <w:t>m</w:t>
      </w:r>
      <w:r w:rsidRPr="001B2E82">
        <w:rPr>
          <w:rFonts w:ascii="Times New Roman" w:hAnsi="Times New Roman" w:cs="Times New Roman"/>
          <w:sz w:val="22"/>
          <w:szCs w:val="22"/>
          <w:lang w:val="el-GR"/>
        </w:rPr>
        <w:t>.</w:t>
      </w:r>
    </w:p>
    <w:p w:rsidR="001B2E82" w:rsidRPr="001B2E82" w:rsidRDefault="001B2E82" w:rsidP="001B2E82">
      <w:pPr>
        <w:pStyle w:val="Default"/>
        <w:rPr>
          <w:rFonts w:ascii="Times New Roman" w:hAnsi="Times New Roman" w:cs="Times New Roman"/>
          <w:sz w:val="22"/>
          <w:szCs w:val="22"/>
          <w:lang w:val="el-GR"/>
        </w:rPr>
      </w:pPr>
    </w:p>
    <w:p w:rsidR="001B2E82" w:rsidRPr="001B2E82" w:rsidRDefault="001B2E82" w:rsidP="001B2E82">
      <w:pPr>
        <w:pStyle w:val="Default"/>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α) </w:t>
      </w:r>
      <w:r w:rsidRPr="001B2E82">
        <w:rPr>
          <w:rFonts w:ascii="Times New Roman" w:hAnsi="Times New Roman" w:cs="Times New Roman"/>
          <w:sz w:val="22"/>
          <w:szCs w:val="22"/>
          <w:lang w:val="el-GR"/>
        </w:rPr>
        <w:t xml:space="preserve">Να περιγραφεί το είδος της κίνησης του σφαιριδίου. </w:t>
      </w:r>
    </w:p>
    <w:p w:rsidR="001B2E82" w:rsidRDefault="001B2E82" w:rsidP="001B2E82">
      <w:pPr>
        <w:pStyle w:val="Default"/>
        <w:jc w:val="both"/>
        <w:rPr>
          <w:rFonts w:ascii="Times New Roman" w:hAnsi="Times New Roman" w:cs="Times New Roman"/>
          <w:sz w:val="22"/>
          <w:szCs w:val="22"/>
        </w:rPr>
      </w:pPr>
      <w:r>
        <w:rPr>
          <w:rFonts w:ascii="Times New Roman" w:hAnsi="Times New Roman" w:cs="Times New Roman"/>
          <w:sz w:val="22"/>
          <w:szCs w:val="22"/>
          <w:lang w:val="el-GR"/>
        </w:rPr>
        <w:t xml:space="preserve">β) </w:t>
      </w:r>
      <w:r w:rsidRPr="001B2E82">
        <w:rPr>
          <w:rFonts w:ascii="Times New Roman" w:hAnsi="Times New Roman" w:cs="Times New Roman"/>
          <w:sz w:val="22"/>
          <w:szCs w:val="22"/>
          <w:lang w:val="el-GR"/>
        </w:rPr>
        <w:t xml:space="preserve">Να υπολογίσετε σε ποια γωνιακή εκτροπή του νήματος το </w:t>
      </w:r>
    </w:p>
    <w:p w:rsidR="001B2E82" w:rsidRDefault="001B2E82" w:rsidP="001B2E82">
      <w:pPr>
        <w:pStyle w:val="Default"/>
        <w:jc w:val="both"/>
        <w:rPr>
          <w:rFonts w:ascii="Times New Roman" w:hAnsi="Times New Roman" w:cs="Times New Roman"/>
          <w:sz w:val="22"/>
          <w:szCs w:val="22"/>
        </w:rPr>
      </w:pPr>
      <w:r w:rsidRPr="001B2E82">
        <w:rPr>
          <w:rFonts w:ascii="Times New Roman" w:hAnsi="Times New Roman" w:cs="Times New Roman"/>
          <w:sz w:val="22"/>
          <w:szCs w:val="22"/>
          <w:lang w:val="el-GR"/>
        </w:rPr>
        <w:t xml:space="preserve">σφαιρίδιο αποκτά την μέγιστη κινητική ενέργεια. Στη θέση αυτή </w:t>
      </w:r>
    </w:p>
    <w:p w:rsidR="001B2E82" w:rsidRDefault="001B2E82" w:rsidP="001B2E82">
      <w:pPr>
        <w:pStyle w:val="Default"/>
        <w:jc w:val="both"/>
        <w:rPr>
          <w:rFonts w:ascii="Times New Roman" w:hAnsi="Times New Roman" w:cs="Times New Roman"/>
          <w:sz w:val="22"/>
          <w:szCs w:val="22"/>
        </w:rPr>
      </w:pPr>
      <w:r w:rsidRPr="001B2E82">
        <w:rPr>
          <w:rFonts w:ascii="Times New Roman" w:hAnsi="Times New Roman" w:cs="Times New Roman"/>
          <w:sz w:val="22"/>
          <w:szCs w:val="22"/>
          <w:lang w:val="el-GR"/>
        </w:rPr>
        <w:t xml:space="preserve">επίσης να υπολογίσετε την μέγιστη κινητική ενέργεια και την τάση </w:t>
      </w:r>
    </w:p>
    <w:p w:rsidR="001B2E82" w:rsidRDefault="001B2E82" w:rsidP="001B2E82">
      <w:pPr>
        <w:pStyle w:val="Default"/>
        <w:jc w:val="both"/>
        <w:rPr>
          <w:rFonts w:ascii="Times New Roman" w:hAnsi="Times New Roman" w:cs="Times New Roman"/>
          <w:sz w:val="22"/>
          <w:szCs w:val="22"/>
          <w:lang w:val="el-GR"/>
        </w:rPr>
      </w:pPr>
      <w:r w:rsidRPr="001B2E82">
        <w:rPr>
          <w:rFonts w:ascii="Times New Roman" w:hAnsi="Times New Roman" w:cs="Times New Roman"/>
          <w:sz w:val="22"/>
          <w:szCs w:val="22"/>
          <w:lang w:val="el-GR"/>
        </w:rPr>
        <w:t xml:space="preserve">του νήματος. </w:t>
      </w:r>
    </w:p>
    <w:p w:rsidR="001B2E82" w:rsidRPr="001B2E82" w:rsidRDefault="001B2E82" w:rsidP="001B2E82">
      <w:pPr>
        <w:pStyle w:val="Default"/>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γ) </w:t>
      </w:r>
      <w:r w:rsidRPr="001B2E82">
        <w:rPr>
          <w:rFonts w:ascii="Times New Roman" w:hAnsi="Times New Roman" w:cs="Times New Roman"/>
          <w:sz w:val="22"/>
          <w:szCs w:val="22"/>
          <w:lang w:val="el-GR"/>
        </w:rPr>
        <w:t xml:space="preserve">Να υπολογίσετε σε ποια γωνιακή εκτροπή του νήματος μηδενίζεται η ταχύτητα του σφαιριδίου. </w:t>
      </w:r>
    </w:p>
    <w:p w:rsidR="001B2E82" w:rsidRDefault="001B2E82" w:rsidP="00F6379B">
      <w:pPr>
        <w:pStyle w:val="Default"/>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δ) </w:t>
      </w:r>
      <w:r w:rsidRPr="001B2E82">
        <w:rPr>
          <w:rFonts w:ascii="Times New Roman" w:hAnsi="Times New Roman" w:cs="Times New Roman"/>
          <w:sz w:val="22"/>
          <w:szCs w:val="22"/>
          <w:lang w:val="el-GR"/>
        </w:rPr>
        <w:t xml:space="preserve">Ακινητοποιούμε το σφαιρίδιο με μονωτικό τρόπο ώστε να μην χάσει το φορτίο και το εκτρέπουμε με το νήμα τεντωμένο αφήνοντάς το ελεύθερο χωρίς ταχύτητα σε θέση που το νήμα σχηματίζει γωνία φ με την κατακόρυφο. Στη θέση αυτή το σφαιρίδιο παραμένει ακίνητο. Για τη θέση αυτή να υπολογίστε: </w:t>
      </w:r>
    </w:p>
    <w:p w:rsidR="001B2E82" w:rsidRPr="001B2E82" w:rsidRDefault="001B2E82" w:rsidP="001B2E82">
      <w:pPr>
        <w:pStyle w:val="Default"/>
        <w:jc w:val="both"/>
        <w:rPr>
          <w:rFonts w:ascii="Times New Roman" w:hAnsi="Times New Roman" w:cs="Times New Roman"/>
          <w:sz w:val="22"/>
          <w:szCs w:val="22"/>
          <w:lang w:val="el-GR"/>
        </w:rPr>
      </w:pPr>
      <w:proofErr w:type="spellStart"/>
      <w:r>
        <w:rPr>
          <w:rFonts w:ascii="Times New Roman" w:hAnsi="Times New Roman" w:cs="Times New Roman"/>
          <w:sz w:val="22"/>
          <w:szCs w:val="22"/>
        </w:rPr>
        <w:t>i</w:t>
      </w:r>
      <w:proofErr w:type="spellEnd"/>
      <w:r w:rsidRPr="001B2E82">
        <w:rPr>
          <w:rFonts w:ascii="Times New Roman" w:hAnsi="Times New Roman" w:cs="Times New Roman"/>
          <w:sz w:val="22"/>
          <w:szCs w:val="22"/>
          <w:lang w:val="el-GR"/>
        </w:rPr>
        <w:t xml:space="preserve">) </w:t>
      </w:r>
      <w:proofErr w:type="gramStart"/>
      <w:r w:rsidRPr="001B2E82">
        <w:rPr>
          <w:rFonts w:ascii="Times New Roman" w:hAnsi="Times New Roman" w:cs="Times New Roman"/>
          <w:sz w:val="22"/>
          <w:szCs w:val="22"/>
          <w:lang w:val="el-GR"/>
        </w:rPr>
        <w:t>την</w:t>
      </w:r>
      <w:proofErr w:type="gramEnd"/>
      <w:r w:rsidRPr="001B2E82">
        <w:rPr>
          <w:rFonts w:ascii="Times New Roman" w:hAnsi="Times New Roman" w:cs="Times New Roman"/>
          <w:sz w:val="22"/>
          <w:szCs w:val="22"/>
          <w:lang w:val="el-GR"/>
        </w:rPr>
        <w:t xml:space="preserve"> ανωτέρω γωνιακή εκτροπή φ. </w:t>
      </w:r>
    </w:p>
    <w:p w:rsidR="001B2E82" w:rsidRPr="001B2E82" w:rsidRDefault="001B2E82" w:rsidP="001B2E82">
      <w:pPr>
        <w:pStyle w:val="Default"/>
        <w:jc w:val="both"/>
        <w:rPr>
          <w:rFonts w:ascii="Times New Roman" w:hAnsi="Times New Roman" w:cs="Times New Roman"/>
          <w:sz w:val="22"/>
          <w:szCs w:val="22"/>
          <w:lang w:val="el-GR"/>
        </w:rPr>
      </w:pPr>
      <w:r>
        <w:rPr>
          <w:rFonts w:ascii="Times New Roman" w:hAnsi="Times New Roman" w:cs="Times New Roman"/>
          <w:sz w:val="22"/>
          <w:szCs w:val="22"/>
        </w:rPr>
        <w:t>ii</w:t>
      </w:r>
      <w:r w:rsidRPr="001B2E82">
        <w:rPr>
          <w:rFonts w:ascii="Times New Roman" w:hAnsi="Times New Roman" w:cs="Times New Roman"/>
          <w:sz w:val="22"/>
          <w:szCs w:val="22"/>
          <w:lang w:val="el-GR"/>
        </w:rPr>
        <w:t xml:space="preserve">) </w:t>
      </w:r>
      <w:proofErr w:type="gramStart"/>
      <w:r w:rsidRPr="001B2E82">
        <w:rPr>
          <w:rFonts w:ascii="Times New Roman" w:hAnsi="Times New Roman" w:cs="Times New Roman"/>
          <w:sz w:val="22"/>
          <w:szCs w:val="22"/>
          <w:lang w:val="el-GR"/>
        </w:rPr>
        <w:t>τη</w:t>
      </w:r>
      <w:proofErr w:type="gramEnd"/>
      <w:r w:rsidRPr="001B2E82">
        <w:rPr>
          <w:rFonts w:ascii="Times New Roman" w:hAnsi="Times New Roman" w:cs="Times New Roman"/>
          <w:sz w:val="22"/>
          <w:szCs w:val="22"/>
          <w:lang w:val="el-GR"/>
        </w:rPr>
        <w:t xml:space="preserve"> τάση του νήματος. </w:t>
      </w:r>
    </w:p>
    <w:p w:rsidR="00AD0CC5" w:rsidRPr="001B2E82" w:rsidRDefault="001B2E82" w:rsidP="001B2E82">
      <w:pPr>
        <w:jc w:val="both"/>
        <w:rPr>
          <w:lang w:val="el-GR"/>
        </w:rPr>
      </w:pPr>
      <w:r w:rsidRPr="001B2E82">
        <w:rPr>
          <w:rFonts w:ascii="Times New Roman" w:hAnsi="Times New Roman" w:cs="Times New Roman"/>
          <w:lang w:val="el-GR"/>
        </w:rPr>
        <w:t xml:space="preserve">Δίνονται </w:t>
      </w:r>
      <w:r>
        <w:rPr>
          <w:rFonts w:ascii="Times New Roman" w:hAnsi="Times New Roman" w:cs="Times New Roman"/>
        </w:rPr>
        <w:t>g</w:t>
      </w:r>
      <w:r w:rsidRPr="001B2E82">
        <w:rPr>
          <w:rFonts w:ascii="Times New Roman" w:hAnsi="Times New Roman" w:cs="Times New Roman"/>
          <w:lang w:val="el-GR"/>
        </w:rPr>
        <w:t>=10</w:t>
      </w:r>
      <w:r>
        <w:rPr>
          <w:rFonts w:ascii="Times New Roman" w:hAnsi="Times New Roman" w:cs="Times New Roman"/>
        </w:rPr>
        <w:t>m</w:t>
      </w:r>
      <w:r w:rsidRPr="001B2E82">
        <w:rPr>
          <w:rFonts w:ascii="Times New Roman" w:hAnsi="Times New Roman" w:cs="Times New Roman"/>
          <w:lang w:val="el-GR"/>
        </w:rPr>
        <w:t>/</w:t>
      </w:r>
      <w:r>
        <w:rPr>
          <w:rFonts w:ascii="Times New Roman" w:hAnsi="Times New Roman" w:cs="Times New Roman"/>
        </w:rPr>
        <w:t>s</w:t>
      </w:r>
      <w:r w:rsidRPr="001B2E82">
        <w:rPr>
          <w:rFonts w:ascii="Times New Roman" w:hAnsi="Times New Roman" w:cs="Times New Roman"/>
          <w:sz w:val="14"/>
          <w:szCs w:val="14"/>
          <w:vertAlign w:val="superscript"/>
          <w:lang w:val="el-GR"/>
        </w:rPr>
        <w:t xml:space="preserve">2 </w:t>
      </w:r>
      <w:r w:rsidRPr="001B2E82">
        <w:rPr>
          <w:rFonts w:ascii="Times New Roman" w:hAnsi="Times New Roman" w:cs="Times New Roman"/>
          <w:lang w:val="el-GR"/>
        </w:rPr>
        <w:t xml:space="preserve">και </w:t>
      </w:r>
      <w:proofErr w:type="spellStart"/>
      <w:r>
        <w:rPr>
          <w:rFonts w:ascii="Times New Roman" w:hAnsi="Times New Roman" w:cs="Times New Roman"/>
          <w:lang w:val="el-GR"/>
        </w:rPr>
        <w:t>ημ</w:t>
      </w:r>
      <w:proofErr w:type="spellEnd"/>
      <w:r>
        <w:rPr>
          <w:rFonts w:ascii="Times New Roman" w:hAnsi="Times New Roman" w:cs="Times New Roman"/>
          <w:lang w:val="el-GR"/>
        </w:rPr>
        <w:t>(π/4)=συν(π/4)=0.7.</w:t>
      </w:r>
    </w:p>
    <w:sectPr w:rsidR="00AD0CC5" w:rsidRPr="001B2E82" w:rsidSect="00F6379B">
      <w:pgSz w:w="12240" w:h="15840"/>
      <w:pgMar w:top="1440" w:right="117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E82"/>
    <w:rsid w:val="001B2E82"/>
    <w:rsid w:val="00340AB5"/>
    <w:rsid w:val="00AD0CC5"/>
    <w:rsid w:val="00F63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E8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63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2019-12-17T17:03:00Z</dcterms:created>
  <dcterms:modified xsi:type="dcterms:W3CDTF">2019-12-17T17:10:00Z</dcterms:modified>
</cp:coreProperties>
</file>