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98" w:rsidRDefault="00DA553A" w:rsidP="002C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ΤΡΟΠΟΙ ΑΝΑΠΤΥΞΗΣ</w:t>
      </w:r>
      <w:r w:rsidR="002C7435" w:rsidRPr="002C7435">
        <w:rPr>
          <w:rFonts w:ascii="Times New Roman" w:hAnsi="Times New Roman" w:cs="Times New Roman"/>
          <w:b/>
          <w:sz w:val="24"/>
          <w:szCs w:val="24"/>
        </w:rPr>
        <w:t xml:space="preserve"> ΤΗΣ ΠΑΡΑΓΡΑΦΟΥ</w:t>
      </w:r>
      <w:r w:rsidR="00492CC7">
        <w:rPr>
          <w:rFonts w:ascii="Times New Roman" w:hAnsi="Times New Roman" w:cs="Times New Roman"/>
          <w:b/>
          <w:sz w:val="24"/>
          <w:szCs w:val="24"/>
        </w:rPr>
        <w:t xml:space="preserve"> ( ΠΡΟΘΕΤΙΚΟΤΗΤΑ)</w:t>
      </w:r>
    </w:p>
    <w:p w:rsidR="00DA553A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53A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ΕΡΩΤΗΣΗ: Ο τρόπος που επιλέγει ο συγγραφέας για να αναπτύξει την παράγραφο προωθεί τον στόχο του;</w:t>
      </w:r>
    </w:p>
    <w:p w:rsidR="00DA553A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A553A" w:rsidTr="00DA553A"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ΤΡΟΠΟΙ ΑΝΑΠΤΥΞΗΣ</w:t>
            </w:r>
          </w:p>
        </w:tc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ΠΡΟΘΕΣΗ/ ΣΚΟΠΟΣ</w:t>
            </w:r>
            <w:r w:rsidR="0020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ΤΟΥ ΣΥΓΓΡΑΦΕΑ</w:t>
            </w:r>
          </w:p>
        </w:tc>
      </w:tr>
      <w:tr w:rsidR="00DA553A" w:rsidTr="00DA553A"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Ορισμός</w:t>
            </w:r>
          </w:p>
        </w:tc>
        <w:tc>
          <w:tcPr>
            <w:tcW w:w="4261" w:type="dxa"/>
          </w:tcPr>
          <w:p w:rsidR="00DA553A" w:rsidRDefault="0020660D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38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="00571538"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προσδιορίσε</w:t>
            </w:r>
            <w:r w:rsidR="00571538">
              <w:rPr>
                <w:rFonts w:ascii="Times New Roman" w:hAnsi="Times New Roman" w:cs="Times New Roman"/>
                <w:sz w:val="24"/>
                <w:szCs w:val="24"/>
              </w:rPr>
              <w:t>ι το περιεχόμενο μιας έννοιας.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αποτρέψει τη σύγχυση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μιας έννοιας με άλλες παρεμφερείς. 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συσχετίσει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μια έννοια με άλλες. 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αναδείξει  το διαφορετικό περιεχόμενο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μιας έννοιας μέσα στο χρόνο.</w:t>
            </w:r>
          </w:p>
          <w:p w:rsidR="00571538" w:rsidRP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Διαίρεση</w:t>
            </w:r>
          </w:p>
        </w:tc>
        <w:tc>
          <w:tcPr>
            <w:tcW w:w="4261" w:type="dxa"/>
          </w:tcPr>
          <w:p w:rsidR="00DA553A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38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αναλύσει διεξοδικά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 περιεχόμενο μιας έννοιας ώστε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να γίνει κατανοητή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από το δέκτη.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διακρίνει τις ιδιαίτερες πτυχές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μιας έννοιας.</w:t>
            </w:r>
          </w:p>
          <w:p w:rsidR="0097532F" w:rsidRDefault="0097532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διευκολύνει τον δέκτη στη μελέτη και στην έρευνα του αφού έχει τη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δυνατότητα της σύνθεσης και της ανάλυσης των δεδομένων του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538" w:rsidRP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47">
              <w:rPr>
                <w:rFonts w:ascii="Times New Roman" w:hAnsi="Times New Roman" w:cs="Times New Roman"/>
                <w:b/>
                <w:sz w:val="24"/>
                <w:szCs w:val="24"/>
              </w:rPr>
              <w:t>3. Αίτιο-Αποτέλεσμα</w:t>
            </w:r>
          </w:p>
        </w:tc>
        <w:tc>
          <w:tcPr>
            <w:tcW w:w="4261" w:type="dxa"/>
          </w:tcPr>
          <w:p w:rsidR="00DA553A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38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ερμηνεύσει</w:t>
            </w:r>
            <w:r w:rsidRPr="00571538">
              <w:rPr>
                <w:rFonts w:ascii="Times New Roman" w:hAnsi="Times New Roman" w:cs="Times New Roman"/>
                <w:sz w:val="24"/>
                <w:szCs w:val="24"/>
              </w:rPr>
              <w:t xml:space="preserve"> μια έννοια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αναλύοντας τις αιτίες της.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αναδείξει τη σημαντικότητα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ενός φαινομένου με τα αποτελέσματά του.</w:t>
            </w:r>
          </w:p>
          <w:p w:rsid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αποκαλύψει την </w:t>
            </w:r>
            <w:proofErr w:type="spellStart"/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αιτιακή</w:t>
            </w:r>
            <w:proofErr w:type="spellEnd"/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σχέση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που συνδέει έννοιες.</w:t>
            </w:r>
          </w:p>
          <w:p w:rsidR="00571538" w:rsidRPr="00571538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47">
              <w:rPr>
                <w:rFonts w:ascii="Times New Roman" w:hAnsi="Times New Roman" w:cs="Times New Roman"/>
                <w:b/>
                <w:sz w:val="24"/>
                <w:szCs w:val="24"/>
              </w:rPr>
              <w:t>4. Αιτιολόγηση</w:t>
            </w:r>
          </w:p>
        </w:tc>
        <w:tc>
          <w:tcPr>
            <w:tcW w:w="4261" w:type="dxa"/>
          </w:tcPr>
          <w:p w:rsidR="00DA553A" w:rsidRDefault="005715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538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αποδείξει έναν ισχυρισμό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να πείσει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για την άποψή του.</w:t>
            </w:r>
          </w:p>
          <w:p w:rsidR="00571538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προσδώσει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πειστικότητα</w:t>
            </w:r>
            <w:r w:rsidR="0097532F">
              <w:rPr>
                <w:rFonts w:ascii="Times New Roman" w:hAnsi="Times New Roman" w:cs="Times New Roman"/>
                <w:b/>
                <w:sz w:val="24"/>
                <w:szCs w:val="24"/>
              </w:rPr>
              <w:t>, κύρος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αντικειμενικότητα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στο λόγο του.</w:t>
            </w:r>
          </w:p>
          <w:p w:rsidR="009827EF" w:rsidRPr="00571538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DA553A" w:rsidRPr="00F22547" w:rsidRDefault="00DA553A" w:rsidP="00DA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47">
              <w:rPr>
                <w:rFonts w:ascii="Times New Roman" w:hAnsi="Times New Roman" w:cs="Times New Roman"/>
                <w:b/>
                <w:sz w:val="24"/>
                <w:szCs w:val="24"/>
              </w:rPr>
              <w:t>5. Σύγκριση- Αντίθεση</w:t>
            </w:r>
          </w:p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DA553A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EF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φωτίσει το περιεχόμενο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των δύο όρων, αναδεικνύοντας μέσω της αντιπαράθεσής τους τα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διαφορετικά χαρακτηριστικά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τους.</w:t>
            </w:r>
          </w:p>
          <w:p w:rsidR="009827EF" w:rsidRDefault="009827EF" w:rsidP="0098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571538">
              <w:rPr>
                <w:rFonts w:ascii="Times New Roman" w:hAnsi="Times New Roman" w:cs="Times New Roman"/>
                <w:b/>
                <w:sz w:val="24"/>
                <w:szCs w:val="24"/>
              </w:rPr>
              <w:t>αποτρέψει τη σύγχυση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μιας έννοιας με μια άλλη. </w:t>
            </w:r>
          </w:p>
          <w:p w:rsidR="009827EF" w:rsidRPr="009827EF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6B2B38" w:rsidRDefault="006B2B38" w:rsidP="00DA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53A" w:rsidRPr="007B45FF" w:rsidRDefault="00DA553A" w:rsidP="00DA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Αναλογία</w:t>
            </w:r>
          </w:p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B2B38" w:rsidRDefault="006B2B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EF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Να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κάνει εύκολα κατανοητό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 περιεχόμενο μιας έννοιας, συνδέοντας την με άλλες </w:t>
            </w:r>
            <w:r w:rsidRPr="006B2B38">
              <w:rPr>
                <w:rFonts w:ascii="Times New Roman" w:hAnsi="Times New Roman" w:cs="Times New Roman"/>
                <w:b/>
                <w:sz w:val="24"/>
                <w:szCs w:val="24"/>
              </w:rPr>
              <w:t>οικείες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προς τον αναγνώστη. Γι’ αυτό η αναλογία συναντάται κυρίως σε </w:t>
            </w:r>
            <w:r w:rsidRPr="00E44B12">
              <w:rPr>
                <w:rFonts w:ascii="Times New Roman" w:hAnsi="Times New Roman" w:cs="Times New Roman"/>
                <w:b/>
                <w:sz w:val="24"/>
                <w:szCs w:val="24"/>
              </w:rPr>
              <w:t>κείμενα εξήγησης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B38" w:rsidRDefault="006B2B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6B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απλοποιήσει, να εκλαϊκεύσει και να κάνει πιο προσιτό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 κείμενο στο μέσο αναγνώστη (κυρίως σε επιστημονικά κείμενα)</w:t>
            </w:r>
          </w:p>
          <w:p w:rsidR="009827EF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προσδώσει στο κείμενο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ζωντάνια, παραστατικότητα, αμεσότητα, αισθητική αξία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να το καταστήσει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ελκυστικό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B38" w:rsidRDefault="006B2B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 λόγος αποκτά </w:t>
            </w:r>
            <w:r w:rsidRPr="006B2B38">
              <w:rPr>
                <w:rFonts w:ascii="Times New Roman" w:hAnsi="Times New Roman" w:cs="Times New Roman"/>
                <w:b/>
                <w:sz w:val="24"/>
                <w:szCs w:val="24"/>
              </w:rPr>
              <w:t>πολυσημία, τη γοητεία της ποίησης,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αποκαλύπτονται </w:t>
            </w:r>
            <w:r w:rsidRPr="006B2B38">
              <w:rPr>
                <w:rFonts w:ascii="Times New Roman" w:hAnsi="Times New Roman" w:cs="Times New Roman"/>
                <w:b/>
                <w:sz w:val="24"/>
                <w:szCs w:val="24"/>
              </w:rPr>
              <w:t>συνειρμικές σχέσεις.</w:t>
            </w:r>
          </w:p>
          <w:p w:rsidR="006B2B38" w:rsidRDefault="006B2B38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EF" w:rsidRPr="009827EF" w:rsidRDefault="009827EF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A" w:rsidTr="00DA553A">
        <w:tc>
          <w:tcPr>
            <w:tcW w:w="4261" w:type="dxa"/>
          </w:tcPr>
          <w:p w:rsidR="00DA553A" w:rsidRDefault="00DA553A" w:rsidP="00DA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Παραδείγματα</w:t>
            </w:r>
          </w:p>
          <w:p w:rsidR="00DA553A" w:rsidRDefault="00DA553A" w:rsidP="00DA55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DA553A" w:rsidRDefault="009827EF" w:rsidP="0098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EF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E44B12">
              <w:rPr>
                <w:rFonts w:ascii="Times New Roman" w:hAnsi="Times New Roman" w:cs="Times New Roman"/>
                <w:b/>
                <w:sz w:val="24"/>
                <w:szCs w:val="24"/>
              </w:rPr>
              <w:t>επεξηγήσει</w:t>
            </w:r>
            <w:r w:rsidRPr="009827EF">
              <w:rPr>
                <w:rFonts w:ascii="Times New Roman" w:hAnsi="Times New Roman" w:cs="Times New Roman"/>
                <w:sz w:val="24"/>
                <w:szCs w:val="24"/>
              </w:rPr>
              <w:t xml:space="preserve"> το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περιεχόμενο μιας θέσης, να το καταστήσει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πιο ευκρινές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κατανοητό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B12" w:rsidRDefault="00E44B12" w:rsidP="00E4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E44B12">
              <w:rPr>
                <w:rFonts w:ascii="Times New Roman" w:hAnsi="Times New Roman" w:cs="Times New Roman"/>
                <w:b/>
                <w:sz w:val="24"/>
                <w:szCs w:val="24"/>
              </w:rPr>
              <w:t>επιβεβαιώσει/ τεκμηριώσει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έναν ισχυρισμό.</w:t>
            </w:r>
          </w:p>
          <w:p w:rsidR="009827EF" w:rsidRDefault="00E44B12" w:rsidP="0098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Pr="00E44B12">
              <w:rPr>
                <w:rFonts w:ascii="Times New Roman" w:hAnsi="Times New Roman" w:cs="Times New Roman"/>
                <w:b/>
                <w:sz w:val="24"/>
                <w:szCs w:val="24"/>
              </w:rPr>
              <w:t>διεγείρει το ενδιαφέρον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 αναγνώστη.</w:t>
            </w:r>
          </w:p>
          <w:p w:rsidR="00E44B12" w:rsidRDefault="00E44B12" w:rsidP="00982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Να προσδώσει στο κείμενο </w:t>
            </w:r>
            <w:r w:rsidRPr="009827EF">
              <w:rPr>
                <w:rFonts w:ascii="Times New Roman" w:hAnsi="Times New Roman" w:cs="Times New Roman"/>
                <w:b/>
                <w:sz w:val="24"/>
                <w:szCs w:val="24"/>
              </w:rPr>
              <w:t>ζωντάνια, παραστατικότητα, αμεσότητα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7532F" w:rsidRDefault="0097532F" w:rsidP="00982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2F">
              <w:rPr>
                <w:rFonts w:ascii="Times New Roman" w:hAnsi="Times New Roman" w:cs="Times New Roman"/>
                <w:sz w:val="24"/>
                <w:szCs w:val="24"/>
              </w:rPr>
              <w:t xml:space="preserve">Να φορτίσουν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συναισθηματικά το λόγο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να κάνουν το κείμενο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προσιτό και οικείο.</w:t>
            </w:r>
          </w:p>
          <w:p w:rsidR="0097532F" w:rsidRPr="0097532F" w:rsidRDefault="0097532F" w:rsidP="0098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2F">
              <w:rPr>
                <w:rFonts w:ascii="Times New Roman" w:hAnsi="Times New Roman" w:cs="Times New Roman"/>
                <w:sz w:val="24"/>
                <w:szCs w:val="24"/>
              </w:rPr>
              <w:t xml:space="preserve">Άλλοτε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7532F">
              <w:rPr>
                <w:rFonts w:ascii="Times New Roman" w:hAnsi="Times New Roman" w:cs="Times New Roman"/>
                <w:sz w:val="24"/>
                <w:szCs w:val="24"/>
              </w:rPr>
              <w:t xml:space="preserve">ο παράδειγμα έχει </w:t>
            </w:r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διευκρινιστική λειτουργία</w:t>
            </w:r>
            <w:r w:rsidRPr="0097532F">
              <w:rPr>
                <w:rFonts w:ascii="Times New Roman" w:hAnsi="Times New Roman" w:cs="Times New Roman"/>
                <w:sz w:val="24"/>
                <w:szCs w:val="24"/>
              </w:rPr>
              <w:t xml:space="preserve"> και άλλοτε αποκτά </w:t>
            </w:r>
            <w:proofErr w:type="spellStart"/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>επιχειρηματολογική</w:t>
            </w:r>
            <w:proofErr w:type="spellEnd"/>
            <w:r w:rsidRPr="0097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αξία</w:t>
            </w:r>
            <w:r w:rsidRPr="0097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7EF" w:rsidRPr="009827EF" w:rsidRDefault="009827EF" w:rsidP="00982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0D" w:rsidTr="00DA553A">
        <w:tc>
          <w:tcPr>
            <w:tcW w:w="4261" w:type="dxa"/>
          </w:tcPr>
          <w:p w:rsidR="0020660D" w:rsidRDefault="0020660D" w:rsidP="00206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B9">
              <w:rPr>
                <w:rFonts w:ascii="Times New Roman" w:hAnsi="Times New Roman" w:cs="Times New Roman"/>
                <w:b/>
                <w:sz w:val="24"/>
                <w:szCs w:val="24"/>
              </w:rPr>
              <w:t>8. Συνδυασμός μεθόδων</w:t>
            </w:r>
          </w:p>
          <w:p w:rsidR="0020660D" w:rsidRPr="00BD33B9" w:rsidRDefault="0020660D" w:rsidP="00DA5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20660D" w:rsidRPr="00E44B12" w:rsidRDefault="00E44B12" w:rsidP="00DA5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12">
              <w:rPr>
                <w:rFonts w:ascii="Times New Roman" w:hAnsi="Times New Roman" w:cs="Times New Roman"/>
                <w:sz w:val="24"/>
                <w:szCs w:val="24"/>
              </w:rPr>
              <w:t>Βλ. κάθε τρόπο που χρησιμοποιεί ξεχωριστά.</w:t>
            </w:r>
          </w:p>
        </w:tc>
      </w:tr>
    </w:tbl>
    <w:p w:rsidR="00DA553A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53A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53A" w:rsidRPr="002C7435" w:rsidRDefault="00DA553A" w:rsidP="00DA55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553A" w:rsidRPr="002C7435" w:rsidSect="00666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2C7435"/>
    <w:rsid w:val="0020660D"/>
    <w:rsid w:val="002C7435"/>
    <w:rsid w:val="004615D6"/>
    <w:rsid w:val="00492CC7"/>
    <w:rsid w:val="004E095A"/>
    <w:rsid w:val="00571538"/>
    <w:rsid w:val="0061179E"/>
    <w:rsid w:val="00666F98"/>
    <w:rsid w:val="006B2B38"/>
    <w:rsid w:val="00702D25"/>
    <w:rsid w:val="00926E7D"/>
    <w:rsid w:val="0097532F"/>
    <w:rsid w:val="009827EF"/>
    <w:rsid w:val="00DA553A"/>
    <w:rsid w:val="00E4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 bokola</dc:creator>
  <cp:lastModifiedBy>zeta bokola</cp:lastModifiedBy>
  <cp:revision>5</cp:revision>
  <dcterms:created xsi:type="dcterms:W3CDTF">2020-09-06T08:35:00Z</dcterms:created>
  <dcterms:modified xsi:type="dcterms:W3CDTF">2020-09-29T19:10:00Z</dcterms:modified>
</cp:coreProperties>
</file>