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39D2" w14:textId="75C22B50" w:rsidR="004E2BA4" w:rsidRDefault="004E2BA4" w:rsidP="004E2BA4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0070C0"/>
          <w:kern w:val="0"/>
          <w:sz w:val="32"/>
          <w:szCs w:val="32"/>
          <w14:ligatures w14:val="none"/>
        </w:rPr>
      </w:pPr>
      <w:r w:rsidRPr="004E2BA4">
        <w:rPr>
          <w:rFonts w:ascii="Georgia" w:eastAsia="Times New Roman" w:hAnsi="Georgia" w:cs="Times New Roman"/>
          <w:b/>
          <w:bCs/>
          <w:color w:val="0070C0"/>
          <w:kern w:val="0"/>
          <w:sz w:val="32"/>
          <w:szCs w:val="32"/>
          <w14:ligatures w14:val="none"/>
        </w:rPr>
        <w:t>ΑΛΥΣΙΔΕΣ ΑΓΑΠΗΣ</w:t>
      </w:r>
    </w:p>
    <w:p w14:paraId="350485B6" w14:textId="77777777" w:rsidR="004E2BA4" w:rsidRPr="004E2BA4" w:rsidRDefault="004E2BA4" w:rsidP="004E2BA4">
      <w:pPr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0070C0"/>
          <w:kern w:val="0"/>
          <w:sz w:val="32"/>
          <w:szCs w:val="32"/>
          <w14:ligatures w14:val="none"/>
        </w:rPr>
      </w:pPr>
    </w:p>
    <w:p w14:paraId="1234075B" w14:textId="098A7575" w:rsid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4E2BA4">
        <w:rPr>
          <w:rFonts w:ascii="Georgia" w:eastAsia="Times New Roman" w:hAnsi="Georgia" w:cs="Times New Roman"/>
          <w:noProof/>
          <w:color w:val="222222"/>
          <w:kern w:val="0"/>
          <w:sz w:val="23"/>
          <w:szCs w:val="23"/>
          <w14:ligatures w14:val="none"/>
        </w:rPr>
        <w:drawing>
          <wp:inline distT="0" distB="0" distL="0" distR="0" wp14:anchorId="7F18EACD" wp14:editId="21A29887">
            <wp:extent cx="3556000" cy="2222500"/>
            <wp:effectExtent l="0" t="0" r="6350" b="6350"/>
            <wp:docPr id="2" name="Εικόνα 2" descr="Εικόνα που περιέχει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34" cy="22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B0EB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</w:p>
    <w:p w14:paraId="710AEE45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</w:p>
    <w:p w14:paraId="4B63C075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         Όπου υπάρχει αγάπη, μπορεί κανείς όλα να τα αντέξει.</w:t>
      </w: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br/>
        <w:t> «Να προσπαθείτε να διατηρήσετε, με την ειρήνη που σας συνδέει μεταξύ σας, την ενότητα που δίνει το πνεύμα του Θεού», λέει ο απόστολος Παύλος.  Τι είναι η ενότητα που δίνει το πνεύμα του Θεού;</w:t>
      </w:r>
    </w:p>
    <w:p w14:paraId="4CDB17DA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Μέσα στο σώμα, αυτό που συγκρατεί τα πάντα και ενοποιεί τα διαφορετικά μέλη είναι το πνεύμα μας.</w:t>
      </w:r>
    </w:p>
    <w:p w14:paraId="0C2EEDC0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Το ίδιο και ανάμεσα στους ανθρώπους. Γι’ ακριβώς δόθηκε το Άγιο Πνεύμα, για να ενώσει αυτούς που </w:t>
      </w:r>
      <w:proofErr w:type="spellStart"/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ους</w:t>
      </w:r>
      <w:proofErr w:type="spellEnd"/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 χωρίζουν διαφορετική καταγωγή και συνήθειες.</w:t>
      </w:r>
    </w:p>
    <w:p w14:paraId="7F639345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 Με την ενότητα του πνεύματος, ο γέρος και ο νέος, ο φτωχός και ο πλούσιος, το παιδί και ο έφηβος, η γυναίκα και ο άντρας, και κάθε άνθρωπος γίνονται ένα, σαν να είχαν το ίδιο σώμα.</w:t>
      </w:r>
    </w:p>
    <w:p w14:paraId="2A15CAEF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Η σχέση των ψυχών, βλέπετε, είναι πολύ πιο σημαντική και πιο στενή από τη σχέση των μελών του σώματος.</w:t>
      </w:r>
    </w:p>
    <w:p w14:paraId="2116F8E2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Πιο στενή, γιατί είναι απόλυτη και μοναδική.</w:t>
      </w:r>
    </w:p>
    <w:p w14:paraId="0956C993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Και πώς την προστατεύουμε αυτή τη σχέση; </w:t>
      </w:r>
      <w:r w:rsidRPr="004E2BA4">
        <w:rPr>
          <w:rFonts w:ascii="Georgia" w:eastAsia="Times New Roman" w:hAnsi="Georgia" w:cs="Times New Roman"/>
          <w:b/>
          <w:bCs/>
          <w:color w:val="222222"/>
          <w:kern w:val="0"/>
          <w:sz w:val="24"/>
          <w:szCs w:val="24"/>
          <w14:ligatures w14:val="none"/>
        </w:rPr>
        <w:t>«Με την ειρήνη που μας συνδέει μεταξύ μας».</w:t>
      </w: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 </w:t>
      </w: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br/>
        <w:t>Τέτοια σχέση δεν υπάρχει μέσα στην έχθρα και τη διχόνοια.</w:t>
      </w:r>
    </w:p>
    <w:p w14:paraId="617FCD37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Είναι ωραία αυτή η σχέση. Αυτή ας μας ενώσει μεταξύ μας και με το Θεό.</w:t>
      </w:r>
    </w:p>
    <w:p w14:paraId="7EF09563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Έτσι ο δυνατός, όταν  συνδεθεί με τον αδύναμο, τον στηρίζει και δεν τον αφήνει να καταστραφεί. Κι αν συνδεθεί με τον αδρανή, τον δραστηριοποιεί. « Ο αδελφός όταν βοηθιέται από τον αδελφό γίνεται πόλη οχυρή», λέει η Γραφή.</w:t>
      </w:r>
    </w:p>
    <w:p w14:paraId="6E9FF212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4E2BA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>Αυτή την αλυσίδα δεν μπορεί να την σπάσει  ούτε η απόσταση, ούτε ο ουρανός, ούτε η γη, ούτε ο θάνατος, ούτε τίποτα άλλο, κι είναι από όλα ανώτερη και ισχυρότερη.</w:t>
      </w:r>
    </w:p>
    <w:p w14:paraId="0916872A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</w:p>
    <w:p w14:paraId="404C1C04" w14:textId="77777777" w:rsidR="004E2BA4" w:rsidRPr="004E2BA4" w:rsidRDefault="004E2BA4" w:rsidP="004E2BA4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4E2BA4">
        <w:rPr>
          <w:rFonts w:ascii="Georgia" w:eastAsia="Times New Roman" w:hAnsi="Georgia" w:cs="Times New Roman"/>
          <w:b/>
          <w:bCs/>
          <w:i/>
          <w:iCs/>
          <w:color w:val="222222"/>
          <w:kern w:val="0"/>
          <w:sz w:val="28"/>
          <w:szCs w:val="28"/>
          <w14:ligatures w14:val="none"/>
        </w:rPr>
        <w:t>Μικρή φιλοκαλία της καρδιάς</w:t>
      </w:r>
    </w:p>
    <w:p w14:paraId="42DBA36A" w14:textId="77777777" w:rsidR="004E2BA4" w:rsidRPr="004E2BA4" w:rsidRDefault="004E2BA4" w:rsidP="004E2BA4">
      <w:pPr>
        <w:shd w:val="clear" w:color="auto" w:fill="FFF9EE"/>
        <w:spacing w:after="0" w:line="240" w:lineRule="auto"/>
        <w:jc w:val="right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4E2BA4">
        <w:rPr>
          <w:rFonts w:ascii="Georgia" w:eastAsia="Times New Roman" w:hAnsi="Georgia" w:cs="Times New Roman"/>
          <w:i/>
          <w:iCs/>
          <w:color w:val="222222"/>
          <w:kern w:val="0"/>
          <w:sz w:val="28"/>
          <w:szCs w:val="28"/>
          <w14:ligatures w14:val="none"/>
        </w:rPr>
        <w:t>Ιωάννης Χρυσόστομος    </w:t>
      </w:r>
    </w:p>
    <w:p w14:paraId="52D716AB" w14:textId="77777777" w:rsidR="00886F4F" w:rsidRDefault="00886F4F"/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09"/>
    <w:rsid w:val="001923EE"/>
    <w:rsid w:val="004E2BA4"/>
    <w:rsid w:val="00886F4F"/>
    <w:rsid w:val="00F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A9D6"/>
  <w15:chartTrackingRefBased/>
  <w15:docId w15:val="{20E4EAD7-471C-4B4A-8034-2147DEB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Ιστσεν</dc:creator>
  <cp:keywords/>
  <dc:description/>
  <cp:lastModifiedBy>Ιωαννα Ιστσεν</cp:lastModifiedBy>
  <cp:revision>2</cp:revision>
  <dcterms:created xsi:type="dcterms:W3CDTF">2023-03-29T17:21:00Z</dcterms:created>
  <dcterms:modified xsi:type="dcterms:W3CDTF">2023-03-29T17:23:00Z</dcterms:modified>
</cp:coreProperties>
</file>