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C13B" w14:textId="1EBB423C" w:rsidR="003D14D4" w:rsidRPr="00DA0FCE" w:rsidRDefault="003D14D4" w:rsidP="003D14D4">
      <w:pPr>
        <w:shd w:val="clear" w:color="auto" w:fill="FFF9EE"/>
        <w:spacing w:after="0" w:line="240" w:lineRule="auto"/>
        <w:jc w:val="both"/>
        <w:rPr>
          <w:rFonts w:ascii="Georgia" w:eastAsia="Times New Roman" w:hAnsi="Georgia" w:cs="Times New Roman"/>
          <w:b/>
          <w:bCs/>
          <w:color w:val="538135" w:themeColor="accent6" w:themeShade="BF"/>
          <w:kern w:val="0"/>
          <w:sz w:val="28"/>
          <w:szCs w:val="28"/>
          <w14:ligatures w14:val="none"/>
        </w:rPr>
      </w:pPr>
      <w:r w:rsidRPr="003D14D4">
        <w:rPr>
          <w:rFonts w:ascii="Georgia" w:eastAsia="Times New Roman" w:hAnsi="Georgia" w:cs="Times New Roman"/>
          <w:b/>
          <w:bCs/>
          <w:color w:val="538135" w:themeColor="accent6" w:themeShade="BF"/>
          <w:kern w:val="0"/>
          <w:sz w:val="28"/>
          <w:szCs w:val="28"/>
          <w14:ligatures w14:val="none"/>
        </w:rPr>
        <w:t xml:space="preserve">Ανθρωποκεντρισμός και </w:t>
      </w:r>
      <w:proofErr w:type="spellStart"/>
      <w:r w:rsidRPr="003D14D4">
        <w:rPr>
          <w:rFonts w:ascii="Georgia" w:eastAsia="Times New Roman" w:hAnsi="Georgia" w:cs="Times New Roman"/>
          <w:b/>
          <w:bCs/>
          <w:color w:val="538135" w:themeColor="accent6" w:themeShade="BF"/>
          <w:kern w:val="0"/>
          <w:sz w:val="28"/>
          <w:szCs w:val="28"/>
          <w14:ligatures w14:val="none"/>
        </w:rPr>
        <w:t>Οικοκεντρισμός</w:t>
      </w:r>
      <w:proofErr w:type="spellEnd"/>
    </w:p>
    <w:p w14:paraId="10E8C3C7" w14:textId="77777777" w:rsidR="0095255A" w:rsidRPr="003D14D4" w:rsidRDefault="0095255A" w:rsidP="003D14D4">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5EE2EEA4" w14:textId="77777777" w:rsidR="003D14D4" w:rsidRPr="003D14D4" w:rsidRDefault="003D14D4" w:rsidP="003D14D4">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620F714"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«Με τη γέννηση της οικολογικής σκέψης η ανθρωποκεντρική αντίληψη καταδικάστηκε ως η κύρια υπεύθυνη για τα οικολογικά δεινά.</w:t>
      </w:r>
    </w:p>
    <w:p w14:paraId="1E646683"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 Μόνο που στη συνείδηση των περισσότερων, πρέπει να αναλάβουμε δράση εμείς προκειμένου να προστατεύσουμε τον πλανήτη που κατοικούμε εμείς, για να μπορέσουμε να συνεχίσουμε να κατοικούμε σ’ αυτόν με αξιώσεις. </w:t>
      </w:r>
    </w:p>
    <w:p w14:paraId="58941496"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Έτσι γεννιέται μία νέα ανθρωποκεντρική αντίληψη, στα πλαίσια όμως πια του οικολογικού κινήματος. Το νέο αυτό ανθρωποκεντρικό ρεύμα τείνει να οργανώνει την διαχείριση όλης της βιόσφαιρας γύρω από τα συμφέροντα του είδους </w:t>
      </w:r>
      <w:proofErr w:type="spellStart"/>
      <w:r w:rsidRPr="003D14D4">
        <w:rPr>
          <w:rFonts w:ascii="Georgia" w:eastAsia="Times New Roman" w:hAnsi="Georgia" w:cs="Times New Roman"/>
          <w:color w:val="222222"/>
          <w:kern w:val="0"/>
          <w:sz w:val="24"/>
          <w:szCs w:val="24"/>
          <w14:ligatures w14:val="none"/>
        </w:rPr>
        <w:t>homo</w:t>
      </w:r>
      <w:proofErr w:type="spellEnd"/>
      <w:r w:rsidRPr="003D14D4">
        <w:rPr>
          <w:rFonts w:ascii="Georgia" w:eastAsia="Times New Roman" w:hAnsi="Georgia" w:cs="Times New Roman"/>
          <w:color w:val="222222"/>
          <w:kern w:val="0"/>
          <w:sz w:val="24"/>
          <w:szCs w:val="24"/>
          <w14:ligatures w14:val="none"/>
        </w:rPr>
        <w:t xml:space="preserve"> </w:t>
      </w:r>
      <w:proofErr w:type="spellStart"/>
      <w:r w:rsidRPr="003D14D4">
        <w:rPr>
          <w:rFonts w:ascii="Georgia" w:eastAsia="Times New Roman" w:hAnsi="Georgia" w:cs="Times New Roman"/>
          <w:color w:val="222222"/>
          <w:kern w:val="0"/>
          <w:sz w:val="24"/>
          <w:szCs w:val="24"/>
          <w14:ligatures w14:val="none"/>
        </w:rPr>
        <w:t>sapiens</w:t>
      </w:r>
      <w:proofErr w:type="spellEnd"/>
      <w:r w:rsidRPr="003D14D4">
        <w:rPr>
          <w:rFonts w:ascii="Georgia" w:eastAsia="Times New Roman" w:hAnsi="Georgia" w:cs="Times New Roman"/>
          <w:color w:val="222222"/>
          <w:kern w:val="0"/>
          <w:sz w:val="24"/>
          <w:szCs w:val="24"/>
          <w14:ligatures w14:val="none"/>
        </w:rPr>
        <w:t xml:space="preserve"> </w:t>
      </w:r>
      <w:proofErr w:type="spellStart"/>
      <w:r w:rsidRPr="003D14D4">
        <w:rPr>
          <w:rFonts w:ascii="Georgia" w:eastAsia="Times New Roman" w:hAnsi="Georgia" w:cs="Times New Roman"/>
          <w:color w:val="222222"/>
          <w:kern w:val="0"/>
          <w:sz w:val="24"/>
          <w:szCs w:val="24"/>
          <w14:ligatures w14:val="none"/>
        </w:rPr>
        <w:t>sapiens</w:t>
      </w:r>
      <w:proofErr w:type="spellEnd"/>
      <w:r w:rsidRPr="003D14D4">
        <w:rPr>
          <w:rFonts w:ascii="Georgia" w:eastAsia="Times New Roman" w:hAnsi="Georgia" w:cs="Times New Roman"/>
          <w:color w:val="222222"/>
          <w:kern w:val="0"/>
          <w:sz w:val="24"/>
          <w:szCs w:val="24"/>
          <w14:ligatures w14:val="none"/>
        </w:rPr>
        <w:t>.</w:t>
      </w:r>
    </w:p>
    <w:p w14:paraId="04E11357"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 Οι φυσικοί πόροι προφανώς και πρέπει να τύχουν ορθολογικής διαχείρισης ώστε οι ανθρώπινες 4 ανάγκες να είναι </w:t>
      </w:r>
      <w:proofErr w:type="spellStart"/>
      <w:r w:rsidRPr="003D14D4">
        <w:rPr>
          <w:rFonts w:ascii="Georgia" w:eastAsia="Times New Roman" w:hAnsi="Georgia" w:cs="Times New Roman"/>
          <w:color w:val="222222"/>
          <w:kern w:val="0"/>
          <w:sz w:val="24"/>
          <w:szCs w:val="24"/>
          <w14:ligatures w14:val="none"/>
        </w:rPr>
        <w:t>ικανοποιήσιμες</w:t>
      </w:r>
      <w:proofErr w:type="spellEnd"/>
      <w:r w:rsidRPr="003D14D4">
        <w:rPr>
          <w:rFonts w:ascii="Georgia" w:eastAsia="Times New Roman" w:hAnsi="Georgia" w:cs="Times New Roman"/>
          <w:color w:val="222222"/>
          <w:kern w:val="0"/>
          <w:sz w:val="24"/>
          <w:szCs w:val="24"/>
          <w14:ligatures w14:val="none"/>
        </w:rPr>
        <w:t xml:space="preserve"> ενώ η ρύπανση επιδιώκεται να μένει σε ανεκτά επίπεδα για να μην προκαλούνται (πολλά) ανθρώπινα θύματα. Ο μη ανθρώπινος κόσμος δεν παύει να έχει </w:t>
      </w:r>
      <w:proofErr w:type="spellStart"/>
      <w:r w:rsidRPr="003D14D4">
        <w:rPr>
          <w:rFonts w:ascii="Georgia" w:eastAsia="Times New Roman" w:hAnsi="Georgia" w:cs="Times New Roman"/>
          <w:color w:val="222222"/>
          <w:kern w:val="0"/>
          <w:sz w:val="24"/>
          <w:szCs w:val="24"/>
          <w14:ligatures w14:val="none"/>
        </w:rPr>
        <w:t>εργαλειακή</w:t>
      </w:r>
      <w:proofErr w:type="spellEnd"/>
      <w:r w:rsidRPr="003D14D4">
        <w:rPr>
          <w:rFonts w:ascii="Georgia" w:eastAsia="Times New Roman" w:hAnsi="Georgia" w:cs="Times New Roman"/>
          <w:color w:val="222222"/>
          <w:kern w:val="0"/>
          <w:sz w:val="24"/>
          <w:szCs w:val="24"/>
          <w14:ligatures w14:val="none"/>
        </w:rPr>
        <w:t xml:space="preserve"> αξία. Τον χρησιμοποιούμε για να οικοδομήσουμε τον πολιτισμό μας. Στην αντίπερα όχθη του ανθρωποκεντρισμού βρίσκεται το φιλοσοφικό ρεύμα του </w:t>
      </w:r>
      <w:proofErr w:type="spellStart"/>
      <w:r w:rsidRPr="003D14D4">
        <w:rPr>
          <w:rFonts w:ascii="Georgia" w:eastAsia="Times New Roman" w:hAnsi="Georgia" w:cs="Times New Roman"/>
          <w:color w:val="222222"/>
          <w:kern w:val="0"/>
          <w:sz w:val="24"/>
          <w:szCs w:val="24"/>
          <w14:ligatures w14:val="none"/>
        </w:rPr>
        <w:t>οικοκεντρισμού</w:t>
      </w:r>
      <w:proofErr w:type="spellEnd"/>
      <w:r w:rsidRPr="003D14D4">
        <w:rPr>
          <w:rFonts w:ascii="Georgia" w:eastAsia="Times New Roman" w:hAnsi="Georgia" w:cs="Times New Roman"/>
          <w:color w:val="222222"/>
          <w:kern w:val="0"/>
          <w:sz w:val="24"/>
          <w:szCs w:val="24"/>
          <w14:ligatures w14:val="none"/>
        </w:rPr>
        <w:t xml:space="preserve">. </w:t>
      </w:r>
    </w:p>
    <w:p w14:paraId="74CBAD8E"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Ο πρωτεργάτης της </w:t>
      </w:r>
      <w:proofErr w:type="spellStart"/>
      <w:r w:rsidRPr="003D14D4">
        <w:rPr>
          <w:rFonts w:ascii="Georgia" w:eastAsia="Times New Roman" w:hAnsi="Georgia" w:cs="Times New Roman"/>
          <w:color w:val="222222"/>
          <w:kern w:val="0"/>
          <w:sz w:val="24"/>
          <w:szCs w:val="24"/>
          <w14:ligatures w14:val="none"/>
        </w:rPr>
        <w:t>οικοκεντρικής</w:t>
      </w:r>
      <w:proofErr w:type="spellEnd"/>
      <w:r w:rsidRPr="003D14D4">
        <w:rPr>
          <w:rFonts w:ascii="Georgia" w:eastAsia="Times New Roman" w:hAnsi="Georgia" w:cs="Times New Roman"/>
          <w:color w:val="222222"/>
          <w:kern w:val="0"/>
          <w:sz w:val="24"/>
          <w:szCs w:val="24"/>
          <w14:ligatures w14:val="none"/>
        </w:rPr>
        <w:t xml:space="preserve"> σκέψης, </w:t>
      </w:r>
      <w:proofErr w:type="spellStart"/>
      <w:r w:rsidRPr="003D14D4">
        <w:rPr>
          <w:rFonts w:ascii="Georgia" w:eastAsia="Times New Roman" w:hAnsi="Georgia" w:cs="Times New Roman"/>
          <w:color w:val="222222"/>
          <w:kern w:val="0"/>
          <w:sz w:val="24"/>
          <w:szCs w:val="24"/>
          <w14:ligatures w14:val="none"/>
        </w:rPr>
        <w:t>Aldo</w:t>
      </w:r>
      <w:proofErr w:type="spellEnd"/>
      <w:r w:rsidRPr="003D14D4">
        <w:rPr>
          <w:rFonts w:ascii="Georgia" w:eastAsia="Times New Roman" w:hAnsi="Georgia" w:cs="Times New Roman"/>
          <w:color w:val="222222"/>
          <w:kern w:val="0"/>
          <w:sz w:val="24"/>
          <w:szCs w:val="24"/>
          <w14:ligatures w14:val="none"/>
        </w:rPr>
        <w:t xml:space="preserve"> </w:t>
      </w:r>
      <w:proofErr w:type="spellStart"/>
      <w:r w:rsidRPr="003D14D4">
        <w:rPr>
          <w:rFonts w:ascii="Georgia" w:eastAsia="Times New Roman" w:hAnsi="Georgia" w:cs="Times New Roman"/>
          <w:color w:val="222222"/>
          <w:kern w:val="0"/>
          <w:sz w:val="24"/>
          <w:szCs w:val="24"/>
          <w14:ligatures w14:val="none"/>
        </w:rPr>
        <w:t>Lepold</w:t>
      </w:r>
      <w:proofErr w:type="spellEnd"/>
      <w:r w:rsidRPr="003D14D4">
        <w:rPr>
          <w:rFonts w:ascii="Georgia" w:eastAsia="Times New Roman" w:hAnsi="Georgia" w:cs="Times New Roman"/>
          <w:color w:val="222222"/>
          <w:kern w:val="0"/>
          <w:sz w:val="24"/>
          <w:szCs w:val="24"/>
          <w14:ligatures w14:val="none"/>
        </w:rPr>
        <w:t>, υποστήριξε μια ηθική, που την ονόμασε ηθική της γης (</w:t>
      </w:r>
      <w:proofErr w:type="spellStart"/>
      <w:r w:rsidRPr="003D14D4">
        <w:rPr>
          <w:rFonts w:ascii="Georgia" w:eastAsia="Times New Roman" w:hAnsi="Georgia" w:cs="Times New Roman"/>
          <w:color w:val="222222"/>
          <w:kern w:val="0"/>
          <w:sz w:val="24"/>
          <w:szCs w:val="24"/>
          <w14:ligatures w14:val="none"/>
        </w:rPr>
        <w:t>land</w:t>
      </w:r>
      <w:proofErr w:type="spellEnd"/>
      <w:r w:rsidRPr="003D14D4">
        <w:rPr>
          <w:rFonts w:ascii="Georgia" w:eastAsia="Times New Roman" w:hAnsi="Georgia" w:cs="Times New Roman"/>
          <w:color w:val="222222"/>
          <w:kern w:val="0"/>
          <w:sz w:val="24"/>
          <w:szCs w:val="24"/>
          <w14:ligatures w14:val="none"/>
        </w:rPr>
        <w:t xml:space="preserve"> </w:t>
      </w:r>
      <w:proofErr w:type="spellStart"/>
      <w:r w:rsidRPr="003D14D4">
        <w:rPr>
          <w:rFonts w:ascii="Georgia" w:eastAsia="Times New Roman" w:hAnsi="Georgia" w:cs="Times New Roman"/>
          <w:color w:val="222222"/>
          <w:kern w:val="0"/>
          <w:sz w:val="24"/>
          <w:szCs w:val="24"/>
          <w14:ligatures w14:val="none"/>
        </w:rPr>
        <w:t>ethic</w:t>
      </w:r>
      <w:proofErr w:type="spellEnd"/>
      <w:r w:rsidRPr="003D14D4">
        <w:rPr>
          <w:rFonts w:ascii="Georgia" w:eastAsia="Times New Roman" w:hAnsi="Georgia" w:cs="Times New Roman"/>
          <w:color w:val="222222"/>
          <w:kern w:val="0"/>
          <w:sz w:val="24"/>
          <w:szCs w:val="24"/>
          <w14:ligatures w14:val="none"/>
        </w:rPr>
        <w:t>) [</w:t>
      </w:r>
      <w:proofErr w:type="spellStart"/>
      <w:r w:rsidRPr="003D14D4">
        <w:rPr>
          <w:rFonts w:ascii="Georgia" w:eastAsia="Times New Roman" w:hAnsi="Georgia" w:cs="Times New Roman"/>
          <w:color w:val="222222"/>
          <w:kern w:val="0"/>
          <w:sz w:val="24"/>
          <w:szCs w:val="24"/>
          <w14:ligatures w14:val="none"/>
        </w:rPr>
        <w:t>Leopold</w:t>
      </w:r>
      <w:proofErr w:type="spellEnd"/>
      <w:r w:rsidRPr="003D14D4">
        <w:rPr>
          <w:rFonts w:ascii="Georgia" w:eastAsia="Times New Roman" w:hAnsi="Georgia" w:cs="Times New Roman"/>
          <w:color w:val="222222"/>
          <w:kern w:val="0"/>
          <w:sz w:val="24"/>
          <w:szCs w:val="24"/>
          <w14:ligatures w14:val="none"/>
        </w:rPr>
        <w:t xml:space="preserve">, 1949], η οποία δεν αφορά μόνο στους ανθρώπους, αλλά και σε άλλες οντότητες, όπως τα υπόλοιπα ζώα, το νερό και τα φυτά. </w:t>
      </w:r>
    </w:p>
    <w:p w14:paraId="2EAAE6B9" w14:textId="77777777" w:rsidR="0095255A"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Σύμφωνα με την </w:t>
      </w:r>
      <w:proofErr w:type="spellStart"/>
      <w:r w:rsidRPr="003D14D4">
        <w:rPr>
          <w:rFonts w:ascii="Georgia" w:eastAsia="Times New Roman" w:hAnsi="Georgia" w:cs="Times New Roman"/>
          <w:color w:val="222222"/>
          <w:kern w:val="0"/>
          <w:sz w:val="24"/>
          <w:szCs w:val="24"/>
          <w14:ligatures w14:val="none"/>
        </w:rPr>
        <w:t>οικοκεντρική</w:t>
      </w:r>
      <w:proofErr w:type="spellEnd"/>
      <w:r w:rsidRPr="003D14D4">
        <w:rPr>
          <w:rFonts w:ascii="Georgia" w:eastAsia="Times New Roman" w:hAnsi="Georgia" w:cs="Times New Roman"/>
          <w:color w:val="222222"/>
          <w:kern w:val="0"/>
          <w:sz w:val="24"/>
          <w:szCs w:val="24"/>
          <w14:ligatures w14:val="none"/>
        </w:rPr>
        <w:t xml:space="preserve"> σκέψη η φύση δεν έχει πια </w:t>
      </w:r>
      <w:proofErr w:type="spellStart"/>
      <w:r w:rsidRPr="003D14D4">
        <w:rPr>
          <w:rFonts w:ascii="Georgia" w:eastAsia="Times New Roman" w:hAnsi="Georgia" w:cs="Times New Roman"/>
          <w:color w:val="222222"/>
          <w:kern w:val="0"/>
          <w:sz w:val="24"/>
          <w:szCs w:val="24"/>
          <w14:ligatures w14:val="none"/>
        </w:rPr>
        <w:t>εργαλειακή</w:t>
      </w:r>
      <w:proofErr w:type="spellEnd"/>
      <w:r w:rsidRPr="003D14D4">
        <w:rPr>
          <w:rFonts w:ascii="Georgia" w:eastAsia="Times New Roman" w:hAnsi="Georgia" w:cs="Times New Roman"/>
          <w:color w:val="222222"/>
          <w:kern w:val="0"/>
          <w:sz w:val="24"/>
          <w:szCs w:val="24"/>
          <w14:ligatures w14:val="none"/>
        </w:rPr>
        <w:t xml:space="preserve"> αξία για τον άνθρωπο. Ο μη ανθρώπινος κόσμος δεν νοείται πλέον ως αποθήκη φυσικών πόρων και πελώριος αποδέκτης των λυμάτων μας.</w:t>
      </w:r>
    </w:p>
    <w:p w14:paraId="42E9ED4F" w14:textId="6D621594" w:rsidR="003D14D4" w:rsidRDefault="003D14D4" w:rsidP="003D14D4">
      <w:pPr>
        <w:shd w:val="clear" w:color="auto" w:fill="FFF9EE"/>
        <w:spacing w:after="0" w:line="240" w:lineRule="auto"/>
        <w:jc w:val="both"/>
        <w:rPr>
          <w:rFonts w:ascii="Georgia" w:eastAsia="Times New Roman" w:hAnsi="Georgia" w:cs="Times New Roman"/>
          <w:color w:val="222222"/>
          <w:kern w:val="0"/>
          <w:sz w:val="24"/>
          <w:szCs w:val="24"/>
          <w14:ligatures w14:val="none"/>
        </w:rPr>
      </w:pPr>
      <w:r w:rsidRPr="003D14D4">
        <w:rPr>
          <w:rFonts w:ascii="Georgia" w:eastAsia="Times New Roman" w:hAnsi="Georgia" w:cs="Times New Roman"/>
          <w:color w:val="222222"/>
          <w:kern w:val="0"/>
          <w:sz w:val="24"/>
          <w:szCs w:val="24"/>
          <w14:ligatures w14:val="none"/>
        </w:rPr>
        <w:t xml:space="preserve"> Επίσης, δεν επιδιώκουμε απλά την υγεία και την μακροημέρευσή του, προκειμένου να επιβιώσουμε και να διαβιώσουμε σε ένα καλύτερο περιβάλλον, αλλά αναλογιζόμαστε και φροντίζουμε για την ικανοποίηση των δικών του αυτόνομων σκοπών για επιβίωση, αναπαραγωγή και ίσως (περισσότερο για το ανώτερα θηλαστικά) για μια ποιότητα ζωής ανάλογη με τις δυνατότητές του. Στην περίπτωση αυτή, ο υπόλοιπος κόσμος προικίζεται με την εγγενή αξία την οποία απολάμβανε μέχρι τώρα μόνο ο άνθρωπος, εγχείρημα το οποίο μας εισάγει κατ’ ευθείαν στο αβέβαιο έδαφος των συνθηκών </w:t>
      </w:r>
      <w:proofErr w:type="spellStart"/>
      <w:r w:rsidRPr="003D14D4">
        <w:rPr>
          <w:rFonts w:ascii="Georgia" w:eastAsia="Times New Roman" w:hAnsi="Georgia" w:cs="Times New Roman"/>
          <w:color w:val="222222"/>
          <w:kern w:val="0"/>
          <w:sz w:val="24"/>
          <w:szCs w:val="24"/>
          <w14:ligatures w14:val="none"/>
        </w:rPr>
        <w:t>αξιοδότησης</w:t>
      </w:r>
      <w:proofErr w:type="spellEnd"/>
      <w:r w:rsidRPr="003D14D4">
        <w:rPr>
          <w:rFonts w:ascii="Georgia" w:eastAsia="Times New Roman" w:hAnsi="Georgia" w:cs="Times New Roman"/>
          <w:color w:val="222222"/>
          <w:kern w:val="0"/>
          <w:sz w:val="24"/>
          <w:szCs w:val="24"/>
          <w14:ligatures w14:val="none"/>
        </w:rPr>
        <w:t xml:space="preserve"> αλλά και την αμφίδρομη ή </w:t>
      </w:r>
      <w:proofErr w:type="spellStart"/>
      <w:r w:rsidRPr="003D14D4">
        <w:rPr>
          <w:rFonts w:ascii="Georgia" w:eastAsia="Times New Roman" w:hAnsi="Georgia" w:cs="Times New Roman"/>
          <w:color w:val="222222"/>
          <w:kern w:val="0"/>
          <w:sz w:val="24"/>
          <w:szCs w:val="24"/>
          <w14:ligatures w14:val="none"/>
        </w:rPr>
        <w:t>μονόδρομη</w:t>
      </w:r>
      <w:proofErr w:type="spellEnd"/>
      <w:r w:rsidRPr="003D14D4">
        <w:rPr>
          <w:rFonts w:ascii="Georgia" w:eastAsia="Times New Roman" w:hAnsi="Georgia" w:cs="Times New Roman"/>
          <w:color w:val="222222"/>
          <w:kern w:val="0"/>
          <w:sz w:val="24"/>
          <w:szCs w:val="24"/>
          <w14:ligatures w14:val="none"/>
        </w:rPr>
        <w:t xml:space="preserve"> ηθική υπευθυνότητα».</w:t>
      </w:r>
    </w:p>
    <w:p w14:paraId="66E2CED1" w14:textId="77777777" w:rsidR="0095255A" w:rsidRPr="003D14D4" w:rsidRDefault="0095255A" w:rsidP="003D14D4">
      <w:pPr>
        <w:shd w:val="clear" w:color="auto" w:fill="FFF9EE"/>
        <w:spacing w:after="0" w:line="240" w:lineRule="auto"/>
        <w:jc w:val="both"/>
        <w:rPr>
          <w:rFonts w:ascii="Georgia" w:eastAsia="Times New Roman" w:hAnsi="Georgia" w:cs="Times New Roman"/>
          <w:color w:val="222222"/>
          <w:kern w:val="0"/>
          <w:sz w:val="23"/>
          <w:szCs w:val="23"/>
          <w14:ligatures w14:val="none"/>
        </w:rPr>
      </w:pPr>
    </w:p>
    <w:p w14:paraId="6AB8FE0B" w14:textId="7B0BBADE" w:rsidR="00886F4F" w:rsidRDefault="003D14D4" w:rsidP="003D14D4">
      <w:pPr>
        <w:rPr>
          <w:rFonts w:ascii="Georgia" w:eastAsia="Times New Roman" w:hAnsi="Georgia" w:cs="Times New Roman"/>
          <w:i/>
          <w:iCs/>
          <w:color w:val="222222"/>
          <w:kern w:val="0"/>
          <w:sz w:val="24"/>
          <w:szCs w:val="24"/>
          <w:shd w:val="clear" w:color="auto" w:fill="FFF9EE"/>
          <w14:ligatures w14:val="none"/>
        </w:rPr>
      </w:pPr>
      <w:r w:rsidRPr="003D14D4">
        <w:rPr>
          <w:rFonts w:ascii="Georgia" w:eastAsia="Times New Roman" w:hAnsi="Georgia" w:cs="Times New Roman"/>
          <w:i/>
          <w:iCs/>
          <w:color w:val="222222"/>
          <w:kern w:val="0"/>
          <w:sz w:val="24"/>
          <w:szCs w:val="24"/>
          <w:shd w:val="clear" w:color="auto" w:fill="FFF9EE"/>
          <w14:ligatures w14:val="none"/>
        </w:rPr>
        <w:t xml:space="preserve">Γεωργόπουλος Αλέξανδρος και </w:t>
      </w:r>
      <w:proofErr w:type="spellStart"/>
      <w:r w:rsidRPr="003D14D4">
        <w:rPr>
          <w:rFonts w:ascii="Georgia" w:eastAsia="Times New Roman" w:hAnsi="Georgia" w:cs="Times New Roman"/>
          <w:i/>
          <w:iCs/>
          <w:color w:val="222222"/>
          <w:kern w:val="0"/>
          <w:sz w:val="24"/>
          <w:szCs w:val="24"/>
          <w:shd w:val="clear" w:color="auto" w:fill="FFF9EE"/>
          <w14:ligatures w14:val="none"/>
        </w:rPr>
        <w:t>Καραγεωργάκης</w:t>
      </w:r>
      <w:proofErr w:type="spellEnd"/>
      <w:r w:rsidRPr="003D14D4">
        <w:rPr>
          <w:rFonts w:ascii="Georgia" w:eastAsia="Times New Roman" w:hAnsi="Georgia" w:cs="Times New Roman"/>
          <w:i/>
          <w:iCs/>
          <w:color w:val="222222"/>
          <w:kern w:val="0"/>
          <w:sz w:val="24"/>
          <w:szCs w:val="24"/>
          <w:shd w:val="clear" w:color="auto" w:fill="FFF9EE"/>
          <w14:ligatures w14:val="none"/>
        </w:rPr>
        <w:t xml:space="preserve"> Σταύρος, Όταν η Περιβαλλοντική Ηθική συναντά την Πολιτική Οικολογία. 2005)</w:t>
      </w:r>
    </w:p>
    <w:p w14:paraId="0C0CD3EF" w14:textId="6FAD78AF" w:rsidR="0095255A" w:rsidRDefault="0095255A" w:rsidP="003D14D4">
      <w:r>
        <w:rPr>
          <w:rFonts w:ascii="Georgia" w:eastAsia="Times New Roman" w:hAnsi="Georgia" w:cs="Times New Roman"/>
          <w:i/>
          <w:iCs/>
          <w:color w:val="222222"/>
          <w:kern w:val="0"/>
          <w:sz w:val="24"/>
          <w:szCs w:val="24"/>
          <w:shd w:val="clear" w:color="auto" w:fill="FFF9EE"/>
          <w14:ligatures w14:val="none"/>
        </w:rPr>
        <w:t xml:space="preserve">Από τον Γιάννη </w:t>
      </w:r>
      <w:proofErr w:type="spellStart"/>
      <w:r>
        <w:rPr>
          <w:rFonts w:ascii="Georgia" w:eastAsia="Times New Roman" w:hAnsi="Georgia" w:cs="Times New Roman"/>
          <w:i/>
          <w:iCs/>
          <w:color w:val="222222"/>
          <w:kern w:val="0"/>
          <w:sz w:val="24"/>
          <w:szCs w:val="24"/>
          <w:shd w:val="clear" w:color="auto" w:fill="FFF9EE"/>
          <w14:ligatures w14:val="none"/>
        </w:rPr>
        <w:t>Μπάλτο</w:t>
      </w:r>
      <w:proofErr w:type="spellEnd"/>
      <w:r>
        <w:rPr>
          <w:rFonts w:ascii="Georgia" w:eastAsia="Times New Roman" w:hAnsi="Georgia" w:cs="Times New Roman"/>
          <w:i/>
          <w:iCs/>
          <w:color w:val="222222"/>
          <w:kern w:val="0"/>
          <w:sz w:val="24"/>
          <w:szCs w:val="24"/>
          <w:shd w:val="clear" w:color="auto" w:fill="FFF9EE"/>
          <w14:ligatures w14:val="none"/>
        </w:rPr>
        <w:t xml:space="preserve"> και την ιστοσελίδα ΘΡΗΣΚΕΥΤΙΚΑ ΚΑΙ ΜΟΥΣΙΚΗ</w:t>
      </w:r>
    </w:p>
    <w:sectPr w:rsidR="009525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78"/>
    <w:rsid w:val="001923EE"/>
    <w:rsid w:val="003D14D4"/>
    <w:rsid w:val="00886F4F"/>
    <w:rsid w:val="0095255A"/>
    <w:rsid w:val="00DA0FCE"/>
    <w:rsid w:val="00F5137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42B1"/>
  <w15:chartTrackingRefBased/>
  <w15:docId w15:val="{AD54C053-E3C2-4641-B8D6-64D8A3C9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1937</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5</cp:revision>
  <dcterms:created xsi:type="dcterms:W3CDTF">2023-02-17T06:00:00Z</dcterms:created>
  <dcterms:modified xsi:type="dcterms:W3CDTF">2023-02-17T06:04:00Z</dcterms:modified>
</cp:coreProperties>
</file>