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66" w:rsidRPr="00890BE0" w:rsidRDefault="002C384A" w:rsidP="00890BE0">
      <w:pPr>
        <w:jc w:val="center"/>
        <w:rPr>
          <w:rFonts w:asciiTheme="majorHAnsi" w:hAnsiTheme="majorHAnsi"/>
          <w:b/>
          <w:sz w:val="24"/>
          <w:szCs w:val="24"/>
        </w:rPr>
      </w:pPr>
      <w:r>
        <w:rPr>
          <w:rFonts w:asciiTheme="majorHAnsi" w:hAnsiTheme="majorHAnsi"/>
          <w:b/>
          <w:sz w:val="24"/>
          <w:szCs w:val="24"/>
        </w:rPr>
        <w:t>Βαθμός Ιοντισμού – Σταθερά Ιοντισμού – Ισχύς ηλεκτρολύτη</w:t>
      </w:r>
    </w:p>
    <w:p w:rsidR="0099289E" w:rsidRDefault="000B1698" w:rsidP="00F64F43">
      <w:pPr>
        <w:jc w:val="both"/>
        <w:rPr>
          <w:rFonts w:asciiTheme="majorHAnsi" w:hAnsiTheme="majorHAnsi"/>
          <w:sz w:val="24"/>
          <w:szCs w:val="24"/>
        </w:rPr>
      </w:pPr>
      <w:r>
        <w:rPr>
          <w:rFonts w:asciiTheme="majorHAnsi" w:hAnsiTheme="majorHAnsi"/>
          <w:sz w:val="24"/>
          <w:szCs w:val="24"/>
        </w:rPr>
        <w:t xml:space="preserve">Ο βαθμός ιοντισμού </w:t>
      </w:r>
      <w:r w:rsidRPr="000B1698">
        <w:rPr>
          <w:rFonts w:asciiTheme="majorHAnsi" w:hAnsiTheme="majorHAnsi"/>
          <w:b/>
          <w:sz w:val="24"/>
          <w:szCs w:val="24"/>
        </w:rPr>
        <w:t>α</w:t>
      </w:r>
      <w:r>
        <w:rPr>
          <w:rFonts w:asciiTheme="majorHAnsi" w:hAnsiTheme="majorHAnsi"/>
          <w:sz w:val="24"/>
          <w:szCs w:val="24"/>
        </w:rPr>
        <w:t xml:space="preserve"> ενός ηλεκτρολύτη ορίζεται κατά αντιστοιχία με την απόδοση αντίδρασης. Είναι δηλαδή ο λόγος των </w:t>
      </w:r>
      <w:r>
        <w:rPr>
          <w:rFonts w:asciiTheme="majorHAnsi" w:hAnsiTheme="majorHAnsi"/>
          <w:sz w:val="24"/>
          <w:szCs w:val="24"/>
          <w:lang w:val="en-US"/>
        </w:rPr>
        <w:t>mol</w:t>
      </w:r>
      <w:r w:rsidRPr="000B1698">
        <w:rPr>
          <w:rFonts w:asciiTheme="majorHAnsi" w:hAnsiTheme="majorHAnsi"/>
          <w:sz w:val="24"/>
          <w:szCs w:val="24"/>
        </w:rPr>
        <w:t xml:space="preserve"> </w:t>
      </w:r>
      <w:r>
        <w:rPr>
          <w:rFonts w:asciiTheme="majorHAnsi" w:hAnsiTheme="majorHAnsi"/>
          <w:sz w:val="24"/>
          <w:szCs w:val="24"/>
        </w:rPr>
        <w:t>του ηλεκτρολύτη που ιοντίστηκαν προς την συνολική ποσότητα του ηλεκτρολύτη.  Κατά συνέπεια οι τιμές που μπορεί να πάρει είναι από 0 (η ουσία δεν ιοντίζεται) έως 1 (ο ιοντισμός είναι πλήρης). Οι ηλεκτρολύτες που έχουν βαθμό ιοντισμού κοντά στο 1 θεωρούνται ισχυροί.</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Αν και αποτελεί ένδειξη της ισχύος του ηλεκτρολύτη, ο βαθμός ιοντισμού εξαρτάται από πολλούς παράγοντες:</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1. Από τη φύση του ηλεκτρολύτη.</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2. Από τη φύση του διαλύτη.</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3. Από την θερμοκρασία.</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4. Από την συγκέντρωση (αύξηση συγκέντρωσης οδηγεί πάντα σε μείωση του βαθμού ιοντισμού)</w:t>
      </w:r>
    </w:p>
    <w:p w:rsidR="000B1698" w:rsidRDefault="000B1698" w:rsidP="000B1698">
      <w:pPr>
        <w:spacing w:after="240"/>
        <w:jc w:val="both"/>
        <w:rPr>
          <w:rFonts w:asciiTheme="majorHAnsi" w:hAnsiTheme="majorHAnsi"/>
          <w:sz w:val="24"/>
          <w:szCs w:val="24"/>
        </w:rPr>
      </w:pPr>
      <w:r>
        <w:rPr>
          <w:rFonts w:asciiTheme="majorHAnsi" w:hAnsiTheme="majorHAnsi"/>
          <w:sz w:val="24"/>
          <w:szCs w:val="24"/>
        </w:rPr>
        <w:t>5. Από την επίδραση κοινού ιόντος (η ύπαρξη κοινού ιόντος πάντα μειώνει τον βαθμό ιοντισμού)</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 xml:space="preserve">Για την καλύτερη εκτίμηση της ισχύος ενός ηλεκτρολύτη ορίζεται η σταθερά ιοντικής ισορροπίας </w:t>
      </w:r>
      <w:proofErr w:type="spellStart"/>
      <w:r>
        <w:rPr>
          <w:rFonts w:asciiTheme="majorHAnsi" w:hAnsiTheme="majorHAnsi"/>
          <w:sz w:val="24"/>
          <w:szCs w:val="24"/>
          <w:lang w:val="en-US"/>
        </w:rPr>
        <w:t>K</w:t>
      </w:r>
      <w:r>
        <w:rPr>
          <w:rFonts w:asciiTheme="majorHAnsi" w:hAnsiTheme="majorHAnsi"/>
          <w:sz w:val="24"/>
          <w:szCs w:val="24"/>
          <w:vertAlign w:val="subscript"/>
          <w:lang w:val="en-US"/>
        </w:rPr>
        <w:t>a</w:t>
      </w:r>
      <w:proofErr w:type="spellEnd"/>
      <w:r w:rsidRPr="000B1698">
        <w:rPr>
          <w:rFonts w:asciiTheme="majorHAnsi" w:hAnsiTheme="majorHAnsi"/>
          <w:sz w:val="24"/>
          <w:szCs w:val="24"/>
        </w:rPr>
        <w:t xml:space="preserve"> </w:t>
      </w:r>
      <w:r>
        <w:rPr>
          <w:rFonts w:asciiTheme="majorHAnsi" w:hAnsiTheme="majorHAnsi"/>
          <w:sz w:val="24"/>
          <w:szCs w:val="24"/>
        </w:rPr>
        <w:t xml:space="preserve">για τα οξέα και </w:t>
      </w:r>
      <w:r>
        <w:rPr>
          <w:rFonts w:asciiTheme="majorHAnsi" w:hAnsiTheme="majorHAnsi"/>
          <w:sz w:val="24"/>
          <w:szCs w:val="24"/>
          <w:lang w:val="en-US"/>
        </w:rPr>
        <w:t>K</w:t>
      </w:r>
      <w:r>
        <w:rPr>
          <w:rFonts w:asciiTheme="majorHAnsi" w:hAnsiTheme="majorHAnsi"/>
          <w:sz w:val="24"/>
          <w:szCs w:val="24"/>
          <w:vertAlign w:val="subscript"/>
          <w:lang w:val="en-US"/>
        </w:rPr>
        <w:t>b</w:t>
      </w:r>
      <w:r w:rsidRPr="000B1698">
        <w:rPr>
          <w:rFonts w:asciiTheme="majorHAnsi" w:hAnsiTheme="majorHAnsi"/>
          <w:sz w:val="24"/>
          <w:szCs w:val="24"/>
        </w:rPr>
        <w:t xml:space="preserve"> </w:t>
      </w:r>
      <w:r>
        <w:rPr>
          <w:rFonts w:asciiTheme="majorHAnsi" w:hAnsiTheme="majorHAnsi"/>
          <w:sz w:val="24"/>
          <w:szCs w:val="24"/>
        </w:rPr>
        <w:t xml:space="preserve">για τις βάσεις, κατά αντιστοιχία με την </w:t>
      </w:r>
      <w:proofErr w:type="spellStart"/>
      <w:r>
        <w:rPr>
          <w:rFonts w:asciiTheme="majorHAnsi" w:hAnsiTheme="majorHAnsi"/>
          <w:sz w:val="24"/>
          <w:szCs w:val="24"/>
          <w:lang w:val="en-US"/>
        </w:rPr>
        <w:t>K</w:t>
      </w:r>
      <w:r>
        <w:rPr>
          <w:rFonts w:asciiTheme="majorHAnsi" w:hAnsiTheme="majorHAnsi"/>
          <w:sz w:val="24"/>
          <w:szCs w:val="24"/>
          <w:vertAlign w:val="subscript"/>
          <w:lang w:val="en-US"/>
        </w:rPr>
        <w:t>c</w:t>
      </w:r>
      <w:proofErr w:type="spellEnd"/>
      <w:r w:rsidRPr="000B1698">
        <w:rPr>
          <w:rFonts w:asciiTheme="majorHAnsi" w:hAnsiTheme="majorHAnsi"/>
          <w:sz w:val="24"/>
          <w:szCs w:val="24"/>
        </w:rPr>
        <w:t xml:space="preserve"> </w:t>
      </w:r>
      <w:r>
        <w:rPr>
          <w:rFonts w:asciiTheme="majorHAnsi" w:hAnsiTheme="majorHAnsi"/>
          <w:sz w:val="24"/>
          <w:szCs w:val="24"/>
        </w:rPr>
        <w:t>της χημικής ισορροπίας. Να σημειωθεί ότι ενώ στον ιοντισμό το νερό εκτός από διαλύτης είναι και αντιδρών, παραλείπεται κανονικά από τους τύπους σύμφωνα με τους κανόνες που αναφέρθηκαν στην χημική ισορροπία.</w:t>
      </w:r>
    </w:p>
    <w:p w:rsidR="000B1698" w:rsidRDefault="000B1698" w:rsidP="000B1698">
      <w:pPr>
        <w:spacing w:after="0"/>
        <w:jc w:val="both"/>
        <w:rPr>
          <w:rFonts w:asciiTheme="majorHAnsi" w:hAnsiTheme="majorHAnsi"/>
          <w:sz w:val="24"/>
          <w:szCs w:val="24"/>
        </w:rPr>
      </w:pPr>
      <w:r>
        <w:rPr>
          <w:rFonts w:asciiTheme="majorHAnsi" w:hAnsiTheme="majorHAnsi"/>
          <w:sz w:val="24"/>
          <w:szCs w:val="24"/>
        </w:rPr>
        <w:t xml:space="preserve">Όπως και η </w:t>
      </w:r>
      <w:proofErr w:type="spellStart"/>
      <w:r>
        <w:rPr>
          <w:rFonts w:asciiTheme="majorHAnsi" w:hAnsiTheme="majorHAnsi"/>
          <w:sz w:val="24"/>
          <w:szCs w:val="24"/>
          <w:lang w:val="en-US"/>
        </w:rPr>
        <w:t>K</w:t>
      </w:r>
      <w:r>
        <w:rPr>
          <w:rFonts w:asciiTheme="majorHAnsi" w:hAnsiTheme="majorHAnsi"/>
          <w:sz w:val="24"/>
          <w:szCs w:val="24"/>
          <w:vertAlign w:val="subscript"/>
          <w:lang w:val="en-US"/>
        </w:rPr>
        <w:t>c</w:t>
      </w:r>
      <w:proofErr w:type="spellEnd"/>
      <w:r>
        <w:rPr>
          <w:rFonts w:asciiTheme="majorHAnsi" w:hAnsiTheme="majorHAnsi"/>
          <w:sz w:val="24"/>
          <w:szCs w:val="24"/>
        </w:rPr>
        <w:t>, έτσι και οι σταθερές ιοντισμού εξαρτώνται μόνο από τη θερμοκρασία.</w:t>
      </w:r>
    </w:p>
    <w:p w:rsidR="00E71708" w:rsidRDefault="00E71708" w:rsidP="000B1698">
      <w:pPr>
        <w:spacing w:after="0"/>
        <w:jc w:val="both"/>
        <w:rPr>
          <w:rFonts w:asciiTheme="majorHAnsi" w:hAnsiTheme="majorHAnsi"/>
          <w:sz w:val="24"/>
          <w:szCs w:val="24"/>
        </w:rPr>
      </w:pPr>
      <w:r>
        <w:rPr>
          <w:rFonts w:asciiTheme="majorHAnsi" w:hAnsiTheme="majorHAnsi"/>
          <w:sz w:val="24"/>
          <w:szCs w:val="24"/>
        </w:rPr>
        <w:t>Έτσι για ένα ασθενές οξύ ΗΑ, η αντίδραση ιοντισμού είναι:</w:t>
      </w:r>
    </w:p>
    <w:p w:rsidR="00E71708" w:rsidRPr="00E71708" w:rsidRDefault="00E71708" w:rsidP="00E71708">
      <w:pPr>
        <w:jc w:val="center"/>
        <w:rPr>
          <w:rFonts w:asciiTheme="majorHAnsi" w:hAnsiTheme="majorHAnsi" w:cs="Cambria Math"/>
          <w:sz w:val="24"/>
          <w:szCs w:val="24"/>
          <w:vertAlign w:val="subscript"/>
        </w:rPr>
      </w:pPr>
      <w:r>
        <w:rPr>
          <w:rFonts w:asciiTheme="majorHAnsi" w:hAnsiTheme="majorHAnsi"/>
          <w:sz w:val="24"/>
          <w:szCs w:val="24"/>
        </w:rPr>
        <w:t>Η</w:t>
      </w:r>
      <w:r w:rsidRPr="00E71708">
        <w:rPr>
          <w:rFonts w:asciiTheme="majorHAnsi" w:hAnsiTheme="majorHAnsi"/>
          <w:sz w:val="24"/>
          <w:szCs w:val="24"/>
        </w:rPr>
        <w:t>Α</w:t>
      </w:r>
      <w:r>
        <w:rPr>
          <w:rFonts w:asciiTheme="majorHAnsi" w:hAnsiTheme="majorHAnsi"/>
          <w:sz w:val="24"/>
          <w:szCs w:val="24"/>
          <w:vertAlign w:val="subscript"/>
        </w:rPr>
        <w:t>(</w:t>
      </w:r>
      <w:proofErr w:type="spellStart"/>
      <w:r>
        <w:rPr>
          <w:rFonts w:asciiTheme="majorHAnsi" w:hAnsiTheme="majorHAnsi"/>
          <w:sz w:val="24"/>
          <w:szCs w:val="24"/>
          <w:vertAlign w:val="subscript"/>
          <w:lang w:val="en-US"/>
        </w:rPr>
        <w:t>aq</w:t>
      </w:r>
      <w:proofErr w:type="spellEnd"/>
      <w:r w:rsidRPr="00E71708">
        <w:rPr>
          <w:rFonts w:asciiTheme="majorHAnsi" w:hAnsiTheme="majorHAnsi"/>
          <w:sz w:val="24"/>
          <w:szCs w:val="24"/>
          <w:vertAlign w:val="subscript"/>
        </w:rPr>
        <w:t>)</w:t>
      </w:r>
      <w:r w:rsidRPr="00E71708">
        <w:rPr>
          <w:rFonts w:asciiTheme="majorHAnsi" w:hAnsiTheme="majorHAnsi"/>
          <w:sz w:val="24"/>
          <w:szCs w:val="24"/>
        </w:rPr>
        <w:t xml:space="preserve"> + </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sidRPr="00E71708">
        <w:rPr>
          <w:rFonts w:asciiTheme="majorHAnsi" w:hAnsiTheme="majorHAnsi"/>
          <w:sz w:val="24"/>
          <w:szCs w:val="24"/>
          <w:vertAlign w:val="subscript"/>
        </w:rPr>
        <w:t>(</w:t>
      </w:r>
      <w:r>
        <w:rPr>
          <w:rFonts w:asciiTheme="majorHAnsi" w:hAnsiTheme="majorHAnsi"/>
          <w:sz w:val="24"/>
          <w:szCs w:val="24"/>
          <w:vertAlign w:val="subscript"/>
          <w:lang w:val="en-US"/>
        </w:rPr>
        <w:t>l</w:t>
      </w:r>
      <w:r w:rsidRPr="00E71708">
        <w:rPr>
          <w:rFonts w:asciiTheme="majorHAnsi" w:hAnsiTheme="majorHAnsi"/>
          <w:sz w:val="24"/>
          <w:szCs w:val="24"/>
          <w:vertAlign w:val="subscript"/>
        </w:rPr>
        <w:t>)</w:t>
      </w:r>
      <w:r w:rsidRPr="00E71708">
        <w:rPr>
          <w:rFonts w:asciiTheme="majorHAnsi" w:hAnsiTheme="majorHAnsi"/>
          <w:sz w:val="24"/>
          <w:szCs w:val="24"/>
        </w:rPr>
        <w:t xml:space="preserve"> </w:t>
      </w:r>
      <w:r w:rsidRPr="00E71708">
        <w:rPr>
          <w:rFonts w:asciiTheme="majorHAnsi" w:hAnsiTheme="majorHAnsi" w:cs="Cambria Math"/>
          <w:sz w:val="24"/>
          <w:szCs w:val="24"/>
        </w:rPr>
        <w:t xml:space="preserve">⇌ </w:t>
      </w:r>
      <w:r>
        <w:rPr>
          <w:rFonts w:asciiTheme="majorHAnsi" w:hAnsiTheme="majorHAnsi" w:cs="Cambria Math"/>
          <w:sz w:val="24"/>
          <w:szCs w:val="24"/>
        </w:rPr>
        <w:t>Α</w:t>
      </w:r>
      <w:r>
        <w:rPr>
          <w:rFonts w:asciiTheme="majorHAnsi" w:hAnsiTheme="majorHAnsi" w:cs="Cambria Math"/>
          <w:sz w:val="24"/>
          <w:szCs w:val="24"/>
          <w:vertAlign w:val="superscript"/>
        </w:rPr>
        <w:t>-</w:t>
      </w:r>
      <w:r w:rsidRPr="00E71708">
        <w:rPr>
          <w:rFonts w:asciiTheme="majorHAnsi" w:hAnsiTheme="majorHAnsi" w:cs="Cambria Math"/>
          <w:sz w:val="24"/>
          <w:szCs w:val="24"/>
          <w:vertAlign w:val="subscript"/>
        </w:rPr>
        <w:t>(</w:t>
      </w:r>
      <w:proofErr w:type="spellStart"/>
      <w:r>
        <w:rPr>
          <w:rFonts w:asciiTheme="majorHAnsi" w:hAnsiTheme="majorHAnsi" w:cs="Cambria Math"/>
          <w:sz w:val="24"/>
          <w:szCs w:val="24"/>
          <w:vertAlign w:val="subscript"/>
          <w:lang w:val="en-US"/>
        </w:rPr>
        <w:t>aq</w:t>
      </w:r>
      <w:proofErr w:type="spellEnd"/>
      <w:r w:rsidRPr="00E71708">
        <w:rPr>
          <w:rFonts w:asciiTheme="majorHAnsi" w:hAnsiTheme="majorHAnsi" w:cs="Cambria Math"/>
          <w:sz w:val="24"/>
          <w:szCs w:val="24"/>
          <w:vertAlign w:val="subscript"/>
        </w:rPr>
        <w:t>)</w:t>
      </w:r>
      <w:r w:rsidRPr="00E71708">
        <w:rPr>
          <w:rFonts w:asciiTheme="majorHAnsi" w:hAnsiTheme="majorHAnsi" w:cs="Cambria Math"/>
          <w:sz w:val="24"/>
          <w:szCs w:val="24"/>
        </w:rPr>
        <w:t xml:space="preserve"> + </w:t>
      </w:r>
      <w:r>
        <w:rPr>
          <w:rFonts w:asciiTheme="majorHAnsi" w:hAnsiTheme="majorHAnsi" w:cs="Cambria Math"/>
          <w:sz w:val="24"/>
          <w:szCs w:val="24"/>
        </w:rPr>
        <w:t>Η</w:t>
      </w:r>
      <w:r>
        <w:rPr>
          <w:rFonts w:asciiTheme="majorHAnsi" w:hAnsiTheme="majorHAnsi" w:cs="Cambria Math"/>
          <w:sz w:val="24"/>
          <w:szCs w:val="24"/>
          <w:vertAlign w:val="subscript"/>
        </w:rPr>
        <w:t>3</w:t>
      </w:r>
      <w:r>
        <w:rPr>
          <w:rFonts w:asciiTheme="majorHAnsi" w:hAnsiTheme="majorHAnsi" w:cs="Cambria Math"/>
          <w:sz w:val="24"/>
          <w:szCs w:val="24"/>
        </w:rPr>
        <w:t>Ο</w:t>
      </w:r>
      <w:r>
        <w:rPr>
          <w:rFonts w:asciiTheme="majorHAnsi" w:hAnsiTheme="majorHAnsi" w:cs="Cambria Math"/>
          <w:sz w:val="24"/>
          <w:szCs w:val="24"/>
          <w:vertAlign w:val="superscript"/>
        </w:rPr>
        <w:t>+</w:t>
      </w:r>
      <w:r w:rsidRPr="00E71708">
        <w:rPr>
          <w:rFonts w:asciiTheme="majorHAnsi" w:hAnsiTheme="majorHAnsi" w:cs="Cambria Math"/>
          <w:sz w:val="24"/>
          <w:szCs w:val="24"/>
          <w:vertAlign w:val="subscript"/>
        </w:rPr>
        <w:t>(</w:t>
      </w:r>
      <w:proofErr w:type="spellStart"/>
      <w:r>
        <w:rPr>
          <w:rFonts w:asciiTheme="majorHAnsi" w:hAnsiTheme="majorHAnsi" w:cs="Cambria Math"/>
          <w:sz w:val="24"/>
          <w:szCs w:val="24"/>
          <w:vertAlign w:val="subscript"/>
          <w:lang w:val="en-US"/>
        </w:rPr>
        <w:t>aq</w:t>
      </w:r>
      <w:proofErr w:type="spellEnd"/>
      <w:r w:rsidRPr="00E71708">
        <w:rPr>
          <w:rFonts w:asciiTheme="majorHAnsi" w:hAnsiTheme="majorHAnsi" w:cs="Cambria Math"/>
          <w:sz w:val="24"/>
          <w:szCs w:val="24"/>
          <w:vertAlign w:val="subscript"/>
        </w:rPr>
        <w:t>)</w:t>
      </w:r>
    </w:p>
    <w:p w:rsidR="00E71708" w:rsidRPr="00E71708" w:rsidRDefault="00E71708" w:rsidP="00E71708">
      <w:pPr>
        <w:jc w:val="both"/>
        <w:rPr>
          <w:rFonts w:asciiTheme="majorHAnsi" w:hAnsiTheme="majorHAnsi"/>
          <w:b/>
          <w:sz w:val="24"/>
          <w:szCs w:val="24"/>
        </w:rPr>
      </w:pPr>
      <w:r w:rsidRPr="00E71708">
        <w:rPr>
          <w:rFonts w:asciiTheme="majorHAnsi" w:hAnsiTheme="majorHAnsi" w:cs="Cambria Math"/>
          <w:sz w:val="24"/>
          <w:szCs w:val="24"/>
        </w:rPr>
        <w:t xml:space="preserve">   </w:t>
      </w:r>
      <w:proofErr w:type="gramStart"/>
      <w:r w:rsidRPr="00E71708">
        <w:rPr>
          <w:rFonts w:asciiTheme="majorHAnsi" w:hAnsiTheme="majorHAnsi" w:cs="Cambria Math"/>
          <w:sz w:val="24"/>
          <w:szCs w:val="24"/>
          <w:lang w:val="en-US"/>
        </w:rPr>
        <w:t>o</w:t>
      </w:r>
      <w:proofErr w:type="gramEnd"/>
      <w:r w:rsidRPr="00E71708">
        <w:rPr>
          <w:rFonts w:asciiTheme="majorHAnsi" w:hAnsiTheme="majorHAnsi" w:cs="Cambria Math"/>
          <w:sz w:val="24"/>
          <w:szCs w:val="24"/>
        </w:rPr>
        <w:t xml:space="preserve"> τύπος της </w:t>
      </w:r>
      <w:r w:rsidRPr="00E71708">
        <w:rPr>
          <w:rFonts w:asciiTheme="majorHAnsi" w:hAnsiTheme="majorHAnsi" w:cs="Cambria Math"/>
          <w:sz w:val="24"/>
          <w:szCs w:val="24"/>
          <w:lang w:val="en-US"/>
        </w:rPr>
        <w:t>K</w:t>
      </w:r>
      <w:r>
        <w:rPr>
          <w:rFonts w:asciiTheme="majorHAnsi" w:hAnsiTheme="majorHAnsi" w:cs="Cambria Math"/>
          <w:sz w:val="24"/>
          <w:szCs w:val="24"/>
          <w:vertAlign w:val="subscript"/>
          <w:lang w:val="en-US"/>
        </w:rPr>
        <w:t>a</w:t>
      </w:r>
      <w:r w:rsidRPr="00E71708">
        <w:rPr>
          <w:rFonts w:asciiTheme="majorHAnsi" w:hAnsiTheme="majorHAnsi" w:cs="Cambria Math"/>
          <w:sz w:val="24"/>
          <w:szCs w:val="24"/>
        </w:rPr>
        <w:t xml:space="preserve"> είναι:       </w:t>
      </w:r>
      <w:r>
        <w:rPr>
          <w:rFonts w:asciiTheme="majorHAnsi" w:hAnsiTheme="majorHAnsi" w:cs="Cambria Math"/>
          <w:sz w:val="24"/>
          <w:szCs w:val="24"/>
        </w:rPr>
        <w:tab/>
      </w:r>
      <w:r>
        <w:rPr>
          <w:rFonts w:asciiTheme="majorHAnsi" w:hAnsiTheme="majorHAnsi" w:cs="Cambria Math"/>
          <w:sz w:val="24"/>
          <w:szCs w:val="24"/>
        </w:rPr>
        <w:tab/>
      </w:r>
      <w:r w:rsidRPr="00E71708">
        <w:rPr>
          <w:rFonts w:asciiTheme="majorHAnsi" w:hAnsiTheme="majorHAnsi" w:cs="Cambria Math"/>
          <w:b/>
          <w:sz w:val="24"/>
          <w:szCs w:val="24"/>
          <w:lang w:val="en-US"/>
        </w:rPr>
        <w:t>K</w:t>
      </w:r>
      <w:r>
        <w:rPr>
          <w:rFonts w:asciiTheme="majorHAnsi" w:hAnsiTheme="majorHAnsi" w:cs="Cambria Math"/>
          <w:b/>
          <w:sz w:val="24"/>
          <w:szCs w:val="24"/>
          <w:vertAlign w:val="subscript"/>
        </w:rPr>
        <w:t>α</w:t>
      </w:r>
      <w:r w:rsidRPr="00E71708">
        <w:rPr>
          <w:rFonts w:asciiTheme="majorHAnsi" w:hAnsiTheme="majorHAnsi" w:cs="Cambria Math"/>
          <w:b/>
          <w:sz w:val="24"/>
          <w:szCs w:val="24"/>
        </w:rPr>
        <w:t xml:space="preserve"> =</w:t>
      </w:r>
      <w:r w:rsidRPr="00E71708">
        <w:rPr>
          <w:rFonts w:asciiTheme="majorHAnsi" w:hAnsiTheme="majorHAnsi" w:cs="Cambria Math"/>
          <w:sz w:val="24"/>
          <w:szCs w:val="24"/>
        </w:rPr>
        <w:t xml:space="preserve">  </w:t>
      </w:r>
      <w:r w:rsidRPr="00E71708">
        <w:rPr>
          <w:rFonts w:asciiTheme="majorHAnsi" w:hAnsiTheme="majorHAnsi"/>
          <w:b/>
          <w:sz w:val="24"/>
          <w:szCs w:val="24"/>
        </w:rPr>
        <w:t>[</w:t>
      </w:r>
      <w:r>
        <w:rPr>
          <w:rFonts w:asciiTheme="majorHAnsi" w:hAnsiTheme="majorHAnsi"/>
          <w:b/>
          <w:sz w:val="24"/>
          <w:szCs w:val="24"/>
        </w:rPr>
        <w:t>Α</w:t>
      </w:r>
      <w:r>
        <w:rPr>
          <w:rFonts w:asciiTheme="majorHAnsi" w:hAnsiTheme="majorHAnsi"/>
          <w:b/>
          <w:sz w:val="24"/>
          <w:szCs w:val="24"/>
          <w:vertAlign w:val="superscript"/>
        </w:rPr>
        <w:t>-</w:t>
      </w:r>
      <w:r w:rsidRPr="00E71708">
        <w:rPr>
          <w:rFonts w:asciiTheme="majorHAnsi" w:hAnsiTheme="majorHAnsi"/>
          <w:b/>
          <w:sz w:val="24"/>
          <w:szCs w:val="24"/>
        </w:rPr>
        <w:t>] [</w:t>
      </w:r>
      <w:r>
        <w:rPr>
          <w:rFonts w:asciiTheme="majorHAnsi" w:hAnsiTheme="majorHAnsi"/>
          <w:b/>
          <w:sz w:val="24"/>
          <w:szCs w:val="24"/>
        </w:rPr>
        <w:t>Η</w:t>
      </w:r>
      <w:r>
        <w:rPr>
          <w:rFonts w:asciiTheme="majorHAnsi" w:hAnsiTheme="majorHAnsi"/>
          <w:b/>
          <w:sz w:val="24"/>
          <w:szCs w:val="24"/>
          <w:vertAlign w:val="subscript"/>
        </w:rPr>
        <w:t>3</w:t>
      </w:r>
      <w:r>
        <w:rPr>
          <w:rFonts w:asciiTheme="majorHAnsi" w:hAnsiTheme="majorHAnsi"/>
          <w:b/>
          <w:sz w:val="24"/>
          <w:szCs w:val="24"/>
        </w:rPr>
        <w:t>Ο</w:t>
      </w:r>
      <w:r>
        <w:rPr>
          <w:rFonts w:asciiTheme="majorHAnsi" w:hAnsiTheme="majorHAnsi"/>
          <w:b/>
          <w:sz w:val="24"/>
          <w:szCs w:val="24"/>
          <w:vertAlign w:val="superscript"/>
        </w:rPr>
        <w:t>+</w:t>
      </w:r>
      <w:r w:rsidRPr="00E71708">
        <w:rPr>
          <w:rFonts w:asciiTheme="majorHAnsi" w:hAnsiTheme="majorHAnsi"/>
          <w:b/>
          <w:sz w:val="24"/>
          <w:szCs w:val="24"/>
        </w:rPr>
        <w:t>] / [</w:t>
      </w:r>
      <w:r>
        <w:rPr>
          <w:rFonts w:asciiTheme="majorHAnsi" w:hAnsiTheme="majorHAnsi"/>
          <w:b/>
          <w:sz w:val="24"/>
          <w:szCs w:val="24"/>
          <w:lang w:val="en-US"/>
        </w:rPr>
        <w:t>H</w:t>
      </w:r>
      <w:r w:rsidRPr="00E71708">
        <w:rPr>
          <w:rFonts w:asciiTheme="majorHAnsi" w:hAnsiTheme="majorHAnsi"/>
          <w:b/>
          <w:sz w:val="24"/>
          <w:szCs w:val="24"/>
        </w:rPr>
        <w:t>Α]</w:t>
      </w:r>
    </w:p>
    <w:p w:rsidR="00E71708" w:rsidRPr="00E71708" w:rsidRDefault="00E71708" w:rsidP="00E71708">
      <w:pPr>
        <w:rPr>
          <w:rFonts w:asciiTheme="majorHAnsi" w:hAnsiTheme="majorHAnsi" w:cs="Cambria Math"/>
          <w:sz w:val="24"/>
          <w:szCs w:val="24"/>
          <w:vertAlign w:val="subscript"/>
        </w:rPr>
      </w:pPr>
      <w:r>
        <w:rPr>
          <w:rFonts w:asciiTheme="majorHAnsi" w:hAnsiTheme="majorHAnsi"/>
          <w:sz w:val="24"/>
          <w:szCs w:val="24"/>
        </w:rPr>
        <w:t>ενώ για μια ασθενή βάση Β:</w:t>
      </w:r>
      <w:r>
        <w:rPr>
          <w:rFonts w:asciiTheme="majorHAnsi" w:hAnsiTheme="majorHAnsi"/>
          <w:sz w:val="24"/>
          <w:szCs w:val="24"/>
        </w:rPr>
        <w:tab/>
      </w:r>
      <w:r>
        <w:rPr>
          <w:rFonts w:asciiTheme="majorHAnsi" w:hAnsiTheme="majorHAnsi"/>
          <w:sz w:val="24"/>
          <w:szCs w:val="24"/>
        </w:rPr>
        <w:tab/>
        <w:t>Β</w:t>
      </w:r>
      <w:r>
        <w:rPr>
          <w:rFonts w:asciiTheme="majorHAnsi" w:hAnsiTheme="majorHAnsi"/>
          <w:sz w:val="24"/>
          <w:szCs w:val="24"/>
          <w:vertAlign w:val="subscript"/>
        </w:rPr>
        <w:t>(</w:t>
      </w:r>
      <w:proofErr w:type="spellStart"/>
      <w:r>
        <w:rPr>
          <w:rFonts w:asciiTheme="majorHAnsi" w:hAnsiTheme="majorHAnsi"/>
          <w:sz w:val="24"/>
          <w:szCs w:val="24"/>
          <w:vertAlign w:val="subscript"/>
          <w:lang w:val="en-US"/>
        </w:rPr>
        <w:t>aq</w:t>
      </w:r>
      <w:proofErr w:type="spellEnd"/>
      <w:r w:rsidRPr="00E71708">
        <w:rPr>
          <w:rFonts w:asciiTheme="majorHAnsi" w:hAnsiTheme="majorHAnsi"/>
          <w:sz w:val="24"/>
          <w:szCs w:val="24"/>
          <w:vertAlign w:val="subscript"/>
        </w:rPr>
        <w:t>)</w:t>
      </w:r>
      <w:r w:rsidRPr="00E71708">
        <w:rPr>
          <w:rFonts w:asciiTheme="majorHAnsi" w:hAnsiTheme="majorHAnsi"/>
          <w:sz w:val="24"/>
          <w:szCs w:val="24"/>
        </w:rPr>
        <w:t xml:space="preserve"> + </w:t>
      </w:r>
      <w:r>
        <w:rPr>
          <w:rFonts w:asciiTheme="majorHAnsi" w:hAnsiTheme="majorHAnsi"/>
          <w:sz w:val="24"/>
          <w:szCs w:val="24"/>
        </w:rPr>
        <w:t>Η</w:t>
      </w:r>
      <w:r>
        <w:rPr>
          <w:rFonts w:asciiTheme="majorHAnsi" w:hAnsiTheme="majorHAnsi"/>
          <w:sz w:val="24"/>
          <w:szCs w:val="24"/>
          <w:vertAlign w:val="subscript"/>
        </w:rPr>
        <w:t>2</w:t>
      </w:r>
      <w:r>
        <w:rPr>
          <w:rFonts w:asciiTheme="majorHAnsi" w:hAnsiTheme="majorHAnsi"/>
          <w:sz w:val="24"/>
          <w:szCs w:val="24"/>
        </w:rPr>
        <w:t>Ο</w:t>
      </w:r>
      <w:r w:rsidRPr="00E71708">
        <w:rPr>
          <w:rFonts w:asciiTheme="majorHAnsi" w:hAnsiTheme="majorHAnsi"/>
          <w:sz w:val="24"/>
          <w:szCs w:val="24"/>
          <w:vertAlign w:val="subscript"/>
        </w:rPr>
        <w:t>(</w:t>
      </w:r>
      <w:r>
        <w:rPr>
          <w:rFonts w:asciiTheme="majorHAnsi" w:hAnsiTheme="majorHAnsi"/>
          <w:sz w:val="24"/>
          <w:szCs w:val="24"/>
          <w:vertAlign w:val="subscript"/>
          <w:lang w:val="en-US"/>
        </w:rPr>
        <w:t>l</w:t>
      </w:r>
      <w:r w:rsidRPr="00E71708">
        <w:rPr>
          <w:rFonts w:asciiTheme="majorHAnsi" w:hAnsiTheme="majorHAnsi"/>
          <w:sz w:val="24"/>
          <w:szCs w:val="24"/>
          <w:vertAlign w:val="subscript"/>
        </w:rPr>
        <w:t>)</w:t>
      </w:r>
      <w:r w:rsidRPr="00E71708">
        <w:rPr>
          <w:rFonts w:asciiTheme="majorHAnsi" w:hAnsiTheme="majorHAnsi"/>
          <w:sz w:val="24"/>
          <w:szCs w:val="24"/>
        </w:rPr>
        <w:t xml:space="preserve"> </w:t>
      </w:r>
      <w:r w:rsidRPr="00E71708">
        <w:rPr>
          <w:rFonts w:asciiTheme="majorHAnsi" w:hAnsiTheme="majorHAnsi" w:cs="Cambria Math"/>
          <w:sz w:val="24"/>
          <w:szCs w:val="24"/>
        </w:rPr>
        <w:t xml:space="preserve">⇌ </w:t>
      </w:r>
      <w:r>
        <w:rPr>
          <w:rFonts w:asciiTheme="majorHAnsi" w:hAnsiTheme="majorHAnsi" w:cs="Cambria Math"/>
          <w:sz w:val="24"/>
          <w:szCs w:val="24"/>
        </w:rPr>
        <w:t>ΗΒ</w:t>
      </w:r>
      <w:r>
        <w:rPr>
          <w:rFonts w:asciiTheme="majorHAnsi" w:hAnsiTheme="majorHAnsi" w:cs="Cambria Math"/>
          <w:sz w:val="24"/>
          <w:szCs w:val="24"/>
          <w:vertAlign w:val="superscript"/>
        </w:rPr>
        <w:t>+</w:t>
      </w:r>
      <w:r w:rsidRPr="00E71708">
        <w:rPr>
          <w:rFonts w:asciiTheme="majorHAnsi" w:hAnsiTheme="majorHAnsi" w:cs="Cambria Math"/>
          <w:sz w:val="24"/>
          <w:szCs w:val="24"/>
          <w:vertAlign w:val="subscript"/>
        </w:rPr>
        <w:t>(</w:t>
      </w:r>
      <w:proofErr w:type="spellStart"/>
      <w:r>
        <w:rPr>
          <w:rFonts w:asciiTheme="majorHAnsi" w:hAnsiTheme="majorHAnsi" w:cs="Cambria Math"/>
          <w:sz w:val="24"/>
          <w:szCs w:val="24"/>
          <w:vertAlign w:val="subscript"/>
          <w:lang w:val="en-US"/>
        </w:rPr>
        <w:t>aq</w:t>
      </w:r>
      <w:proofErr w:type="spellEnd"/>
      <w:r w:rsidRPr="00E71708">
        <w:rPr>
          <w:rFonts w:asciiTheme="majorHAnsi" w:hAnsiTheme="majorHAnsi" w:cs="Cambria Math"/>
          <w:sz w:val="24"/>
          <w:szCs w:val="24"/>
          <w:vertAlign w:val="subscript"/>
        </w:rPr>
        <w:t>)</w:t>
      </w:r>
      <w:r w:rsidRPr="00E71708">
        <w:rPr>
          <w:rFonts w:asciiTheme="majorHAnsi" w:hAnsiTheme="majorHAnsi" w:cs="Cambria Math"/>
          <w:sz w:val="24"/>
          <w:szCs w:val="24"/>
        </w:rPr>
        <w:t xml:space="preserve"> + </w:t>
      </w:r>
      <w:r>
        <w:rPr>
          <w:rFonts w:asciiTheme="majorHAnsi" w:hAnsiTheme="majorHAnsi" w:cs="Cambria Math"/>
          <w:sz w:val="24"/>
          <w:szCs w:val="24"/>
        </w:rPr>
        <w:t>ΟΗ</w:t>
      </w:r>
      <w:r>
        <w:rPr>
          <w:rFonts w:asciiTheme="majorHAnsi" w:hAnsiTheme="majorHAnsi" w:cs="Cambria Math"/>
          <w:sz w:val="24"/>
          <w:szCs w:val="24"/>
          <w:vertAlign w:val="superscript"/>
        </w:rPr>
        <w:t>-</w:t>
      </w:r>
      <w:r w:rsidRPr="00E71708">
        <w:rPr>
          <w:rFonts w:asciiTheme="majorHAnsi" w:hAnsiTheme="majorHAnsi" w:cs="Cambria Math"/>
          <w:sz w:val="24"/>
          <w:szCs w:val="24"/>
          <w:vertAlign w:val="subscript"/>
        </w:rPr>
        <w:t>(</w:t>
      </w:r>
      <w:proofErr w:type="spellStart"/>
      <w:r>
        <w:rPr>
          <w:rFonts w:asciiTheme="majorHAnsi" w:hAnsiTheme="majorHAnsi" w:cs="Cambria Math"/>
          <w:sz w:val="24"/>
          <w:szCs w:val="24"/>
          <w:vertAlign w:val="subscript"/>
          <w:lang w:val="en-US"/>
        </w:rPr>
        <w:t>aq</w:t>
      </w:r>
      <w:proofErr w:type="spellEnd"/>
      <w:r w:rsidRPr="00E71708">
        <w:rPr>
          <w:rFonts w:asciiTheme="majorHAnsi" w:hAnsiTheme="majorHAnsi" w:cs="Cambria Math"/>
          <w:sz w:val="24"/>
          <w:szCs w:val="24"/>
          <w:vertAlign w:val="subscript"/>
        </w:rPr>
        <w:t>)</w:t>
      </w:r>
    </w:p>
    <w:p w:rsidR="00E71708" w:rsidRPr="00942F55" w:rsidRDefault="00E71708" w:rsidP="00E71708">
      <w:pPr>
        <w:spacing w:after="0"/>
        <w:jc w:val="both"/>
        <w:rPr>
          <w:rFonts w:asciiTheme="majorHAnsi" w:hAnsiTheme="majorHAnsi"/>
          <w:b/>
          <w:sz w:val="24"/>
          <w:szCs w:val="24"/>
        </w:rPr>
      </w:pPr>
      <w:r w:rsidRPr="00E71708">
        <w:rPr>
          <w:rFonts w:asciiTheme="majorHAnsi" w:hAnsiTheme="majorHAnsi" w:cs="Cambria Math"/>
          <w:sz w:val="24"/>
          <w:szCs w:val="24"/>
        </w:rPr>
        <w:t xml:space="preserve">   </w:t>
      </w:r>
      <w:proofErr w:type="gramStart"/>
      <w:r w:rsidRPr="00E71708">
        <w:rPr>
          <w:rFonts w:asciiTheme="majorHAnsi" w:hAnsiTheme="majorHAnsi" w:cs="Cambria Math"/>
          <w:sz w:val="24"/>
          <w:szCs w:val="24"/>
          <w:lang w:val="en-US"/>
        </w:rPr>
        <w:t>o</w:t>
      </w:r>
      <w:proofErr w:type="gramEnd"/>
      <w:r w:rsidRPr="00E71708">
        <w:rPr>
          <w:rFonts w:asciiTheme="majorHAnsi" w:hAnsiTheme="majorHAnsi" w:cs="Cambria Math"/>
          <w:sz w:val="24"/>
          <w:szCs w:val="24"/>
        </w:rPr>
        <w:t xml:space="preserve"> τύπος της </w:t>
      </w:r>
      <w:r w:rsidRPr="00E71708">
        <w:rPr>
          <w:rFonts w:asciiTheme="majorHAnsi" w:hAnsiTheme="majorHAnsi" w:cs="Cambria Math"/>
          <w:sz w:val="24"/>
          <w:szCs w:val="24"/>
          <w:lang w:val="en-US"/>
        </w:rPr>
        <w:t>K</w:t>
      </w:r>
      <w:r>
        <w:rPr>
          <w:rFonts w:asciiTheme="majorHAnsi" w:hAnsiTheme="majorHAnsi" w:cs="Cambria Math"/>
          <w:sz w:val="24"/>
          <w:szCs w:val="24"/>
          <w:vertAlign w:val="subscript"/>
          <w:lang w:val="en-US"/>
        </w:rPr>
        <w:t>b</w:t>
      </w:r>
      <w:r w:rsidRPr="00E71708">
        <w:rPr>
          <w:rFonts w:asciiTheme="majorHAnsi" w:hAnsiTheme="majorHAnsi" w:cs="Cambria Math"/>
          <w:sz w:val="24"/>
          <w:szCs w:val="24"/>
        </w:rPr>
        <w:t xml:space="preserve"> είναι:       </w:t>
      </w:r>
      <w:r>
        <w:rPr>
          <w:rFonts w:asciiTheme="majorHAnsi" w:hAnsiTheme="majorHAnsi" w:cs="Cambria Math"/>
          <w:sz w:val="24"/>
          <w:szCs w:val="24"/>
        </w:rPr>
        <w:tab/>
      </w:r>
      <w:r>
        <w:rPr>
          <w:rFonts w:asciiTheme="majorHAnsi" w:hAnsiTheme="majorHAnsi" w:cs="Cambria Math"/>
          <w:sz w:val="24"/>
          <w:szCs w:val="24"/>
        </w:rPr>
        <w:tab/>
      </w:r>
      <w:r w:rsidRPr="00E71708">
        <w:rPr>
          <w:rFonts w:asciiTheme="majorHAnsi" w:hAnsiTheme="majorHAnsi" w:cs="Cambria Math"/>
          <w:b/>
          <w:sz w:val="24"/>
          <w:szCs w:val="24"/>
          <w:lang w:val="en-US"/>
        </w:rPr>
        <w:t>K</w:t>
      </w:r>
      <w:r>
        <w:rPr>
          <w:rFonts w:asciiTheme="majorHAnsi" w:hAnsiTheme="majorHAnsi" w:cs="Cambria Math"/>
          <w:b/>
          <w:sz w:val="24"/>
          <w:szCs w:val="24"/>
          <w:vertAlign w:val="subscript"/>
        </w:rPr>
        <w:t>α</w:t>
      </w:r>
      <w:r w:rsidRPr="00E71708">
        <w:rPr>
          <w:rFonts w:asciiTheme="majorHAnsi" w:hAnsiTheme="majorHAnsi" w:cs="Cambria Math"/>
          <w:b/>
          <w:sz w:val="24"/>
          <w:szCs w:val="24"/>
        </w:rPr>
        <w:t xml:space="preserve"> =</w:t>
      </w:r>
      <w:r w:rsidRPr="00E71708">
        <w:rPr>
          <w:rFonts w:asciiTheme="majorHAnsi" w:hAnsiTheme="majorHAnsi" w:cs="Cambria Math"/>
          <w:sz w:val="24"/>
          <w:szCs w:val="24"/>
        </w:rPr>
        <w:t xml:space="preserve">  </w:t>
      </w:r>
      <w:r w:rsidRPr="00E71708">
        <w:rPr>
          <w:rFonts w:asciiTheme="majorHAnsi" w:hAnsiTheme="majorHAnsi"/>
          <w:b/>
          <w:sz w:val="24"/>
          <w:szCs w:val="24"/>
        </w:rPr>
        <w:t>[</w:t>
      </w:r>
      <w:r>
        <w:rPr>
          <w:rFonts w:asciiTheme="majorHAnsi" w:hAnsiTheme="majorHAnsi"/>
          <w:b/>
          <w:sz w:val="24"/>
          <w:szCs w:val="24"/>
        </w:rPr>
        <w:t>ΗΒ</w:t>
      </w:r>
      <w:r>
        <w:rPr>
          <w:rFonts w:asciiTheme="majorHAnsi" w:hAnsiTheme="majorHAnsi"/>
          <w:b/>
          <w:sz w:val="24"/>
          <w:szCs w:val="24"/>
          <w:vertAlign w:val="superscript"/>
        </w:rPr>
        <w:t>+</w:t>
      </w:r>
      <w:r w:rsidRPr="00E71708">
        <w:rPr>
          <w:rFonts w:asciiTheme="majorHAnsi" w:hAnsiTheme="majorHAnsi"/>
          <w:b/>
          <w:sz w:val="24"/>
          <w:szCs w:val="24"/>
        </w:rPr>
        <w:t>] [</w:t>
      </w:r>
      <w:r>
        <w:rPr>
          <w:rFonts w:asciiTheme="majorHAnsi" w:hAnsiTheme="majorHAnsi"/>
          <w:b/>
          <w:sz w:val="24"/>
          <w:szCs w:val="24"/>
        </w:rPr>
        <w:t>ΟΗ</w:t>
      </w:r>
      <w:r>
        <w:rPr>
          <w:rFonts w:asciiTheme="majorHAnsi" w:hAnsiTheme="majorHAnsi"/>
          <w:b/>
          <w:sz w:val="24"/>
          <w:szCs w:val="24"/>
          <w:vertAlign w:val="superscript"/>
        </w:rPr>
        <w:t>-</w:t>
      </w:r>
      <w:r w:rsidRPr="00E71708">
        <w:rPr>
          <w:rFonts w:asciiTheme="majorHAnsi" w:hAnsiTheme="majorHAnsi"/>
          <w:b/>
          <w:sz w:val="24"/>
          <w:szCs w:val="24"/>
        </w:rPr>
        <w:t>] / [</w:t>
      </w:r>
      <w:r>
        <w:rPr>
          <w:rFonts w:asciiTheme="majorHAnsi" w:hAnsiTheme="majorHAnsi"/>
          <w:b/>
          <w:sz w:val="24"/>
          <w:szCs w:val="24"/>
        </w:rPr>
        <w:t>Β</w:t>
      </w:r>
      <w:r w:rsidRPr="00E71708">
        <w:rPr>
          <w:rFonts w:asciiTheme="majorHAnsi" w:hAnsiTheme="majorHAnsi"/>
          <w:b/>
          <w:sz w:val="24"/>
          <w:szCs w:val="24"/>
        </w:rPr>
        <w:t>]</w:t>
      </w:r>
    </w:p>
    <w:p w:rsidR="00E71708" w:rsidRDefault="0043236F" w:rsidP="00B12AC5">
      <w:pPr>
        <w:spacing w:after="120"/>
        <w:jc w:val="both"/>
        <w:rPr>
          <w:rFonts w:asciiTheme="majorHAnsi" w:hAnsiTheme="majorHAnsi"/>
          <w:sz w:val="24"/>
          <w:szCs w:val="24"/>
        </w:rPr>
      </w:pPr>
      <w:r>
        <w:rPr>
          <w:rFonts w:asciiTheme="majorHAnsi" w:hAnsiTheme="majorHAnsi"/>
          <w:sz w:val="24"/>
          <w:szCs w:val="24"/>
        </w:rPr>
        <w:t>Οι τιμές που παίρνουν οι σταθερές ιοντικής ισορροπίας είναι θετικοί αριθμοί, με τους ασθενείς ηλεκτρολύτες να έχουν τιμές μικρότερες του 1.</w:t>
      </w:r>
    </w:p>
    <w:p w:rsidR="0043236F" w:rsidRPr="00B12AC5" w:rsidRDefault="0043236F" w:rsidP="00B12AC5">
      <w:pPr>
        <w:spacing w:after="120"/>
        <w:jc w:val="both"/>
        <w:rPr>
          <w:rFonts w:asciiTheme="majorHAnsi" w:hAnsiTheme="majorHAnsi"/>
          <w:sz w:val="24"/>
          <w:szCs w:val="24"/>
        </w:rPr>
      </w:pPr>
      <w:r>
        <w:rPr>
          <w:rFonts w:asciiTheme="majorHAnsi" w:hAnsiTheme="majorHAnsi"/>
          <w:sz w:val="24"/>
          <w:szCs w:val="24"/>
        </w:rPr>
        <w:t xml:space="preserve">Αποδεικνύεται ότι για οποιοδήποτε συζυγές ζεύγος οξέος – βάσεως ισχύει ότι </w:t>
      </w:r>
      <w:r w:rsidRPr="00B12AC5">
        <w:rPr>
          <w:rFonts w:asciiTheme="majorHAnsi" w:hAnsiTheme="majorHAnsi"/>
          <w:sz w:val="24"/>
          <w:szCs w:val="24"/>
          <w:u w:val="single"/>
        </w:rPr>
        <w:t xml:space="preserve">το γινόμενο της </w:t>
      </w:r>
      <w:proofErr w:type="spellStart"/>
      <w:r w:rsidRPr="00B12AC5">
        <w:rPr>
          <w:rFonts w:asciiTheme="majorHAnsi" w:hAnsiTheme="majorHAnsi"/>
          <w:b/>
          <w:sz w:val="24"/>
          <w:szCs w:val="24"/>
          <w:u w:val="single"/>
          <w:lang w:val="en-US"/>
        </w:rPr>
        <w:t>K</w:t>
      </w:r>
      <w:r w:rsidRPr="00B12AC5">
        <w:rPr>
          <w:rFonts w:asciiTheme="majorHAnsi" w:hAnsiTheme="majorHAnsi"/>
          <w:b/>
          <w:sz w:val="24"/>
          <w:szCs w:val="24"/>
          <w:u w:val="single"/>
          <w:vertAlign w:val="subscript"/>
          <w:lang w:val="en-US"/>
        </w:rPr>
        <w:t>a</w:t>
      </w:r>
      <w:proofErr w:type="spellEnd"/>
      <w:r w:rsidRPr="00B12AC5">
        <w:rPr>
          <w:rFonts w:asciiTheme="majorHAnsi" w:hAnsiTheme="majorHAnsi"/>
          <w:b/>
          <w:sz w:val="24"/>
          <w:szCs w:val="24"/>
          <w:u w:val="single"/>
        </w:rPr>
        <w:t xml:space="preserve"> του οξέος</w:t>
      </w:r>
      <w:r w:rsidRPr="00B12AC5">
        <w:rPr>
          <w:rFonts w:asciiTheme="majorHAnsi" w:hAnsiTheme="majorHAnsi"/>
          <w:sz w:val="24"/>
          <w:szCs w:val="24"/>
          <w:u w:val="single"/>
        </w:rPr>
        <w:t xml:space="preserve"> με την </w:t>
      </w:r>
      <w:r w:rsidRPr="00B12AC5">
        <w:rPr>
          <w:rFonts w:asciiTheme="majorHAnsi" w:hAnsiTheme="majorHAnsi"/>
          <w:b/>
          <w:sz w:val="24"/>
          <w:szCs w:val="24"/>
          <w:u w:val="single"/>
          <w:lang w:val="en-US"/>
        </w:rPr>
        <w:t>K</w:t>
      </w:r>
      <w:r w:rsidRPr="00B12AC5">
        <w:rPr>
          <w:rFonts w:asciiTheme="majorHAnsi" w:hAnsiTheme="majorHAnsi"/>
          <w:b/>
          <w:sz w:val="24"/>
          <w:szCs w:val="24"/>
          <w:u w:val="single"/>
          <w:vertAlign w:val="subscript"/>
          <w:lang w:val="en-US"/>
        </w:rPr>
        <w:t>b</w:t>
      </w:r>
      <w:r w:rsidRPr="00B12AC5">
        <w:rPr>
          <w:rFonts w:asciiTheme="majorHAnsi" w:hAnsiTheme="majorHAnsi"/>
          <w:b/>
          <w:sz w:val="24"/>
          <w:szCs w:val="24"/>
          <w:u w:val="single"/>
        </w:rPr>
        <w:t xml:space="preserve"> </w:t>
      </w:r>
      <w:r w:rsidR="00E72F5F" w:rsidRPr="00B12AC5">
        <w:rPr>
          <w:rFonts w:asciiTheme="majorHAnsi" w:hAnsiTheme="majorHAnsi"/>
          <w:b/>
          <w:sz w:val="24"/>
          <w:szCs w:val="24"/>
          <w:u w:val="single"/>
        </w:rPr>
        <w:t>της συζυγούς  βάσ</w:t>
      </w:r>
      <w:r w:rsidR="00B12AC5" w:rsidRPr="00B12AC5">
        <w:rPr>
          <w:rFonts w:asciiTheme="majorHAnsi" w:hAnsiTheme="majorHAnsi"/>
          <w:b/>
          <w:sz w:val="24"/>
          <w:szCs w:val="24"/>
          <w:u w:val="single"/>
        </w:rPr>
        <w:t>η</w:t>
      </w:r>
      <w:r w:rsidR="00E72F5F" w:rsidRPr="00B12AC5">
        <w:rPr>
          <w:rFonts w:asciiTheme="majorHAnsi" w:hAnsiTheme="majorHAnsi"/>
          <w:b/>
          <w:sz w:val="24"/>
          <w:szCs w:val="24"/>
          <w:u w:val="single"/>
        </w:rPr>
        <w:t>ς</w:t>
      </w:r>
      <w:r w:rsidR="00E72F5F" w:rsidRPr="00B12AC5">
        <w:rPr>
          <w:rFonts w:asciiTheme="majorHAnsi" w:hAnsiTheme="majorHAnsi"/>
          <w:sz w:val="24"/>
          <w:szCs w:val="24"/>
          <w:u w:val="single"/>
        </w:rPr>
        <w:t xml:space="preserve"> ισούται με την </w:t>
      </w:r>
      <w:r w:rsidRPr="00B12AC5">
        <w:rPr>
          <w:rFonts w:asciiTheme="majorHAnsi" w:hAnsiTheme="majorHAnsi"/>
          <w:b/>
          <w:sz w:val="24"/>
          <w:szCs w:val="24"/>
          <w:u w:val="single"/>
          <w:lang w:val="en-US"/>
        </w:rPr>
        <w:t>K</w:t>
      </w:r>
      <w:r w:rsidRPr="00B12AC5">
        <w:rPr>
          <w:rFonts w:asciiTheme="majorHAnsi" w:hAnsiTheme="majorHAnsi"/>
          <w:b/>
          <w:sz w:val="24"/>
          <w:szCs w:val="24"/>
          <w:u w:val="single"/>
          <w:vertAlign w:val="subscript"/>
          <w:lang w:val="en-US"/>
        </w:rPr>
        <w:t>w</w:t>
      </w:r>
      <w:r w:rsidR="00B12AC5" w:rsidRPr="00B12AC5">
        <w:rPr>
          <w:rFonts w:asciiTheme="majorHAnsi" w:hAnsiTheme="majorHAnsi"/>
          <w:sz w:val="24"/>
          <w:szCs w:val="24"/>
          <w:u w:val="single"/>
        </w:rPr>
        <w:t>.</w:t>
      </w:r>
      <w:r w:rsidR="00B12AC5">
        <w:rPr>
          <w:rFonts w:asciiTheme="majorHAnsi" w:hAnsiTheme="majorHAnsi"/>
          <w:sz w:val="24"/>
          <w:szCs w:val="24"/>
          <w:u w:val="single"/>
        </w:rPr>
        <w:t xml:space="preserve"> </w:t>
      </w:r>
      <w:r w:rsidR="00B12AC5">
        <w:rPr>
          <w:rFonts w:asciiTheme="majorHAnsi" w:hAnsiTheme="majorHAnsi"/>
          <w:sz w:val="24"/>
          <w:szCs w:val="24"/>
        </w:rPr>
        <w:t>Αυτό έχει σαν συνέπεια, όσο πιο ισχυρό είναι ένα οξύ τόσο πιο ασθενής είναι η συζυγής του βάση και το αντίθετο.</w:t>
      </w:r>
    </w:p>
    <w:p w:rsidR="00B12AC5" w:rsidRDefault="00B12AC5" w:rsidP="00F64F43">
      <w:pPr>
        <w:jc w:val="both"/>
        <w:rPr>
          <w:rFonts w:asciiTheme="majorHAnsi" w:hAnsiTheme="majorHAnsi"/>
          <w:sz w:val="24"/>
          <w:szCs w:val="24"/>
        </w:rPr>
      </w:pPr>
      <w:r>
        <w:rPr>
          <w:rFonts w:asciiTheme="majorHAnsi" w:hAnsiTheme="majorHAnsi"/>
          <w:sz w:val="24"/>
          <w:szCs w:val="24"/>
        </w:rPr>
        <w:t xml:space="preserve">Σε μια αντίδραση ιοντισμού, η ισορροπία είναι μετατοπισμένη προς την πλευρά που βρίσκεται το ασθενέστερο οξύ και η ασθενέστερη βάση, καθώς αυτές είναι οι πιο σταθερές ενώσεις. Αυτό συνεπάγεται ότι μια ουσία μπορεί να δράσει σαν οξύ στο νερό μόνο αν η </w:t>
      </w:r>
      <w:proofErr w:type="spellStart"/>
      <w:r>
        <w:rPr>
          <w:rFonts w:asciiTheme="majorHAnsi" w:hAnsiTheme="majorHAnsi"/>
          <w:sz w:val="24"/>
          <w:szCs w:val="24"/>
          <w:lang w:val="en-US"/>
        </w:rPr>
        <w:t>K</w:t>
      </w:r>
      <w:r>
        <w:rPr>
          <w:rFonts w:asciiTheme="majorHAnsi" w:hAnsiTheme="majorHAnsi"/>
          <w:sz w:val="24"/>
          <w:szCs w:val="24"/>
          <w:vertAlign w:val="subscript"/>
          <w:lang w:val="en-US"/>
        </w:rPr>
        <w:t>a</w:t>
      </w:r>
      <w:proofErr w:type="spellEnd"/>
      <w:r w:rsidRPr="00B12AC5">
        <w:rPr>
          <w:rFonts w:asciiTheme="majorHAnsi" w:hAnsiTheme="majorHAnsi"/>
          <w:sz w:val="24"/>
          <w:szCs w:val="24"/>
        </w:rPr>
        <w:t xml:space="preserve"> </w:t>
      </w:r>
      <w:r>
        <w:rPr>
          <w:rFonts w:asciiTheme="majorHAnsi" w:hAnsiTheme="majorHAnsi"/>
          <w:sz w:val="24"/>
          <w:szCs w:val="24"/>
        </w:rPr>
        <w:t xml:space="preserve">της είναι μεγαλύτερη από του νερού (η οποία είναι η </w:t>
      </w:r>
      <w:r>
        <w:rPr>
          <w:rFonts w:asciiTheme="majorHAnsi" w:hAnsiTheme="majorHAnsi"/>
          <w:sz w:val="24"/>
          <w:szCs w:val="24"/>
          <w:lang w:val="en-US"/>
        </w:rPr>
        <w:t>K</w:t>
      </w:r>
      <w:r>
        <w:rPr>
          <w:rFonts w:asciiTheme="majorHAnsi" w:hAnsiTheme="majorHAnsi"/>
          <w:sz w:val="24"/>
          <w:szCs w:val="24"/>
          <w:vertAlign w:val="subscript"/>
          <w:lang w:val="en-US"/>
        </w:rPr>
        <w:t>w</w:t>
      </w:r>
      <w:r w:rsidRPr="00B12AC5">
        <w:rPr>
          <w:rFonts w:asciiTheme="majorHAnsi" w:hAnsiTheme="majorHAnsi"/>
          <w:sz w:val="24"/>
          <w:szCs w:val="24"/>
        </w:rPr>
        <w:t xml:space="preserve">) </w:t>
      </w:r>
      <w:r>
        <w:rPr>
          <w:rFonts w:asciiTheme="majorHAnsi" w:hAnsiTheme="majorHAnsi"/>
          <w:sz w:val="24"/>
          <w:szCs w:val="24"/>
        </w:rPr>
        <w:t xml:space="preserve">ή σαν βάση μόνο αν η </w:t>
      </w:r>
      <w:r>
        <w:rPr>
          <w:rFonts w:asciiTheme="majorHAnsi" w:hAnsiTheme="majorHAnsi"/>
          <w:sz w:val="24"/>
          <w:szCs w:val="24"/>
          <w:lang w:val="en-US"/>
        </w:rPr>
        <w:t>K</w:t>
      </w:r>
      <w:r>
        <w:rPr>
          <w:rFonts w:asciiTheme="majorHAnsi" w:hAnsiTheme="majorHAnsi"/>
          <w:sz w:val="24"/>
          <w:szCs w:val="24"/>
          <w:vertAlign w:val="subscript"/>
          <w:lang w:val="en-US"/>
        </w:rPr>
        <w:t>b</w:t>
      </w:r>
      <w:r w:rsidRPr="00B12AC5">
        <w:rPr>
          <w:rFonts w:asciiTheme="majorHAnsi" w:hAnsiTheme="majorHAnsi"/>
          <w:sz w:val="24"/>
          <w:szCs w:val="24"/>
        </w:rPr>
        <w:t xml:space="preserve"> </w:t>
      </w:r>
      <w:r>
        <w:rPr>
          <w:rFonts w:asciiTheme="majorHAnsi" w:hAnsiTheme="majorHAnsi"/>
          <w:sz w:val="24"/>
          <w:szCs w:val="24"/>
        </w:rPr>
        <w:t xml:space="preserve">της είναι μεγαλύτερη από την </w:t>
      </w:r>
      <w:r>
        <w:rPr>
          <w:rFonts w:asciiTheme="majorHAnsi" w:hAnsiTheme="majorHAnsi"/>
          <w:sz w:val="24"/>
          <w:szCs w:val="24"/>
          <w:lang w:val="en-US"/>
        </w:rPr>
        <w:t>K</w:t>
      </w:r>
      <w:r>
        <w:rPr>
          <w:rFonts w:asciiTheme="majorHAnsi" w:hAnsiTheme="majorHAnsi"/>
          <w:sz w:val="24"/>
          <w:szCs w:val="24"/>
          <w:vertAlign w:val="subscript"/>
          <w:lang w:val="en-US"/>
        </w:rPr>
        <w:t>b</w:t>
      </w:r>
      <w:r w:rsidRPr="00B12AC5">
        <w:rPr>
          <w:rFonts w:asciiTheme="majorHAnsi" w:hAnsiTheme="majorHAnsi"/>
          <w:sz w:val="24"/>
          <w:szCs w:val="24"/>
        </w:rPr>
        <w:t xml:space="preserve"> </w:t>
      </w:r>
      <w:r>
        <w:rPr>
          <w:rFonts w:asciiTheme="majorHAnsi" w:hAnsiTheme="majorHAnsi"/>
          <w:sz w:val="24"/>
          <w:szCs w:val="24"/>
        </w:rPr>
        <w:t xml:space="preserve">του νερού (ομοίως είναι η </w:t>
      </w:r>
      <w:r>
        <w:rPr>
          <w:rFonts w:asciiTheme="majorHAnsi" w:hAnsiTheme="majorHAnsi"/>
          <w:sz w:val="24"/>
          <w:szCs w:val="24"/>
          <w:lang w:val="en-US"/>
        </w:rPr>
        <w:t>K</w:t>
      </w:r>
      <w:r>
        <w:rPr>
          <w:rFonts w:asciiTheme="majorHAnsi" w:hAnsiTheme="majorHAnsi"/>
          <w:sz w:val="24"/>
          <w:szCs w:val="24"/>
          <w:vertAlign w:val="subscript"/>
          <w:lang w:val="en-US"/>
        </w:rPr>
        <w:t>w</w:t>
      </w:r>
      <w:r w:rsidRPr="00B12AC5">
        <w:rPr>
          <w:rFonts w:asciiTheme="majorHAnsi" w:hAnsiTheme="majorHAnsi"/>
          <w:sz w:val="24"/>
          <w:szCs w:val="24"/>
        </w:rPr>
        <w:t>).</w:t>
      </w:r>
      <w:r>
        <w:rPr>
          <w:rFonts w:asciiTheme="majorHAnsi" w:hAnsiTheme="majorHAnsi"/>
          <w:sz w:val="24"/>
          <w:szCs w:val="24"/>
        </w:rPr>
        <w:t xml:space="preserve"> </w:t>
      </w:r>
      <w:r>
        <w:rPr>
          <w:rFonts w:asciiTheme="majorHAnsi" w:hAnsiTheme="majorHAnsi"/>
          <w:sz w:val="24"/>
          <w:szCs w:val="24"/>
          <w:lang w:val="en-US"/>
        </w:rPr>
        <w:t>O</w:t>
      </w:r>
      <w:r>
        <w:rPr>
          <w:rFonts w:asciiTheme="majorHAnsi" w:hAnsiTheme="majorHAnsi"/>
          <w:sz w:val="24"/>
          <w:szCs w:val="24"/>
        </w:rPr>
        <w:t xml:space="preserve">ι συζυγείς βάσεις των ισχυρών οξέων και τα συζυγή οξέα των ισχυρών βάσεων έχουν </w:t>
      </w:r>
      <w:r>
        <w:rPr>
          <w:rFonts w:asciiTheme="majorHAnsi" w:hAnsiTheme="majorHAnsi"/>
          <w:sz w:val="24"/>
          <w:szCs w:val="24"/>
          <w:lang w:val="en-US"/>
        </w:rPr>
        <w:t>K</w:t>
      </w:r>
      <w:r>
        <w:rPr>
          <w:rFonts w:asciiTheme="majorHAnsi" w:hAnsiTheme="majorHAnsi"/>
          <w:sz w:val="24"/>
          <w:szCs w:val="24"/>
          <w:vertAlign w:val="subscript"/>
          <w:lang w:val="en-US"/>
        </w:rPr>
        <w:t>a</w:t>
      </w:r>
      <w:r w:rsidRPr="00B12AC5">
        <w:rPr>
          <w:rFonts w:asciiTheme="majorHAnsi" w:hAnsiTheme="majorHAnsi"/>
          <w:sz w:val="24"/>
          <w:szCs w:val="24"/>
        </w:rPr>
        <w:t xml:space="preserve"> </w:t>
      </w:r>
      <w:r>
        <w:rPr>
          <w:rFonts w:asciiTheme="majorHAnsi" w:hAnsiTheme="majorHAnsi"/>
          <w:sz w:val="24"/>
          <w:szCs w:val="24"/>
        </w:rPr>
        <w:t xml:space="preserve">και </w:t>
      </w:r>
      <w:r>
        <w:rPr>
          <w:rFonts w:asciiTheme="majorHAnsi" w:hAnsiTheme="majorHAnsi"/>
          <w:sz w:val="24"/>
          <w:szCs w:val="24"/>
          <w:lang w:val="en-US"/>
        </w:rPr>
        <w:t>K</w:t>
      </w:r>
      <w:r>
        <w:rPr>
          <w:rFonts w:asciiTheme="majorHAnsi" w:hAnsiTheme="majorHAnsi"/>
          <w:sz w:val="24"/>
          <w:szCs w:val="24"/>
          <w:vertAlign w:val="subscript"/>
          <w:lang w:val="en-US"/>
        </w:rPr>
        <w:t>b</w:t>
      </w:r>
      <w:r>
        <w:rPr>
          <w:rFonts w:asciiTheme="majorHAnsi" w:hAnsiTheme="majorHAnsi"/>
          <w:sz w:val="24"/>
          <w:szCs w:val="24"/>
        </w:rPr>
        <w:t xml:space="preserve"> αντίστοιχα μικρότερες του </w:t>
      </w:r>
      <w:proofErr w:type="gramStart"/>
      <w:r>
        <w:rPr>
          <w:rFonts w:asciiTheme="majorHAnsi" w:hAnsiTheme="majorHAnsi"/>
          <w:sz w:val="24"/>
          <w:szCs w:val="24"/>
        </w:rPr>
        <w:t>νερού ,</w:t>
      </w:r>
      <w:proofErr w:type="gramEnd"/>
      <w:r>
        <w:rPr>
          <w:rFonts w:asciiTheme="majorHAnsi" w:hAnsiTheme="majorHAnsi"/>
          <w:sz w:val="24"/>
          <w:szCs w:val="24"/>
        </w:rPr>
        <w:t xml:space="preserve"> κατά συνέπεια δεν δίνουν αντίδραση ιοντισμού στα υδατικά διαλύματά τους.</w:t>
      </w:r>
    </w:p>
    <w:p w:rsidR="00B12AC5" w:rsidRPr="000B6936" w:rsidRDefault="000B6936" w:rsidP="00F64F43">
      <w:pPr>
        <w:jc w:val="both"/>
        <w:rPr>
          <w:rFonts w:asciiTheme="majorHAnsi" w:hAnsiTheme="majorHAnsi"/>
          <w:i/>
          <w:sz w:val="24"/>
          <w:szCs w:val="24"/>
        </w:rPr>
      </w:pPr>
      <w:r w:rsidRPr="000B6936">
        <w:rPr>
          <w:rFonts w:asciiTheme="majorHAnsi" w:hAnsiTheme="majorHAnsi"/>
          <w:i/>
          <w:sz w:val="24"/>
          <w:szCs w:val="24"/>
        </w:rPr>
        <w:t xml:space="preserve">ΠΡΟΣΟΧΗ! Οι ιοντικές ενώσεις όπως </w:t>
      </w:r>
      <w:proofErr w:type="spellStart"/>
      <w:r w:rsidRPr="000B6936">
        <w:rPr>
          <w:rFonts w:asciiTheme="majorHAnsi" w:hAnsiTheme="majorHAnsi"/>
          <w:i/>
          <w:sz w:val="24"/>
          <w:szCs w:val="24"/>
          <w:lang w:val="en-US"/>
        </w:rPr>
        <w:t>NaOH</w:t>
      </w:r>
      <w:proofErr w:type="spellEnd"/>
      <w:r w:rsidRPr="000B6936">
        <w:rPr>
          <w:rFonts w:asciiTheme="majorHAnsi" w:hAnsiTheme="majorHAnsi"/>
          <w:i/>
          <w:sz w:val="24"/>
          <w:szCs w:val="24"/>
        </w:rPr>
        <w:t xml:space="preserve">, </w:t>
      </w:r>
      <w:r w:rsidRPr="000B6936">
        <w:rPr>
          <w:rFonts w:asciiTheme="majorHAnsi" w:hAnsiTheme="majorHAnsi"/>
          <w:i/>
          <w:sz w:val="24"/>
          <w:szCs w:val="24"/>
          <w:lang w:val="en-US"/>
        </w:rPr>
        <w:t>KOH</w:t>
      </w:r>
      <w:r w:rsidRPr="000B6936">
        <w:rPr>
          <w:rFonts w:asciiTheme="majorHAnsi" w:hAnsiTheme="majorHAnsi"/>
          <w:i/>
          <w:sz w:val="24"/>
          <w:szCs w:val="24"/>
        </w:rPr>
        <w:t xml:space="preserve"> κλπ δεν δίνουν αντιδράσεις ιονισμού, δεν ορίζεται </w:t>
      </w:r>
      <w:r w:rsidRPr="000B6936">
        <w:rPr>
          <w:rFonts w:asciiTheme="majorHAnsi" w:hAnsiTheme="majorHAnsi"/>
          <w:i/>
          <w:sz w:val="24"/>
          <w:szCs w:val="24"/>
          <w:lang w:val="en-US"/>
        </w:rPr>
        <w:t>K</w:t>
      </w:r>
      <w:r w:rsidRPr="000B6936">
        <w:rPr>
          <w:rFonts w:asciiTheme="majorHAnsi" w:hAnsiTheme="majorHAnsi"/>
          <w:i/>
          <w:sz w:val="24"/>
          <w:szCs w:val="24"/>
          <w:vertAlign w:val="subscript"/>
          <w:lang w:val="en-US"/>
        </w:rPr>
        <w:t>b</w:t>
      </w:r>
      <w:r w:rsidRPr="000B6936">
        <w:rPr>
          <w:rFonts w:asciiTheme="majorHAnsi" w:hAnsiTheme="majorHAnsi"/>
          <w:i/>
          <w:sz w:val="24"/>
          <w:szCs w:val="24"/>
        </w:rPr>
        <w:t xml:space="preserve"> και τα ιόντα που προκύπτουν από την διάστασή τους προφανώς δεν είναι συζυγή τους. </w:t>
      </w:r>
    </w:p>
    <w:p w:rsidR="000B6936" w:rsidRPr="00942F55" w:rsidRDefault="000B6936" w:rsidP="00F64F43">
      <w:pPr>
        <w:jc w:val="both"/>
        <w:rPr>
          <w:rFonts w:asciiTheme="majorHAnsi" w:hAnsiTheme="majorHAnsi"/>
          <w:sz w:val="24"/>
          <w:szCs w:val="24"/>
        </w:rPr>
      </w:pPr>
      <w:r w:rsidRPr="000B6936">
        <w:rPr>
          <w:rFonts w:asciiTheme="majorHAnsi" w:hAnsiTheme="majorHAnsi"/>
          <w:i/>
          <w:sz w:val="24"/>
          <w:szCs w:val="24"/>
        </w:rPr>
        <w:t xml:space="preserve">Οι ισχυροί μη ιοντικοί ηλεκτρολύτες αν και δεν αντιδρούν 100% η ισορροπία είναι μετατοπισμένη σε τέτοιο βαθμό προς τα προϊόντα που θεωρούμε και γράφουμε τον ιοντισμό τους ως μονόδρομη αντίδραση. </w:t>
      </w:r>
      <w:r>
        <w:rPr>
          <w:rFonts w:asciiTheme="majorHAnsi" w:hAnsiTheme="majorHAnsi"/>
          <w:i/>
          <w:sz w:val="24"/>
          <w:szCs w:val="24"/>
        </w:rPr>
        <w:t>Εξάλλου σε μια ισορροπία δεν μπορεί να εξαντληθεί καμία από τις ουσίες που συμμετέχουν σε αυτή.</w:t>
      </w:r>
    </w:p>
    <w:p w:rsidR="00A562C2" w:rsidRDefault="00A562C2" w:rsidP="00F64F43">
      <w:pPr>
        <w:contextualSpacing/>
        <w:jc w:val="both"/>
        <w:rPr>
          <w:rFonts w:asciiTheme="majorHAnsi" w:hAnsiTheme="majorHAnsi"/>
          <w:b/>
          <w:sz w:val="24"/>
          <w:szCs w:val="24"/>
        </w:rPr>
      </w:pPr>
      <w:r>
        <w:rPr>
          <w:rFonts w:asciiTheme="majorHAnsi" w:hAnsiTheme="majorHAnsi"/>
          <w:sz w:val="24"/>
          <w:szCs w:val="24"/>
        </w:rPr>
        <w:lastRenderedPageBreak/>
        <w:t xml:space="preserve">Τα ισχυρά οξέα έχουν </w:t>
      </w:r>
      <w:r>
        <w:rPr>
          <w:rFonts w:asciiTheme="majorHAnsi" w:hAnsiTheme="majorHAnsi"/>
          <w:sz w:val="24"/>
          <w:szCs w:val="24"/>
          <w:lang w:val="en-US"/>
        </w:rPr>
        <w:t>K</w:t>
      </w:r>
      <w:r>
        <w:rPr>
          <w:rFonts w:asciiTheme="majorHAnsi" w:hAnsiTheme="majorHAnsi"/>
          <w:sz w:val="24"/>
          <w:szCs w:val="24"/>
          <w:vertAlign w:val="subscript"/>
          <w:lang w:val="en-US"/>
        </w:rPr>
        <w:t>a</w:t>
      </w:r>
      <w:r>
        <w:rPr>
          <w:rFonts w:asciiTheme="majorHAnsi" w:hAnsiTheme="majorHAnsi"/>
          <w:sz w:val="24"/>
          <w:szCs w:val="24"/>
        </w:rPr>
        <w:t xml:space="preserve"> αλλά δεν αναφέρεται καθώς ο ιοντισμός  τους θεωρείται μονόδρομη αντίδραση. Ισχυρά είναι τα οξέα </w:t>
      </w:r>
      <w:r>
        <w:rPr>
          <w:rFonts w:asciiTheme="majorHAnsi" w:hAnsiTheme="majorHAnsi"/>
          <w:b/>
          <w:sz w:val="24"/>
          <w:szCs w:val="24"/>
        </w:rPr>
        <w:t>Η</w:t>
      </w:r>
      <w:proofErr w:type="spellStart"/>
      <w:r>
        <w:rPr>
          <w:rFonts w:asciiTheme="majorHAnsi" w:hAnsiTheme="majorHAnsi"/>
          <w:b/>
          <w:sz w:val="24"/>
          <w:szCs w:val="24"/>
          <w:lang w:val="en-US"/>
        </w:rPr>
        <w:t>Cl</w:t>
      </w:r>
      <w:proofErr w:type="spellEnd"/>
      <w:r w:rsidRPr="00A562C2">
        <w:rPr>
          <w:rFonts w:asciiTheme="majorHAnsi" w:hAnsiTheme="majorHAnsi"/>
          <w:b/>
          <w:sz w:val="24"/>
          <w:szCs w:val="24"/>
        </w:rPr>
        <w:t xml:space="preserve">, </w:t>
      </w:r>
      <w:proofErr w:type="spellStart"/>
      <w:r>
        <w:rPr>
          <w:rFonts w:asciiTheme="majorHAnsi" w:hAnsiTheme="majorHAnsi"/>
          <w:b/>
          <w:sz w:val="24"/>
          <w:szCs w:val="24"/>
          <w:lang w:val="en-US"/>
        </w:rPr>
        <w:t>HBr</w:t>
      </w:r>
      <w:proofErr w:type="spellEnd"/>
      <w:r w:rsidRPr="00A562C2">
        <w:rPr>
          <w:rFonts w:asciiTheme="majorHAnsi" w:hAnsiTheme="majorHAnsi"/>
          <w:b/>
          <w:sz w:val="24"/>
          <w:szCs w:val="24"/>
        </w:rPr>
        <w:t xml:space="preserve">, </w:t>
      </w:r>
      <w:r>
        <w:rPr>
          <w:rFonts w:asciiTheme="majorHAnsi" w:hAnsiTheme="majorHAnsi"/>
          <w:b/>
          <w:sz w:val="24"/>
          <w:szCs w:val="24"/>
          <w:lang w:val="en-US"/>
        </w:rPr>
        <w:t>HI</w:t>
      </w:r>
      <w:r w:rsidRPr="00A562C2">
        <w:rPr>
          <w:rFonts w:asciiTheme="majorHAnsi" w:hAnsiTheme="majorHAnsi"/>
          <w:b/>
          <w:sz w:val="24"/>
          <w:szCs w:val="24"/>
        </w:rPr>
        <w:t xml:space="preserve">, </w:t>
      </w:r>
      <w:r>
        <w:rPr>
          <w:rFonts w:asciiTheme="majorHAnsi" w:hAnsiTheme="majorHAnsi"/>
          <w:b/>
          <w:sz w:val="24"/>
          <w:szCs w:val="24"/>
          <w:lang w:val="en-US"/>
        </w:rPr>
        <w:t>HNO</w:t>
      </w:r>
      <w:r w:rsidRPr="00A562C2">
        <w:rPr>
          <w:rFonts w:asciiTheme="majorHAnsi" w:hAnsiTheme="majorHAnsi"/>
          <w:b/>
          <w:sz w:val="24"/>
          <w:szCs w:val="24"/>
          <w:vertAlign w:val="subscript"/>
        </w:rPr>
        <w:t>3</w:t>
      </w:r>
      <w:r w:rsidRPr="00A562C2">
        <w:rPr>
          <w:rFonts w:asciiTheme="majorHAnsi" w:hAnsiTheme="majorHAnsi"/>
          <w:b/>
          <w:sz w:val="24"/>
          <w:szCs w:val="24"/>
        </w:rPr>
        <w:t xml:space="preserve">, </w:t>
      </w:r>
      <w:proofErr w:type="spellStart"/>
      <w:r>
        <w:rPr>
          <w:rFonts w:asciiTheme="majorHAnsi" w:hAnsiTheme="majorHAnsi"/>
          <w:b/>
          <w:sz w:val="24"/>
          <w:szCs w:val="24"/>
          <w:lang w:val="en-US"/>
        </w:rPr>
        <w:t>HClO</w:t>
      </w:r>
      <w:proofErr w:type="spellEnd"/>
      <w:r w:rsidRPr="00A562C2">
        <w:rPr>
          <w:rFonts w:asciiTheme="majorHAnsi" w:hAnsiTheme="majorHAnsi"/>
          <w:b/>
          <w:sz w:val="24"/>
          <w:szCs w:val="24"/>
          <w:vertAlign w:val="subscript"/>
        </w:rPr>
        <w:t>4</w:t>
      </w:r>
      <w:r w:rsidRPr="00A562C2">
        <w:rPr>
          <w:rFonts w:asciiTheme="majorHAnsi" w:hAnsiTheme="majorHAnsi"/>
          <w:b/>
          <w:sz w:val="24"/>
          <w:szCs w:val="24"/>
        </w:rPr>
        <w:t xml:space="preserve">, </w:t>
      </w:r>
      <w:r>
        <w:rPr>
          <w:rFonts w:asciiTheme="majorHAnsi" w:hAnsiTheme="majorHAnsi"/>
          <w:b/>
          <w:sz w:val="24"/>
          <w:szCs w:val="24"/>
        </w:rPr>
        <w:t>Η</w:t>
      </w:r>
      <w:r>
        <w:rPr>
          <w:rFonts w:asciiTheme="majorHAnsi" w:hAnsiTheme="majorHAnsi"/>
          <w:b/>
          <w:sz w:val="24"/>
          <w:szCs w:val="24"/>
          <w:vertAlign w:val="subscript"/>
        </w:rPr>
        <w:t>2</w:t>
      </w:r>
      <w:r>
        <w:rPr>
          <w:rFonts w:asciiTheme="majorHAnsi" w:hAnsiTheme="majorHAnsi"/>
          <w:b/>
          <w:sz w:val="24"/>
          <w:szCs w:val="24"/>
          <w:lang w:val="en-US"/>
        </w:rPr>
        <w:t>SO</w:t>
      </w:r>
      <w:r w:rsidRPr="00A562C2">
        <w:rPr>
          <w:rFonts w:asciiTheme="majorHAnsi" w:hAnsiTheme="majorHAnsi"/>
          <w:b/>
          <w:sz w:val="24"/>
          <w:szCs w:val="24"/>
          <w:vertAlign w:val="subscript"/>
        </w:rPr>
        <w:t>4</w:t>
      </w:r>
      <w:r w:rsidRPr="00A562C2">
        <w:rPr>
          <w:rFonts w:asciiTheme="majorHAnsi" w:hAnsiTheme="majorHAnsi"/>
          <w:b/>
          <w:sz w:val="24"/>
          <w:szCs w:val="24"/>
        </w:rPr>
        <w:t xml:space="preserve"> (</w:t>
      </w:r>
      <w:r>
        <w:rPr>
          <w:rFonts w:asciiTheme="majorHAnsi" w:hAnsiTheme="majorHAnsi"/>
          <w:b/>
          <w:sz w:val="24"/>
          <w:szCs w:val="24"/>
        </w:rPr>
        <w:t>μόνο στον 1</w:t>
      </w:r>
      <w:r w:rsidRPr="00A562C2">
        <w:rPr>
          <w:rFonts w:asciiTheme="majorHAnsi" w:hAnsiTheme="majorHAnsi"/>
          <w:b/>
          <w:sz w:val="24"/>
          <w:szCs w:val="24"/>
          <w:vertAlign w:val="superscript"/>
        </w:rPr>
        <w:t>ο</w:t>
      </w:r>
      <w:r>
        <w:rPr>
          <w:rFonts w:asciiTheme="majorHAnsi" w:hAnsiTheme="majorHAnsi"/>
          <w:b/>
          <w:sz w:val="24"/>
          <w:szCs w:val="24"/>
        </w:rPr>
        <w:t xml:space="preserve"> ιοντισμό).</w:t>
      </w:r>
    </w:p>
    <w:p w:rsidR="00942F55" w:rsidRPr="00942F55" w:rsidRDefault="00A562C2" w:rsidP="00F64F43">
      <w:pPr>
        <w:jc w:val="both"/>
        <w:rPr>
          <w:rFonts w:asciiTheme="majorHAnsi" w:hAnsiTheme="majorHAnsi"/>
          <w:sz w:val="24"/>
          <w:szCs w:val="24"/>
        </w:rPr>
      </w:pPr>
      <w:r>
        <w:rPr>
          <w:rFonts w:asciiTheme="majorHAnsi" w:hAnsiTheme="majorHAnsi"/>
          <w:sz w:val="24"/>
          <w:szCs w:val="24"/>
        </w:rPr>
        <w:t>Ισχυρές βάσεις είναι τα υδροξείδια των μετάλλων καθώς διήστανται 100% πάντα δίνοντας ΟΗ</w:t>
      </w:r>
      <w:r>
        <w:rPr>
          <w:rFonts w:asciiTheme="majorHAnsi" w:hAnsiTheme="majorHAnsi"/>
          <w:sz w:val="24"/>
          <w:szCs w:val="24"/>
          <w:vertAlign w:val="superscript"/>
        </w:rPr>
        <w:t>-</w:t>
      </w:r>
      <w:r>
        <w:rPr>
          <w:rFonts w:asciiTheme="majorHAnsi" w:hAnsiTheme="majorHAnsi"/>
          <w:sz w:val="24"/>
          <w:szCs w:val="24"/>
        </w:rPr>
        <w:t xml:space="preserve">, και ορισμένα ιόντα που είναι συζυγείς βάσεις οξέων που είναι τόσο ασθενή ώστε δεν ιοντίζονται στο νερό (π.χ. </w:t>
      </w:r>
      <w:proofErr w:type="gramStart"/>
      <w:r>
        <w:rPr>
          <w:rFonts w:asciiTheme="majorHAnsi" w:hAnsiTheme="majorHAnsi"/>
          <w:sz w:val="24"/>
          <w:szCs w:val="24"/>
          <w:lang w:val="en-US"/>
        </w:rPr>
        <w:t>CH</w:t>
      </w:r>
      <w:r w:rsidRPr="00A562C2">
        <w:rPr>
          <w:rFonts w:asciiTheme="majorHAnsi" w:hAnsiTheme="majorHAnsi"/>
          <w:sz w:val="24"/>
          <w:szCs w:val="24"/>
          <w:vertAlign w:val="subscript"/>
        </w:rPr>
        <w:t>3</w:t>
      </w:r>
      <w:r>
        <w:rPr>
          <w:rFonts w:asciiTheme="majorHAnsi" w:hAnsiTheme="majorHAnsi"/>
          <w:sz w:val="24"/>
          <w:szCs w:val="24"/>
          <w:lang w:val="en-US"/>
        </w:rPr>
        <w:t>O</w:t>
      </w:r>
      <w:r w:rsidRPr="00A562C2">
        <w:rPr>
          <w:rFonts w:asciiTheme="majorHAnsi" w:hAnsiTheme="majorHAnsi"/>
          <w:sz w:val="24"/>
          <w:szCs w:val="24"/>
          <w:vertAlign w:val="superscript"/>
        </w:rPr>
        <w:t>-</w:t>
      </w:r>
      <w:r w:rsidRPr="00A562C2">
        <w:rPr>
          <w:rFonts w:asciiTheme="majorHAnsi" w:hAnsiTheme="majorHAnsi"/>
          <w:sz w:val="24"/>
          <w:szCs w:val="24"/>
        </w:rPr>
        <w:t>).</w:t>
      </w:r>
      <w:proofErr w:type="gramEnd"/>
    </w:p>
    <w:p w:rsidR="00942F55" w:rsidRDefault="00A562C2" w:rsidP="00F64F43">
      <w:pPr>
        <w:contextualSpacing/>
        <w:jc w:val="both"/>
        <w:rPr>
          <w:rFonts w:asciiTheme="majorHAnsi" w:hAnsiTheme="majorHAnsi"/>
          <w:sz w:val="24"/>
          <w:szCs w:val="24"/>
        </w:rPr>
      </w:pPr>
      <w:r>
        <w:rPr>
          <w:rFonts w:asciiTheme="majorHAnsi" w:hAnsiTheme="majorHAnsi"/>
          <w:sz w:val="24"/>
          <w:szCs w:val="24"/>
        </w:rPr>
        <w:t>Η ισχύς των οξέων και των βά</w:t>
      </w:r>
      <w:r w:rsidR="00942F55">
        <w:rPr>
          <w:rFonts w:asciiTheme="majorHAnsi" w:hAnsiTheme="majorHAnsi"/>
          <w:sz w:val="24"/>
          <w:szCs w:val="24"/>
        </w:rPr>
        <w:t xml:space="preserve">σεων εξαρτάται από τη δομή τους: </w:t>
      </w:r>
    </w:p>
    <w:p w:rsidR="00942F55" w:rsidRDefault="00942F55" w:rsidP="00F64F43">
      <w:pPr>
        <w:contextualSpacing/>
        <w:jc w:val="both"/>
        <w:rPr>
          <w:rFonts w:asciiTheme="majorHAnsi" w:hAnsiTheme="majorHAnsi"/>
          <w:sz w:val="24"/>
          <w:szCs w:val="24"/>
        </w:rPr>
      </w:pPr>
      <w:r>
        <w:rPr>
          <w:rFonts w:asciiTheme="majorHAnsi" w:hAnsiTheme="majorHAnsi"/>
          <w:sz w:val="24"/>
          <w:szCs w:val="24"/>
        </w:rPr>
        <w:t>Οι ουσίες που έχουν πιο αποδυναμωμένο τον δεσμό του όξινου Η τους είναι ισχυρότερα οξέα. Τα στοιχεία που βρίσκονται πιο δεξιά και πιο κάτω στον Π.Π. συνδέονται πιο αδύναμα με το Η, οπότε το Η</w:t>
      </w:r>
      <w:r>
        <w:rPr>
          <w:rFonts w:asciiTheme="majorHAnsi" w:hAnsiTheme="majorHAnsi"/>
          <w:sz w:val="24"/>
          <w:szCs w:val="24"/>
          <w:lang w:val="en-US"/>
        </w:rPr>
        <w:t>F</w:t>
      </w:r>
      <w:r w:rsidRPr="00942F55">
        <w:rPr>
          <w:rFonts w:asciiTheme="majorHAnsi" w:hAnsiTheme="majorHAnsi"/>
          <w:sz w:val="24"/>
          <w:szCs w:val="24"/>
        </w:rPr>
        <w:t xml:space="preserve"> </w:t>
      </w:r>
      <w:r>
        <w:rPr>
          <w:rFonts w:asciiTheme="majorHAnsi" w:hAnsiTheme="majorHAnsi"/>
          <w:sz w:val="24"/>
          <w:szCs w:val="24"/>
        </w:rPr>
        <w:t>είναι καλύτερο οξύ από το Η</w:t>
      </w:r>
      <w:r>
        <w:rPr>
          <w:rFonts w:asciiTheme="majorHAnsi" w:hAnsiTheme="majorHAnsi"/>
          <w:sz w:val="24"/>
          <w:szCs w:val="24"/>
          <w:vertAlign w:val="subscript"/>
        </w:rPr>
        <w:t>2</w:t>
      </w:r>
      <w:r>
        <w:rPr>
          <w:rFonts w:asciiTheme="majorHAnsi" w:hAnsiTheme="majorHAnsi"/>
          <w:sz w:val="24"/>
          <w:szCs w:val="24"/>
        </w:rPr>
        <w:t xml:space="preserve">Ο (αφού το </w:t>
      </w:r>
      <w:r>
        <w:rPr>
          <w:rFonts w:asciiTheme="majorHAnsi" w:hAnsiTheme="majorHAnsi"/>
          <w:sz w:val="24"/>
          <w:szCs w:val="24"/>
          <w:lang w:val="en-US"/>
        </w:rPr>
        <w:t>F</w:t>
      </w:r>
      <w:r w:rsidRPr="00942F55">
        <w:rPr>
          <w:rFonts w:asciiTheme="majorHAnsi" w:hAnsiTheme="majorHAnsi"/>
          <w:sz w:val="24"/>
          <w:szCs w:val="24"/>
        </w:rPr>
        <w:t xml:space="preserve"> </w:t>
      </w:r>
      <w:r>
        <w:rPr>
          <w:rFonts w:asciiTheme="majorHAnsi" w:hAnsiTheme="majorHAnsi"/>
          <w:sz w:val="24"/>
          <w:szCs w:val="24"/>
        </w:rPr>
        <w:t>είναι πιο δεξιά από το Ο) και το Η</w:t>
      </w:r>
      <w:proofErr w:type="spellStart"/>
      <w:r>
        <w:rPr>
          <w:rFonts w:asciiTheme="majorHAnsi" w:hAnsiTheme="majorHAnsi"/>
          <w:sz w:val="24"/>
          <w:szCs w:val="24"/>
          <w:lang w:val="en-US"/>
        </w:rPr>
        <w:t>Cl</w:t>
      </w:r>
      <w:proofErr w:type="spellEnd"/>
      <w:r>
        <w:rPr>
          <w:rFonts w:asciiTheme="majorHAnsi" w:hAnsiTheme="majorHAnsi"/>
          <w:sz w:val="24"/>
          <w:szCs w:val="24"/>
        </w:rPr>
        <w:t xml:space="preserve"> πιο ισχυρό οξύ από το Η</w:t>
      </w:r>
      <w:r>
        <w:rPr>
          <w:rFonts w:asciiTheme="majorHAnsi" w:hAnsiTheme="majorHAnsi"/>
          <w:sz w:val="24"/>
          <w:szCs w:val="24"/>
          <w:lang w:val="en-US"/>
        </w:rPr>
        <w:t>F</w:t>
      </w:r>
      <w:r>
        <w:rPr>
          <w:rFonts w:asciiTheme="majorHAnsi" w:hAnsiTheme="majorHAnsi"/>
          <w:sz w:val="24"/>
          <w:szCs w:val="24"/>
        </w:rPr>
        <w:t xml:space="preserve"> αφού το </w:t>
      </w:r>
      <w:proofErr w:type="spellStart"/>
      <w:r>
        <w:rPr>
          <w:rFonts w:asciiTheme="majorHAnsi" w:hAnsiTheme="majorHAnsi"/>
          <w:sz w:val="24"/>
          <w:szCs w:val="24"/>
          <w:lang w:val="en-US"/>
        </w:rPr>
        <w:t>Cl</w:t>
      </w:r>
      <w:proofErr w:type="spellEnd"/>
      <w:r w:rsidRPr="00942F55">
        <w:rPr>
          <w:rFonts w:asciiTheme="majorHAnsi" w:hAnsiTheme="majorHAnsi"/>
          <w:sz w:val="24"/>
          <w:szCs w:val="24"/>
        </w:rPr>
        <w:t xml:space="preserve"> </w:t>
      </w:r>
      <w:r>
        <w:rPr>
          <w:rFonts w:asciiTheme="majorHAnsi" w:hAnsiTheme="majorHAnsi"/>
          <w:sz w:val="24"/>
          <w:szCs w:val="24"/>
        </w:rPr>
        <w:t xml:space="preserve">βρίσκεται κάτω από το </w:t>
      </w:r>
      <w:r>
        <w:rPr>
          <w:rFonts w:asciiTheme="majorHAnsi" w:hAnsiTheme="majorHAnsi"/>
          <w:sz w:val="24"/>
          <w:szCs w:val="24"/>
          <w:lang w:val="en-US"/>
        </w:rPr>
        <w:t>F</w:t>
      </w:r>
      <w:r>
        <w:rPr>
          <w:rFonts w:asciiTheme="majorHAnsi" w:hAnsiTheme="majorHAnsi"/>
          <w:sz w:val="24"/>
          <w:szCs w:val="24"/>
        </w:rPr>
        <w:t xml:space="preserve">. </w:t>
      </w:r>
    </w:p>
    <w:p w:rsidR="002B2F8B" w:rsidRDefault="00942F55" w:rsidP="00F64F43">
      <w:pPr>
        <w:contextualSpacing/>
        <w:jc w:val="both"/>
        <w:rPr>
          <w:rFonts w:asciiTheme="majorHAnsi" w:hAnsiTheme="majorHAnsi"/>
          <w:sz w:val="24"/>
          <w:szCs w:val="24"/>
        </w:rPr>
      </w:pPr>
      <w:r>
        <w:rPr>
          <w:rFonts w:asciiTheme="majorHAnsi" w:hAnsiTheme="majorHAnsi"/>
          <w:sz w:val="24"/>
          <w:szCs w:val="24"/>
        </w:rPr>
        <w:t>Οι ουσίες που μπορούν να προσφέρουν πιο εύκολα ένα ζεύγος ηλεκτρονίων σε κάποιο Η</w:t>
      </w:r>
      <w:r>
        <w:rPr>
          <w:rFonts w:asciiTheme="majorHAnsi" w:hAnsiTheme="majorHAnsi"/>
          <w:sz w:val="24"/>
          <w:szCs w:val="24"/>
          <w:vertAlign w:val="superscript"/>
        </w:rPr>
        <w:t xml:space="preserve">+ </w:t>
      </w:r>
      <w:r>
        <w:rPr>
          <w:rFonts w:asciiTheme="majorHAnsi" w:hAnsiTheme="majorHAnsi"/>
          <w:sz w:val="24"/>
          <w:szCs w:val="24"/>
        </w:rPr>
        <w:t xml:space="preserve">είναι ισχυρότερες βάσεις. </w:t>
      </w:r>
      <w:r w:rsidR="00A562C2">
        <w:rPr>
          <w:rFonts w:asciiTheme="majorHAnsi" w:hAnsiTheme="majorHAnsi"/>
          <w:sz w:val="24"/>
          <w:szCs w:val="24"/>
        </w:rPr>
        <w:t xml:space="preserve"> </w:t>
      </w:r>
      <w:r>
        <w:rPr>
          <w:rFonts w:asciiTheme="majorHAnsi" w:hAnsiTheme="majorHAnsi"/>
          <w:sz w:val="24"/>
          <w:szCs w:val="24"/>
        </w:rPr>
        <w:t xml:space="preserve">Τα στοιχεία που βρίσκονται πιο πάνω και πιο αριστερά στον Π.Π. είναι καλύτερη δότες </w:t>
      </w:r>
      <w:r>
        <w:rPr>
          <w:rFonts w:asciiTheme="majorHAnsi" w:hAnsiTheme="majorHAnsi"/>
          <w:sz w:val="24"/>
          <w:szCs w:val="24"/>
          <w:lang w:val="en-US"/>
        </w:rPr>
        <w:t>e</w:t>
      </w:r>
      <w:r>
        <w:rPr>
          <w:rFonts w:asciiTheme="majorHAnsi" w:hAnsiTheme="majorHAnsi"/>
          <w:sz w:val="24"/>
          <w:szCs w:val="24"/>
        </w:rPr>
        <w:t>, έτσι η ΝΗ</w:t>
      </w:r>
      <w:r>
        <w:rPr>
          <w:rFonts w:asciiTheme="majorHAnsi" w:hAnsiTheme="majorHAnsi"/>
          <w:sz w:val="24"/>
          <w:szCs w:val="24"/>
          <w:vertAlign w:val="subscript"/>
        </w:rPr>
        <w:t>3</w:t>
      </w:r>
      <w:r>
        <w:rPr>
          <w:rFonts w:asciiTheme="majorHAnsi" w:hAnsiTheme="majorHAnsi"/>
          <w:sz w:val="24"/>
          <w:szCs w:val="24"/>
        </w:rPr>
        <w:t xml:space="preserve"> είναι καλύτερη βάση από το </w:t>
      </w:r>
      <w:r>
        <w:rPr>
          <w:rFonts w:asciiTheme="majorHAnsi" w:hAnsiTheme="majorHAnsi"/>
          <w:sz w:val="24"/>
          <w:szCs w:val="24"/>
          <w:lang w:val="en-US"/>
        </w:rPr>
        <w:t>H</w:t>
      </w:r>
      <w:r w:rsidRPr="00942F55">
        <w:rPr>
          <w:rFonts w:asciiTheme="majorHAnsi" w:hAnsiTheme="majorHAnsi"/>
          <w:sz w:val="24"/>
          <w:szCs w:val="24"/>
          <w:vertAlign w:val="subscript"/>
        </w:rPr>
        <w:t>2</w:t>
      </w:r>
      <w:r>
        <w:rPr>
          <w:rFonts w:asciiTheme="majorHAnsi" w:hAnsiTheme="majorHAnsi"/>
          <w:sz w:val="24"/>
          <w:szCs w:val="24"/>
          <w:lang w:val="en-US"/>
        </w:rPr>
        <w:t>O</w:t>
      </w:r>
      <w:r w:rsidRPr="00942F55">
        <w:rPr>
          <w:rFonts w:asciiTheme="majorHAnsi" w:hAnsiTheme="majorHAnsi"/>
          <w:sz w:val="24"/>
          <w:szCs w:val="24"/>
        </w:rPr>
        <w:t xml:space="preserve"> </w:t>
      </w:r>
      <w:r>
        <w:rPr>
          <w:rFonts w:asciiTheme="majorHAnsi" w:hAnsiTheme="majorHAnsi"/>
          <w:sz w:val="24"/>
          <w:szCs w:val="24"/>
        </w:rPr>
        <w:t xml:space="preserve">και το </w:t>
      </w:r>
      <w:r>
        <w:rPr>
          <w:rFonts w:asciiTheme="majorHAnsi" w:hAnsiTheme="majorHAnsi"/>
          <w:sz w:val="24"/>
          <w:szCs w:val="24"/>
          <w:lang w:val="en-US"/>
        </w:rPr>
        <w:t>PH</w:t>
      </w:r>
      <w:r w:rsidRPr="00942F55">
        <w:rPr>
          <w:rFonts w:asciiTheme="majorHAnsi" w:hAnsiTheme="majorHAnsi"/>
          <w:sz w:val="24"/>
          <w:szCs w:val="24"/>
          <w:vertAlign w:val="subscript"/>
        </w:rPr>
        <w:t>3</w:t>
      </w:r>
      <w:r w:rsidRPr="00942F55">
        <w:rPr>
          <w:rFonts w:asciiTheme="majorHAnsi" w:hAnsiTheme="majorHAnsi"/>
          <w:sz w:val="24"/>
          <w:szCs w:val="24"/>
        </w:rPr>
        <w:t xml:space="preserve"> </w:t>
      </w:r>
      <w:r>
        <w:rPr>
          <w:rFonts w:asciiTheme="majorHAnsi" w:hAnsiTheme="majorHAnsi"/>
          <w:sz w:val="24"/>
          <w:szCs w:val="24"/>
        </w:rPr>
        <w:t>αφού το Ν είναι πιο πάνω από το Π και πιο αριστερά από το Ο.</w:t>
      </w:r>
    </w:p>
    <w:p w:rsidR="002B2F8B" w:rsidRPr="002B2F8B" w:rsidRDefault="002B2F8B" w:rsidP="00F64F43">
      <w:pPr>
        <w:contextualSpacing/>
        <w:jc w:val="both"/>
        <w:rPr>
          <w:rFonts w:asciiTheme="majorHAnsi" w:hAnsiTheme="majorHAnsi"/>
          <w:sz w:val="24"/>
          <w:szCs w:val="24"/>
        </w:rPr>
      </w:pPr>
      <w:r>
        <w:rPr>
          <w:rFonts w:asciiTheme="majorHAnsi" w:hAnsiTheme="majorHAnsi"/>
          <w:sz w:val="24"/>
          <w:szCs w:val="24"/>
        </w:rPr>
        <w:t xml:space="preserve">Όταν συγκρίνουμε ουσίες που ο δεσμός του όξινου Η ή το διαθέσιμο ζεύγος </w:t>
      </w:r>
      <w:r>
        <w:rPr>
          <w:rFonts w:asciiTheme="majorHAnsi" w:hAnsiTheme="majorHAnsi"/>
          <w:sz w:val="24"/>
          <w:szCs w:val="24"/>
          <w:lang w:val="en-US"/>
        </w:rPr>
        <w:t>e</w:t>
      </w:r>
      <w:r>
        <w:rPr>
          <w:rFonts w:asciiTheme="majorHAnsi" w:hAnsiTheme="majorHAnsi"/>
          <w:sz w:val="24"/>
          <w:szCs w:val="24"/>
        </w:rPr>
        <w:t xml:space="preserve"> είναι σε ίδιο άτομο, ελέγχουμε τι άλλα άτομα υπάρχουν στο μόριο των ουσιών που συγκρίνουμε.</w:t>
      </w:r>
    </w:p>
    <w:p w:rsidR="00A562C2" w:rsidRDefault="002B2F8B" w:rsidP="00F64F43">
      <w:pPr>
        <w:contextualSpacing/>
        <w:jc w:val="both"/>
        <w:rPr>
          <w:rFonts w:asciiTheme="majorHAnsi" w:hAnsiTheme="majorHAnsi"/>
          <w:sz w:val="24"/>
          <w:szCs w:val="24"/>
        </w:rPr>
      </w:pPr>
      <w:r>
        <w:rPr>
          <w:rFonts w:asciiTheme="majorHAnsi" w:hAnsiTheme="majorHAnsi"/>
          <w:sz w:val="24"/>
          <w:szCs w:val="24"/>
        </w:rPr>
        <w:t xml:space="preserve"> </w:t>
      </w:r>
      <w:r w:rsidR="00A562C2">
        <w:rPr>
          <w:rFonts w:asciiTheme="majorHAnsi" w:hAnsiTheme="majorHAnsi"/>
          <w:sz w:val="24"/>
          <w:szCs w:val="24"/>
        </w:rPr>
        <w:t xml:space="preserve">Η παρουσία </w:t>
      </w:r>
      <w:proofErr w:type="spellStart"/>
      <w:r w:rsidR="00A562C2">
        <w:rPr>
          <w:rFonts w:asciiTheme="majorHAnsi" w:hAnsiTheme="majorHAnsi"/>
          <w:sz w:val="24"/>
          <w:szCs w:val="24"/>
        </w:rPr>
        <w:t>ηλεκτραρνητικών</w:t>
      </w:r>
      <w:proofErr w:type="spellEnd"/>
      <w:r w:rsidR="00A562C2">
        <w:rPr>
          <w:rFonts w:asciiTheme="majorHAnsi" w:hAnsiTheme="majorHAnsi"/>
          <w:sz w:val="24"/>
          <w:szCs w:val="24"/>
        </w:rPr>
        <w:t xml:space="preserve"> ατόμων (π.χ. αλογόνων, Οξυγόνου και Αζώτου) σε ένα οξύ προκαλεί μετατόπιση των ηλεκτρονίων του μορίου προς το μέρος τους (αρνητικό επαγωγικό φαινόμενο), αποδυναμώνοντας τον δεσμό του όξινου Υδρογόνου (ή Υδρογόνων). </w:t>
      </w:r>
      <w:r>
        <w:rPr>
          <w:rFonts w:asciiTheme="majorHAnsi" w:hAnsiTheme="majorHAnsi"/>
          <w:sz w:val="24"/>
          <w:szCs w:val="24"/>
        </w:rPr>
        <w:t xml:space="preserve">Το ίδιο συμβαίνει αν υπάρχει θετικό φορτίο στο άτομο. </w:t>
      </w:r>
      <w:r w:rsidR="00A562C2">
        <w:rPr>
          <w:rFonts w:asciiTheme="majorHAnsi" w:hAnsiTheme="majorHAnsi"/>
          <w:sz w:val="24"/>
          <w:szCs w:val="24"/>
        </w:rPr>
        <w:t>Έτσι το Υδρογόνο μπορεί να αποσταστεί ευκολότερα και έτσι το οξύ γίνεται ισχυρότερο.</w:t>
      </w:r>
    </w:p>
    <w:p w:rsidR="008B7D88" w:rsidRDefault="008B7D88" w:rsidP="008B7D88">
      <w:pPr>
        <w:contextualSpacing/>
        <w:jc w:val="center"/>
        <w:rPr>
          <w:rFonts w:asciiTheme="majorHAnsi" w:hAnsiTheme="majorHAnsi"/>
          <w:sz w:val="24"/>
          <w:szCs w:val="24"/>
        </w:rPr>
      </w:pPr>
      <w:r>
        <w:rPr>
          <w:rFonts w:asciiTheme="majorHAnsi" w:hAnsiTheme="majorHAnsi"/>
          <w:noProof/>
          <w:sz w:val="24"/>
          <w:szCs w:val="24"/>
        </w:rPr>
        <w:drawing>
          <wp:inline distT="0" distB="0" distL="0" distR="0">
            <wp:extent cx="3053300" cy="1381786"/>
            <wp:effectExtent l="0" t="0" r="0" b="0"/>
            <wp:docPr id="1" name="Picture 0" descr="nega 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a effect.jpg"/>
                    <pic:cNvPicPr/>
                  </pic:nvPicPr>
                  <pic:blipFill>
                    <a:blip r:embed="rId5"/>
                    <a:stretch>
                      <a:fillRect/>
                    </a:stretch>
                  </pic:blipFill>
                  <pic:spPr>
                    <a:xfrm>
                      <a:off x="0" y="0"/>
                      <a:ext cx="3054015" cy="1382110"/>
                    </a:xfrm>
                    <a:prstGeom prst="rect">
                      <a:avLst/>
                    </a:prstGeom>
                  </pic:spPr>
                </pic:pic>
              </a:graphicData>
            </a:graphic>
          </wp:inline>
        </w:drawing>
      </w:r>
    </w:p>
    <w:p w:rsidR="00A562C2" w:rsidRDefault="00A562C2" w:rsidP="008B7D88">
      <w:pPr>
        <w:jc w:val="both"/>
        <w:rPr>
          <w:rFonts w:asciiTheme="majorHAnsi" w:hAnsiTheme="majorHAnsi"/>
          <w:sz w:val="24"/>
          <w:szCs w:val="24"/>
        </w:rPr>
      </w:pPr>
      <w:r>
        <w:rPr>
          <w:rFonts w:asciiTheme="majorHAnsi" w:hAnsiTheme="majorHAnsi"/>
          <w:sz w:val="24"/>
          <w:szCs w:val="24"/>
        </w:rPr>
        <w:t>Αντίθετα</w:t>
      </w:r>
      <w:r w:rsidR="00427E12">
        <w:rPr>
          <w:rFonts w:asciiTheme="majorHAnsi" w:hAnsiTheme="majorHAnsi"/>
          <w:sz w:val="24"/>
          <w:szCs w:val="24"/>
        </w:rPr>
        <w:t xml:space="preserve"> η παρουσία ατόμων ή ομάδων χαμηλής ηλεκτραρνητικότητας (άτομα Η, </w:t>
      </w:r>
      <w:r w:rsidR="00427E12" w:rsidRPr="00427E12">
        <w:rPr>
          <w:rFonts w:asciiTheme="majorHAnsi" w:hAnsiTheme="majorHAnsi"/>
          <w:sz w:val="24"/>
          <w:szCs w:val="24"/>
        </w:rPr>
        <w:t>-</w:t>
      </w:r>
      <w:r w:rsidR="00427E12">
        <w:rPr>
          <w:rFonts w:asciiTheme="majorHAnsi" w:hAnsiTheme="majorHAnsi"/>
          <w:sz w:val="24"/>
          <w:szCs w:val="24"/>
          <w:lang w:val="en-US"/>
        </w:rPr>
        <w:t>CH</w:t>
      </w:r>
      <w:r w:rsidR="00427E12" w:rsidRPr="00427E12">
        <w:rPr>
          <w:rFonts w:asciiTheme="majorHAnsi" w:hAnsiTheme="majorHAnsi"/>
          <w:sz w:val="24"/>
          <w:szCs w:val="24"/>
          <w:vertAlign w:val="subscript"/>
        </w:rPr>
        <w:t>3</w:t>
      </w:r>
      <w:r w:rsidR="00427E12" w:rsidRPr="00427E12">
        <w:rPr>
          <w:rFonts w:asciiTheme="majorHAnsi" w:hAnsiTheme="majorHAnsi"/>
          <w:sz w:val="24"/>
          <w:szCs w:val="24"/>
        </w:rPr>
        <w:t>, -</w:t>
      </w:r>
      <w:r w:rsidR="00427E12">
        <w:rPr>
          <w:rFonts w:asciiTheme="majorHAnsi" w:hAnsiTheme="majorHAnsi"/>
          <w:sz w:val="24"/>
          <w:szCs w:val="24"/>
          <w:lang w:val="en-US"/>
        </w:rPr>
        <w:t>CH</w:t>
      </w:r>
      <w:r w:rsidR="00427E12" w:rsidRPr="00427E12">
        <w:rPr>
          <w:rFonts w:asciiTheme="majorHAnsi" w:hAnsiTheme="majorHAnsi"/>
          <w:sz w:val="24"/>
          <w:szCs w:val="24"/>
          <w:vertAlign w:val="subscript"/>
        </w:rPr>
        <w:t>2</w:t>
      </w:r>
      <w:r w:rsidR="00427E12" w:rsidRPr="00427E12">
        <w:rPr>
          <w:rFonts w:asciiTheme="majorHAnsi" w:hAnsiTheme="majorHAnsi"/>
          <w:sz w:val="24"/>
          <w:szCs w:val="24"/>
        </w:rPr>
        <w:t>-</w:t>
      </w:r>
      <w:r w:rsidR="00427E12">
        <w:rPr>
          <w:rFonts w:asciiTheme="majorHAnsi" w:hAnsiTheme="majorHAnsi"/>
          <w:sz w:val="24"/>
          <w:szCs w:val="24"/>
          <w:lang w:val="en-US"/>
        </w:rPr>
        <w:t>CH</w:t>
      </w:r>
      <w:r w:rsidR="00427E12" w:rsidRPr="00427E12">
        <w:rPr>
          <w:rFonts w:asciiTheme="majorHAnsi" w:hAnsiTheme="majorHAnsi"/>
          <w:sz w:val="24"/>
          <w:szCs w:val="24"/>
          <w:vertAlign w:val="subscript"/>
        </w:rPr>
        <w:t>3</w:t>
      </w:r>
      <w:r w:rsidR="00427E12" w:rsidRPr="00427E12">
        <w:rPr>
          <w:rFonts w:asciiTheme="majorHAnsi" w:hAnsiTheme="majorHAnsi"/>
          <w:sz w:val="24"/>
          <w:szCs w:val="24"/>
        </w:rPr>
        <w:t xml:space="preserve"> </w:t>
      </w:r>
      <w:r w:rsidR="00427E12">
        <w:rPr>
          <w:rFonts w:asciiTheme="majorHAnsi" w:hAnsiTheme="majorHAnsi"/>
          <w:sz w:val="24"/>
          <w:szCs w:val="24"/>
        </w:rPr>
        <w:t>κλπ</w:t>
      </w:r>
      <w:r w:rsidR="00427E12" w:rsidRPr="00427E12">
        <w:rPr>
          <w:rFonts w:asciiTheme="majorHAnsi" w:hAnsiTheme="majorHAnsi"/>
          <w:sz w:val="24"/>
          <w:szCs w:val="24"/>
        </w:rPr>
        <w:t xml:space="preserve">) </w:t>
      </w:r>
      <w:r w:rsidR="00427E12">
        <w:rPr>
          <w:rFonts w:asciiTheme="majorHAnsi" w:hAnsiTheme="majorHAnsi"/>
          <w:sz w:val="24"/>
          <w:szCs w:val="24"/>
        </w:rPr>
        <w:t xml:space="preserve">σε μια ουσία που δρα σαν βάση, </w:t>
      </w:r>
      <w:r w:rsidR="002B2F8B">
        <w:rPr>
          <w:rFonts w:asciiTheme="majorHAnsi" w:hAnsiTheme="majorHAnsi"/>
          <w:sz w:val="24"/>
          <w:szCs w:val="24"/>
        </w:rPr>
        <w:t xml:space="preserve">ή αρνητικών φορτίων, </w:t>
      </w:r>
      <w:r w:rsidR="00427E12">
        <w:rPr>
          <w:rFonts w:asciiTheme="majorHAnsi" w:hAnsiTheme="majorHAnsi"/>
          <w:sz w:val="24"/>
          <w:szCs w:val="24"/>
        </w:rPr>
        <w:t>δημιουργούν θετικό επαγωγικό φαινόμενο με αποτέλεσμα να έλκει ισχυρότερα τα γειτονικά της Υδρογόνα και να τα αποσπά ευκολότερα ως πρωτόνια (Η</w:t>
      </w:r>
      <w:r w:rsidR="00427E12">
        <w:rPr>
          <w:rFonts w:asciiTheme="majorHAnsi" w:hAnsiTheme="majorHAnsi"/>
          <w:sz w:val="24"/>
          <w:szCs w:val="24"/>
          <w:vertAlign w:val="superscript"/>
        </w:rPr>
        <w:t>+</w:t>
      </w:r>
      <w:r w:rsidR="00427E12">
        <w:rPr>
          <w:rFonts w:asciiTheme="majorHAnsi" w:hAnsiTheme="majorHAnsi"/>
          <w:sz w:val="24"/>
          <w:szCs w:val="24"/>
        </w:rPr>
        <w:t>) κάνοντας την έτσι ισχυρότερη βάση.</w:t>
      </w:r>
    </w:p>
    <w:p w:rsidR="008B7D88" w:rsidRDefault="008B7D88" w:rsidP="008B7D88">
      <w:pPr>
        <w:contextualSpacing/>
        <w:jc w:val="center"/>
        <w:rPr>
          <w:rFonts w:asciiTheme="majorHAnsi" w:hAnsiTheme="majorHAnsi"/>
          <w:sz w:val="24"/>
          <w:szCs w:val="24"/>
        </w:rPr>
      </w:pPr>
      <w:r>
        <w:rPr>
          <w:rFonts w:asciiTheme="majorHAnsi" w:hAnsiTheme="majorHAnsi"/>
          <w:noProof/>
          <w:sz w:val="24"/>
          <w:szCs w:val="24"/>
        </w:rPr>
        <w:drawing>
          <wp:inline distT="0" distB="0" distL="0" distR="0" wp14:anchorId="2D503069" wp14:editId="785DF2F3">
            <wp:extent cx="3872285" cy="1752420"/>
            <wp:effectExtent l="0" t="0" r="0" b="0"/>
            <wp:docPr id="2" name="Picture 1" descr="posi 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 effect.jpg"/>
                    <pic:cNvPicPr/>
                  </pic:nvPicPr>
                  <pic:blipFill>
                    <a:blip r:embed="rId6"/>
                    <a:stretch>
                      <a:fillRect/>
                    </a:stretch>
                  </pic:blipFill>
                  <pic:spPr>
                    <a:xfrm>
                      <a:off x="0" y="0"/>
                      <a:ext cx="3875443" cy="1753849"/>
                    </a:xfrm>
                    <a:prstGeom prst="rect">
                      <a:avLst/>
                    </a:prstGeom>
                  </pic:spPr>
                </pic:pic>
              </a:graphicData>
            </a:graphic>
          </wp:inline>
        </w:drawing>
      </w:r>
    </w:p>
    <w:p w:rsidR="008B7D88" w:rsidRDefault="008B7D88" w:rsidP="008B7D88">
      <w:pPr>
        <w:jc w:val="both"/>
        <w:rPr>
          <w:rFonts w:asciiTheme="majorHAnsi" w:hAnsiTheme="majorHAnsi"/>
          <w:i/>
          <w:sz w:val="24"/>
          <w:szCs w:val="24"/>
        </w:rPr>
      </w:pPr>
      <w:r w:rsidRPr="008B7D88">
        <w:rPr>
          <w:rFonts w:asciiTheme="majorHAnsi" w:hAnsiTheme="majorHAnsi"/>
          <w:i/>
          <w:sz w:val="24"/>
          <w:szCs w:val="24"/>
        </w:rPr>
        <w:t>Σημείωση:</w:t>
      </w:r>
      <w:r>
        <w:rPr>
          <w:rFonts w:asciiTheme="majorHAnsi" w:hAnsiTheme="majorHAnsi"/>
          <w:i/>
          <w:sz w:val="24"/>
          <w:szCs w:val="24"/>
        </w:rPr>
        <w:t xml:space="preserve"> τα ηλεκτρόνια δεν έχουν συγκεκριμένες θέσεις ή τροχιές γύρω από το άτομο αλλά είναι απλωμένα στο χώρο σαν ένα σύννεφο. Η παρουσία πυρήνων που τα έλκουν ισχυρότερα τα ωθούν να βρίσκονται τον περισσότερο κοντά τους οπότε η πυκνότητα του νέφους διαφοροποιείται, είναι πυκνότερο κοντά στα πιο ηλεκτραρνητικά άτομα. Υπενθυμίζετ</w:t>
      </w:r>
      <w:r w:rsidR="004D5D43">
        <w:rPr>
          <w:rFonts w:asciiTheme="majorHAnsi" w:hAnsiTheme="majorHAnsi"/>
          <w:i/>
          <w:sz w:val="24"/>
          <w:szCs w:val="24"/>
        </w:rPr>
        <w:t>αι</w:t>
      </w:r>
      <w:r>
        <w:rPr>
          <w:rFonts w:asciiTheme="majorHAnsi" w:hAnsiTheme="majorHAnsi"/>
          <w:i/>
          <w:sz w:val="24"/>
          <w:szCs w:val="24"/>
        </w:rPr>
        <w:t xml:space="preserve"> ότι η πυκνότητα </w:t>
      </w:r>
      <w:r w:rsidR="004D5D43">
        <w:rPr>
          <w:rFonts w:asciiTheme="majorHAnsi" w:hAnsiTheme="majorHAnsi"/>
          <w:i/>
          <w:sz w:val="24"/>
          <w:szCs w:val="24"/>
        </w:rPr>
        <w:t xml:space="preserve">του νέφους σε ένα σημείο </w:t>
      </w:r>
      <w:r>
        <w:rPr>
          <w:rFonts w:asciiTheme="majorHAnsi" w:hAnsiTheme="majorHAnsi"/>
          <w:i/>
          <w:sz w:val="24"/>
          <w:szCs w:val="24"/>
        </w:rPr>
        <w:t xml:space="preserve">αντιπροσωπεύει την πιθανότητα να βρούμε το ηλεκτρόνιο στο </w:t>
      </w:r>
      <w:r w:rsidR="004D5D43">
        <w:rPr>
          <w:rFonts w:asciiTheme="majorHAnsi" w:hAnsiTheme="majorHAnsi"/>
          <w:i/>
          <w:sz w:val="24"/>
          <w:szCs w:val="24"/>
        </w:rPr>
        <w:t>σημείο αυτό</w:t>
      </w:r>
      <w:r>
        <w:rPr>
          <w:rFonts w:asciiTheme="majorHAnsi" w:hAnsiTheme="majorHAnsi"/>
          <w:i/>
          <w:sz w:val="24"/>
          <w:szCs w:val="24"/>
        </w:rPr>
        <w:t>.</w:t>
      </w:r>
    </w:p>
    <w:p w:rsidR="00F64F43" w:rsidRPr="0099289E" w:rsidRDefault="0099289E" w:rsidP="00F64F43">
      <w:pPr>
        <w:jc w:val="both"/>
        <w:rPr>
          <w:rFonts w:asciiTheme="majorHAnsi" w:hAnsiTheme="majorHAnsi"/>
          <w:b/>
          <w:sz w:val="24"/>
          <w:szCs w:val="24"/>
        </w:rPr>
      </w:pPr>
      <w:bookmarkStart w:id="0" w:name="_GoBack"/>
      <w:bookmarkEnd w:id="0"/>
      <w:r w:rsidRPr="0099289E">
        <w:rPr>
          <w:rFonts w:asciiTheme="majorHAnsi" w:hAnsiTheme="majorHAnsi"/>
          <w:b/>
          <w:sz w:val="24"/>
          <w:szCs w:val="24"/>
        </w:rPr>
        <w:lastRenderedPageBreak/>
        <w:t>Ασκήσεις</w:t>
      </w:r>
    </w:p>
    <w:p w:rsidR="00327AA7" w:rsidRDefault="006B0651" w:rsidP="002945B3">
      <w:pPr>
        <w:jc w:val="both"/>
        <w:rPr>
          <w:rFonts w:asciiTheme="majorHAnsi" w:hAnsiTheme="majorHAnsi"/>
          <w:sz w:val="24"/>
          <w:szCs w:val="24"/>
        </w:rPr>
      </w:pPr>
      <w:r>
        <w:rPr>
          <w:rFonts w:asciiTheme="majorHAnsi" w:hAnsiTheme="majorHAnsi"/>
          <w:sz w:val="24"/>
          <w:szCs w:val="24"/>
        </w:rPr>
        <w:t xml:space="preserve">1. </w:t>
      </w:r>
      <w:r w:rsidR="002945B3">
        <w:rPr>
          <w:rFonts w:asciiTheme="majorHAnsi" w:hAnsiTheme="majorHAnsi"/>
          <w:sz w:val="24"/>
          <w:szCs w:val="24"/>
        </w:rPr>
        <w:t>Να βρείτε προς ποια πλευρά είναι μετατοπισμένη η κάθε μια από τις παρακάτω ισορρ</w:t>
      </w:r>
      <w:r w:rsidR="00DC6A99">
        <w:rPr>
          <w:rFonts w:asciiTheme="majorHAnsi" w:hAnsiTheme="majorHAnsi"/>
          <w:sz w:val="24"/>
          <w:szCs w:val="24"/>
        </w:rPr>
        <w:t>οπίες:</w:t>
      </w:r>
    </w:p>
    <w:p w:rsidR="00DC6A99" w:rsidRPr="00942F55" w:rsidRDefault="00DC6A99" w:rsidP="000A3E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0"/>
        </w:tabs>
        <w:spacing w:after="120"/>
        <w:rPr>
          <w:rFonts w:asciiTheme="majorHAnsi" w:hAnsiTheme="majorHAnsi" w:cs="Cambria Math"/>
          <w:sz w:val="24"/>
          <w:szCs w:val="24"/>
        </w:rPr>
      </w:pPr>
      <w:r w:rsidRPr="00942F55">
        <w:rPr>
          <w:rFonts w:asciiTheme="majorHAnsi" w:hAnsiTheme="majorHAnsi"/>
          <w:sz w:val="24"/>
          <w:szCs w:val="24"/>
        </w:rPr>
        <w:tab/>
      </w:r>
      <w:r w:rsidRPr="00942F55">
        <w:rPr>
          <w:rFonts w:asciiTheme="majorHAnsi" w:hAnsiTheme="majorHAnsi"/>
          <w:sz w:val="24"/>
          <w:szCs w:val="24"/>
        </w:rPr>
        <w:tab/>
      </w:r>
      <w:r w:rsidRPr="00942F55">
        <w:rPr>
          <w:rFonts w:asciiTheme="majorHAnsi" w:hAnsiTheme="majorHAnsi"/>
          <w:sz w:val="24"/>
          <w:szCs w:val="24"/>
        </w:rPr>
        <w:tab/>
      </w:r>
      <w:r>
        <w:rPr>
          <w:rFonts w:asciiTheme="majorHAnsi" w:hAnsiTheme="majorHAnsi"/>
          <w:sz w:val="24"/>
          <w:szCs w:val="24"/>
          <w:lang w:val="en-US"/>
        </w:rPr>
        <w:t>CN</w:t>
      </w:r>
      <w:r w:rsidRPr="00DC6A99">
        <w:rPr>
          <w:rFonts w:asciiTheme="majorHAnsi" w:hAnsiTheme="majorHAnsi"/>
          <w:sz w:val="24"/>
          <w:szCs w:val="24"/>
          <w:vertAlign w:val="superscript"/>
        </w:rPr>
        <w:t>-</w:t>
      </w:r>
      <w:r w:rsidRPr="00DC6A99">
        <w:rPr>
          <w:rFonts w:asciiTheme="majorHAnsi" w:hAnsiTheme="majorHAnsi"/>
          <w:sz w:val="24"/>
          <w:szCs w:val="24"/>
        </w:rPr>
        <w:tab/>
        <w:t>+</w:t>
      </w:r>
      <w:r w:rsidRPr="00DC6A99">
        <w:rPr>
          <w:rFonts w:asciiTheme="majorHAnsi" w:hAnsiTheme="majorHAnsi"/>
          <w:sz w:val="24"/>
          <w:szCs w:val="24"/>
        </w:rPr>
        <w:tab/>
      </w:r>
      <w:r>
        <w:rPr>
          <w:rFonts w:asciiTheme="majorHAnsi" w:hAnsiTheme="majorHAnsi"/>
          <w:sz w:val="24"/>
          <w:szCs w:val="24"/>
          <w:lang w:val="en-US"/>
        </w:rPr>
        <w:t>H</w:t>
      </w:r>
      <w:r w:rsidRPr="00DC6A99">
        <w:rPr>
          <w:rFonts w:asciiTheme="majorHAnsi" w:hAnsiTheme="majorHAnsi"/>
          <w:sz w:val="24"/>
          <w:szCs w:val="24"/>
          <w:vertAlign w:val="subscript"/>
        </w:rPr>
        <w:t>2</w:t>
      </w:r>
      <w:r>
        <w:rPr>
          <w:rFonts w:asciiTheme="majorHAnsi" w:hAnsiTheme="majorHAnsi"/>
          <w:sz w:val="24"/>
          <w:szCs w:val="24"/>
          <w:lang w:val="en-US"/>
        </w:rPr>
        <w:t>O</w:t>
      </w:r>
      <w:r w:rsidRPr="00DC6A99">
        <w:rPr>
          <w:rFonts w:asciiTheme="majorHAnsi" w:hAnsiTheme="majorHAnsi"/>
          <w:sz w:val="24"/>
          <w:szCs w:val="24"/>
        </w:rPr>
        <w:tab/>
      </w:r>
      <w:r w:rsidRPr="00E71708">
        <w:rPr>
          <w:rFonts w:asciiTheme="majorHAnsi" w:hAnsiTheme="majorHAnsi" w:cs="Cambria Math"/>
          <w:sz w:val="24"/>
          <w:szCs w:val="24"/>
        </w:rPr>
        <w:t>⇌</w:t>
      </w:r>
      <w:r w:rsidRPr="00DC6A99">
        <w:rPr>
          <w:rFonts w:asciiTheme="majorHAnsi" w:hAnsiTheme="majorHAnsi" w:cs="Cambria Math"/>
          <w:sz w:val="24"/>
          <w:szCs w:val="24"/>
        </w:rPr>
        <w:tab/>
      </w:r>
      <w:r>
        <w:rPr>
          <w:rFonts w:asciiTheme="majorHAnsi" w:hAnsiTheme="majorHAnsi" w:cs="Cambria Math"/>
          <w:sz w:val="24"/>
          <w:szCs w:val="24"/>
          <w:lang w:val="en-US"/>
        </w:rPr>
        <w:t>HCN</w:t>
      </w:r>
      <w:r w:rsidRPr="00DC6A99">
        <w:rPr>
          <w:rFonts w:asciiTheme="majorHAnsi" w:hAnsiTheme="majorHAnsi" w:cs="Cambria Math"/>
          <w:sz w:val="24"/>
          <w:szCs w:val="24"/>
        </w:rPr>
        <w:tab/>
        <w:t>+</w:t>
      </w:r>
      <w:r w:rsidRPr="00DC6A99">
        <w:rPr>
          <w:rFonts w:asciiTheme="majorHAnsi" w:hAnsiTheme="majorHAnsi" w:cs="Cambria Math"/>
          <w:sz w:val="24"/>
          <w:szCs w:val="24"/>
        </w:rPr>
        <w:tab/>
      </w:r>
      <w:r>
        <w:rPr>
          <w:rFonts w:asciiTheme="majorHAnsi" w:hAnsiTheme="majorHAnsi" w:cs="Cambria Math"/>
          <w:sz w:val="24"/>
          <w:szCs w:val="24"/>
          <w:lang w:val="en-US"/>
        </w:rPr>
        <w:t>OH</w:t>
      </w:r>
      <w:r w:rsidRPr="00DC6A99">
        <w:rPr>
          <w:rFonts w:asciiTheme="majorHAnsi" w:hAnsiTheme="majorHAnsi" w:cs="Cambria Math"/>
          <w:sz w:val="24"/>
          <w:szCs w:val="24"/>
          <w:vertAlign w:val="superscript"/>
        </w:rPr>
        <w:t>-</w:t>
      </w:r>
      <w:r w:rsidRPr="00DC6A99">
        <w:rPr>
          <w:rFonts w:asciiTheme="majorHAnsi" w:hAnsiTheme="majorHAnsi" w:cs="Cambria Math"/>
          <w:sz w:val="24"/>
          <w:szCs w:val="24"/>
        </w:rPr>
        <w:tab/>
      </w:r>
      <w:r w:rsidRPr="00DC6A99">
        <w:rPr>
          <w:rFonts w:asciiTheme="majorHAnsi" w:hAnsiTheme="majorHAnsi" w:cs="Cambria Math"/>
          <w:sz w:val="24"/>
          <w:szCs w:val="24"/>
        </w:rPr>
        <w:tab/>
      </w:r>
      <w:proofErr w:type="spellStart"/>
      <w:r>
        <w:rPr>
          <w:rFonts w:asciiTheme="majorHAnsi" w:hAnsiTheme="majorHAnsi" w:cs="Cambria Math"/>
          <w:sz w:val="24"/>
          <w:szCs w:val="24"/>
          <w:lang w:val="en-US"/>
        </w:rPr>
        <w:t>K</w:t>
      </w:r>
      <w:r>
        <w:rPr>
          <w:rFonts w:asciiTheme="majorHAnsi" w:hAnsiTheme="majorHAnsi" w:cs="Cambria Math"/>
          <w:sz w:val="24"/>
          <w:szCs w:val="24"/>
          <w:vertAlign w:val="subscript"/>
          <w:lang w:val="en-US"/>
        </w:rPr>
        <w:t>aHCN</w:t>
      </w:r>
      <w:proofErr w:type="spellEnd"/>
      <w:r w:rsidRPr="00DC6A99">
        <w:rPr>
          <w:rFonts w:asciiTheme="majorHAnsi" w:hAnsiTheme="majorHAnsi" w:cs="Cambria Math"/>
          <w:sz w:val="24"/>
          <w:szCs w:val="24"/>
        </w:rPr>
        <w:t xml:space="preserve"> = 10</w:t>
      </w:r>
      <w:r w:rsidRPr="00DC6A99">
        <w:rPr>
          <w:rFonts w:asciiTheme="majorHAnsi" w:hAnsiTheme="majorHAnsi" w:cs="Cambria Math"/>
          <w:sz w:val="24"/>
          <w:szCs w:val="24"/>
          <w:vertAlign w:val="superscript"/>
        </w:rPr>
        <w:t>-10</w:t>
      </w:r>
      <w:r>
        <w:rPr>
          <w:rFonts w:asciiTheme="majorHAnsi" w:hAnsiTheme="majorHAnsi" w:cs="Cambria Math"/>
          <w:sz w:val="24"/>
          <w:szCs w:val="24"/>
          <w:vertAlign w:val="superscript"/>
        </w:rPr>
        <w:tab/>
      </w:r>
    </w:p>
    <w:p w:rsidR="00DC6A99" w:rsidRPr="00942F55" w:rsidRDefault="00DC6A99" w:rsidP="000A3E60">
      <w:pPr>
        <w:spacing w:after="120"/>
        <w:jc w:val="center"/>
        <w:rPr>
          <w:rFonts w:asciiTheme="majorHAnsi" w:hAnsiTheme="majorHAnsi" w:cs="Cambria Math"/>
          <w:sz w:val="24"/>
          <w:szCs w:val="24"/>
        </w:rPr>
      </w:pPr>
    </w:p>
    <w:p w:rsidR="00DC6A99" w:rsidRDefault="00CF5E7E" w:rsidP="000A3E60">
      <w:pPr>
        <w:spacing w:after="120"/>
        <w:ind w:left="720" w:firstLine="720"/>
        <w:rPr>
          <w:rFonts w:asciiTheme="majorHAnsi" w:hAnsiTheme="majorHAnsi" w:cs="Cambria Math"/>
          <w:sz w:val="24"/>
          <w:szCs w:val="24"/>
          <w:vertAlign w:val="superscript"/>
          <w:lang w:val="en-US"/>
        </w:rPr>
      </w:pP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OH</w:t>
      </w:r>
      <w:r>
        <w:rPr>
          <w:rFonts w:asciiTheme="majorHAnsi" w:hAnsiTheme="majorHAnsi" w:cs="Cambria Math"/>
          <w:sz w:val="24"/>
          <w:szCs w:val="24"/>
          <w:lang w:val="en-US"/>
        </w:rPr>
        <w:tab/>
      </w:r>
      <w:r>
        <w:rPr>
          <w:rFonts w:asciiTheme="majorHAnsi" w:hAnsiTheme="majorHAnsi" w:cs="Cambria Math"/>
          <w:sz w:val="24"/>
          <w:szCs w:val="24"/>
          <w:lang w:val="en-US"/>
        </w:rPr>
        <w:tab/>
        <w:t>+</w:t>
      </w:r>
      <w:r>
        <w:rPr>
          <w:rFonts w:asciiTheme="majorHAnsi" w:hAnsiTheme="majorHAnsi" w:cs="Cambria Math"/>
          <w:sz w:val="24"/>
          <w:szCs w:val="24"/>
          <w:lang w:val="en-US"/>
        </w:rPr>
        <w:tab/>
        <w:t>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O</w:t>
      </w:r>
      <w:r>
        <w:rPr>
          <w:rFonts w:asciiTheme="majorHAnsi" w:hAnsiTheme="majorHAnsi" w:cs="Cambria Math"/>
          <w:sz w:val="24"/>
          <w:szCs w:val="24"/>
          <w:lang w:val="en-US"/>
        </w:rPr>
        <w:tab/>
      </w:r>
      <w:r w:rsidRPr="00DC6A99">
        <w:rPr>
          <w:rFonts w:asciiTheme="majorHAnsi" w:hAnsiTheme="majorHAnsi" w:cs="Cambria Math"/>
          <w:sz w:val="24"/>
          <w:szCs w:val="24"/>
          <w:lang w:val="en-US"/>
        </w:rPr>
        <w:t>⇌</w:t>
      </w:r>
      <w:r w:rsidRPr="00DC6A99">
        <w:rPr>
          <w:rFonts w:asciiTheme="majorHAnsi" w:hAnsiTheme="majorHAnsi" w:cs="Cambria Math"/>
          <w:sz w:val="24"/>
          <w:szCs w:val="24"/>
          <w:lang w:val="en-US"/>
        </w:rPr>
        <w:tab/>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w:t>
      </w:r>
      <w:r>
        <w:rPr>
          <w:rFonts w:asciiTheme="majorHAnsi" w:hAnsiTheme="majorHAnsi" w:cs="Cambria Math"/>
          <w:sz w:val="24"/>
          <w:szCs w:val="24"/>
          <w:vertAlign w:val="superscript"/>
          <w:lang w:val="en-US"/>
        </w:rPr>
        <w:t>-</w:t>
      </w:r>
      <w:r w:rsidRPr="00DC6A99">
        <w:rPr>
          <w:rFonts w:asciiTheme="majorHAnsi" w:hAnsiTheme="majorHAnsi" w:cs="Cambria Math"/>
          <w:sz w:val="24"/>
          <w:szCs w:val="24"/>
          <w:lang w:val="en-US"/>
        </w:rPr>
        <w:tab/>
        <w:t>+</w:t>
      </w:r>
      <w:r w:rsidRPr="00DC6A99">
        <w:rPr>
          <w:rFonts w:asciiTheme="majorHAnsi" w:hAnsiTheme="majorHAnsi" w:cs="Cambria Math"/>
          <w:sz w:val="24"/>
          <w:szCs w:val="24"/>
          <w:lang w:val="en-US"/>
        </w:rPr>
        <w:tab/>
      </w:r>
      <w:r>
        <w:rPr>
          <w:rFonts w:asciiTheme="majorHAnsi" w:hAnsiTheme="majorHAnsi" w:cs="Cambria Math"/>
          <w:sz w:val="24"/>
          <w:szCs w:val="24"/>
          <w:lang w:val="en-US"/>
        </w:rPr>
        <w:t>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w:t>
      </w:r>
      <w:r>
        <w:rPr>
          <w:rFonts w:asciiTheme="majorHAnsi" w:hAnsiTheme="majorHAnsi" w:cs="Cambria Math"/>
          <w:sz w:val="24"/>
          <w:szCs w:val="24"/>
          <w:vertAlign w:val="superscript"/>
          <w:lang w:val="en-US"/>
        </w:rPr>
        <w:t>+</w:t>
      </w:r>
      <w:r w:rsidRPr="00DC6A99">
        <w:rPr>
          <w:rFonts w:asciiTheme="majorHAnsi" w:hAnsiTheme="majorHAnsi" w:cs="Cambria Math"/>
          <w:sz w:val="24"/>
          <w:szCs w:val="24"/>
          <w:lang w:val="en-US"/>
        </w:rPr>
        <w:tab/>
      </w:r>
      <w:r w:rsidRPr="00DC6A99">
        <w:rPr>
          <w:rFonts w:asciiTheme="majorHAnsi" w:hAnsiTheme="majorHAnsi" w:cs="Cambria Math"/>
          <w:sz w:val="24"/>
          <w:szCs w:val="24"/>
          <w:lang w:val="en-US"/>
        </w:rPr>
        <w:tab/>
      </w:r>
      <w:r>
        <w:rPr>
          <w:rFonts w:asciiTheme="majorHAnsi" w:hAnsiTheme="majorHAnsi" w:cs="Cambria Math"/>
          <w:sz w:val="24"/>
          <w:szCs w:val="24"/>
          <w:lang w:val="en-US"/>
        </w:rPr>
        <w:t>K</w:t>
      </w:r>
      <w:r>
        <w:rPr>
          <w:rFonts w:asciiTheme="majorHAnsi" w:hAnsiTheme="majorHAnsi" w:cs="Cambria Math"/>
          <w:sz w:val="24"/>
          <w:szCs w:val="24"/>
          <w:vertAlign w:val="subscript"/>
          <w:lang w:val="en-US"/>
        </w:rPr>
        <w:t>aCH3OH</w:t>
      </w:r>
      <w:r w:rsidRPr="00DC6A99">
        <w:rPr>
          <w:rFonts w:asciiTheme="majorHAnsi" w:hAnsiTheme="majorHAnsi" w:cs="Cambria Math"/>
          <w:sz w:val="24"/>
          <w:szCs w:val="24"/>
          <w:lang w:val="en-US"/>
        </w:rPr>
        <w:t xml:space="preserve"> = 10</w:t>
      </w:r>
      <w:r w:rsidRPr="00DC6A99">
        <w:rPr>
          <w:rFonts w:asciiTheme="majorHAnsi" w:hAnsiTheme="majorHAnsi" w:cs="Cambria Math"/>
          <w:sz w:val="24"/>
          <w:szCs w:val="24"/>
          <w:vertAlign w:val="superscript"/>
          <w:lang w:val="en-US"/>
        </w:rPr>
        <w:t>-</w:t>
      </w:r>
      <w:r>
        <w:rPr>
          <w:rFonts w:asciiTheme="majorHAnsi" w:hAnsiTheme="majorHAnsi" w:cs="Cambria Math"/>
          <w:sz w:val="24"/>
          <w:szCs w:val="24"/>
          <w:vertAlign w:val="superscript"/>
          <w:lang w:val="en-US"/>
        </w:rPr>
        <w:t>16</w:t>
      </w:r>
    </w:p>
    <w:p w:rsidR="00CF5E7E" w:rsidRDefault="00CF5E7E" w:rsidP="000A3E60">
      <w:pPr>
        <w:spacing w:after="120"/>
        <w:rPr>
          <w:rFonts w:asciiTheme="majorHAnsi" w:hAnsiTheme="majorHAnsi" w:cs="Cambria Math"/>
          <w:sz w:val="24"/>
          <w:szCs w:val="24"/>
          <w:lang w:val="en-US"/>
        </w:rPr>
      </w:pPr>
    </w:p>
    <w:p w:rsidR="00CF5E7E" w:rsidRPr="00CF5E7E" w:rsidRDefault="00CF5E7E" w:rsidP="000A3E60">
      <w:pPr>
        <w:spacing w:after="120"/>
        <w:rPr>
          <w:rFonts w:asciiTheme="majorHAnsi" w:hAnsiTheme="majorHAnsi"/>
          <w:sz w:val="24"/>
          <w:szCs w:val="24"/>
          <w:lang w:val="en-US"/>
        </w:rPr>
      </w:pPr>
      <w:r>
        <w:rPr>
          <w:rFonts w:asciiTheme="majorHAnsi" w:hAnsiTheme="majorHAnsi" w:cs="Cambria Math"/>
          <w:sz w:val="24"/>
          <w:szCs w:val="24"/>
          <w:lang w:val="en-US"/>
        </w:rPr>
        <w:tab/>
      </w:r>
      <w:r>
        <w:rPr>
          <w:rFonts w:asciiTheme="majorHAnsi" w:hAnsiTheme="majorHAnsi" w:cs="Cambria Math"/>
          <w:sz w:val="24"/>
          <w:szCs w:val="24"/>
          <w:lang w:val="en-US"/>
        </w:rPr>
        <w:tab/>
        <w:t>HClO</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ab/>
      </w:r>
      <w:r>
        <w:rPr>
          <w:rFonts w:asciiTheme="majorHAnsi" w:hAnsiTheme="majorHAnsi" w:cs="Cambria Math"/>
          <w:sz w:val="24"/>
          <w:szCs w:val="24"/>
          <w:lang w:val="en-US"/>
        </w:rPr>
        <w:tab/>
        <w:t>+</w:t>
      </w:r>
      <w:r>
        <w:rPr>
          <w:rFonts w:asciiTheme="majorHAnsi" w:hAnsiTheme="majorHAnsi" w:cs="Cambria Math"/>
          <w:sz w:val="24"/>
          <w:szCs w:val="24"/>
          <w:lang w:val="en-US"/>
        </w:rPr>
        <w:tab/>
        <w:t>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O</w:t>
      </w:r>
      <w:r>
        <w:rPr>
          <w:rFonts w:asciiTheme="majorHAnsi" w:hAnsiTheme="majorHAnsi" w:cs="Cambria Math"/>
          <w:sz w:val="24"/>
          <w:szCs w:val="24"/>
          <w:lang w:val="en-US"/>
        </w:rPr>
        <w:tab/>
      </w:r>
      <w:r w:rsidRPr="00DC6A99">
        <w:rPr>
          <w:rFonts w:asciiTheme="majorHAnsi" w:hAnsiTheme="majorHAnsi" w:cs="Cambria Math"/>
          <w:sz w:val="24"/>
          <w:szCs w:val="24"/>
          <w:lang w:val="en-US"/>
        </w:rPr>
        <w:t>⇌</w:t>
      </w:r>
      <w:r w:rsidRPr="00DC6A99">
        <w:rPr>
          <w:rFonts w:asciiTheme="majorHAnsi" w:hAnsiTheme="majorHAnsi" w:cs="Cambria Math"/>
          <w:sz w:val="24"/>
          <w:szCs w:val="24"/>
          <w:lang w:val="en-US"/>
        </w:rPr>
        <w:tab/>
      </w:r>
      <w:r>
        <w:rPr>
          <w:rFonts w:asciiTheme="majorHAnsi" w:hAnsiTheme="majorHAnsi" w:cs="Cambria Math"/>
          <w:sz w:val="24"/>
          <w:szCs w:val="24"/>
          <w:lang w:val="en-US"/>
        </w:rPr>
        <w:t>ClO</w:t>
      </w:r>
      <w:r>
        <w:rPr>
          <w:rFonts w:asciiTheme="majorHAnsi" w:hAnsiTheme="majorHAnsi" w:cs="Cambria Math"/>
          <w:sz w:val="24"/>
          <w:szCs w:val="24"/>
          <w:vertAlign w:val="subscript"/>
          <w:lang w:val="en-US"/>
        </w:rPr>
        <w:t>2</w:t>
      </w:r>
      <w:r>
        <w:rPr>
          <w:rFonts w:asciiTheme="majorHAnsi" w:hAnsiTheme="majorHAnsi" w:cs="Cambria Math"/>
          <w:sz w:val="24"/>
          <w:szCs w:val="24"/>
          <w:vertAlign w:val="superscript"/>
          <w:lang w:val="en-US"/>
        </w:rPr>
        <w:t>-</w:t>
      </w:r>
      <w:r w:rsidRPr="00DC6A99">
        <w:rPr>
          <w:rFonts w:asciiTheme="majorHAnsi" w:hAnsiTheme="majorHAnsi" w:cs="Cambria Math"/>
          <w:sz w:val="24"/>
          <w:szCs w:val="24"/>
          <w:lang w:val="en-US"/>
        </w:rPr>
        <w:tab/>
        <w:t>+</w:t>
      </w:r>
      <w:r w:rsidRPr="00DC6A99">
        <w:rPr>
          <w:rFonts w:asciiTheme="majorHAnsi" w:hAnsiTheme="majorHAnsi" w:cs="Cambria Math"/>
          <w:sz w:val="24"/>
          <w:szCs w:val="24"/>
          <w:lang w:val="en-US"/>
        </w:rPr>
        <w:tab/>
      </w:r>
      <w:r>
        <w:rPr>
          <w:rFonts w:asciiTheme="majorHAnsi" w:hAnsiTheme="majorHAnsi" w:cs="Cambria Math"/>
          <w:sz w:val="24"/>
          <w:szCs w:val="24"/>
          <w:lang w:val="en-US"/>
        </w:rPr>
        <w:t>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w:t>
      </w:r>
      <w:r>
        <w:rPr>
          <w:rFonts w:asciiTheme="majorHAnsi" w:hAnsiTheme="majorHAnsi" w:cs="Cambria Math"/>
          <w:sz w:val="24"/>
          <w:szCs w:val="24"/>
          <w:vertAlign w:val="superscript"/>
          <w:lang w:val="en-US"/>
        </w:rPr>
        <w:t>+</w:t>
      </w:r>
      <w:r w:rsidRPr="00DC6A99">
        <w:rPr>
          <w:rFonts w:asciiTheme="majorHAnsi" w:hAnsiTheme="majorHAnsi" w:cs="Cambria Math"/>
          <w:sz w:val="24"/>
          <w:szCs w:val="24"/>
          <w:lang w:val="en-US"/>
        </w:rPr>
        <w:tab/>
      </w:r>
      <w:r w:rsidRPr="00DC6A99">
        <w:rPr>
          <w:rFonts w:asciiTheme="majorHAnsi" w:hAnsiTheme="majorHAnsi" w:cs="Cambria Math"/>
          <w:sz w:val="24"/>
          <w:szCs w:val="24"/>
          <w:lang w:val="en-US"/>
        </w:rPr>
        <w:tab/>
      </w:r>
      <w:r>
        <w:rPr>
          <w:rFonts w:asciiTheme="majorHAnsi" w:hAnsiTheme="majorHAnsi" w:cs="Cambria Math"/>
          <w:sz w:val="24"/>
          <w:szCs w:val="24"/>
          <w:lang w:val="en-US"/>
        </w:rPr>
        <w:t>K</w:t>
      </w:r>
      <w:r>
        <w:rPr>
          <w:rFonts w:asciiTheme="majorHAnsi" w:hAnsiTheme="majorHAnsi" w:cs="Cambria Math"/>
          <w:sz w:val="24"/>
          <w:szCs w:val="24"/>
          <w:vertAlign w:val="subscript"/>
          <w:lang w:val="en-US"/>
        </w:rPr>
        <w:t>aHClO2</w:t>
      </w:r>
      <w:r w:rsidRPr="00DC6A99">
        <w:rPr>
          <w:rFonts w:asciiTheme="majorHAnsi" w:hAnsiTheme="majorHAnsi" w:cs="Cambria Math"/>
          <w:sz w:val="24"/>
          <w:szCs w:val="24"/>
          <w:lang w:val="en-US"/>
        </w:rPr>
        <w:t xml:space="preserve"> = 10</w:t>
      </w:r>
      <w:r w:rsidRPr="00DC6A99">
        <w:rPr>
          <w:rFonts w:asciiTheme="majorHAnsi" w:hAnsiTheme="majorHAnsi" w:cs="Cambria Math"/>
          <w:sz w:val="24"/>
          <w:szCs w:val="24"/>
          <w:vertAlign w:val="superscript"/>
          <w:lang w:val="en-US"/>
        </w:rPr>
        <w:t>-</w:t>
      </w:r>
      <w:r>
        <w:rPr>
          <w:rFonts w:asciiTheme="majorHAnsi" w:hAnsiTheme="majorHAnsi" w:cs="Cambria Math"/>
          <w:sz w:val="24"/>
          <w:szCs w:val="24"/>
          <w:vertAlign w:val="superscript"/>
          <w:lang w:val="en-US"/>
        </w:rPr>
        <w:t>2</w:t>
      </w:r>
      <w:r w:rsidRPr="00DC6A99">
        <w:rPr>
          <w:rFonts w:asciiTheme="majorHAnsi" w:hAnsiTheme="majorHAnsi" w:cs="Cambria Math"/>
          <w:sz w:val="24"/>
          <w:szCs w:val="24"/>
          <w:vertAlign w:val="superscript"/>
          <w:lang w:val="en-US"/>
        </w:rPr>
        <w:tab/>
      </w:r>
    </w:p>
    <w:p w:rsidR="00CF5E7E" w:rsidRDefault="00CF5E7E" w:rsidP="000A3E60">
      <w:pPr>
        <w:spacing w:after="120"/>
        <w:rPr>
          <w:rFonts w:asciiTheme="majorHAnsi" w:hAnsiTheme="majorHAnsi"/>
          <w:sz w:val="24"/>
          <w:szCs w:val="24"/>
          <w:lang w:val="en-US"/>
        </w:rPr>
      </w:pPr>
    </w:p>
    <w:p w:rsidR="00CF5E7E" w:rsidRDefault="00CF5E7E" w:rsidP="000A3E60">
      <w:pPr>
        <w:spacing w:after="120"/>
        <w:ind w:firstLine="720"/>
        <w:jc w:val="center"/>
        <w:rPr>
          <w:rFonts w:asciiTheme="majorHAnsi" w:hAnsiTheme="majorHAnsi" w:cs="Cambria Math"/>
          <w:sz w:val="24"/>
          <w:szCs w:val="24"/>
          <w:vertAlign w:val="subscript"/>
          <w:lang w:val="en-US"/>
        </w:rPr>
      </w:pPr>
      <w:r>
        <w:rPr>
          <w:rFonts w:asciiTheme="majorHAnsi" w:hAnsiTheme="majorHAnsi"/>
          <w:sz w:val="24"/>
          <w:szCs w:val="24"/>
          <w:lang w:val="en-US"/>
        </w:rPr>
        <w:t>Br</w:t>
      </w:r>
      <w:r>
        <w:rPr>
          <w:rFonts w:asciiTheme="majorHAnsi" w:hAnsiTheme="majorHAnsi"/>
          <w:sz w:val="24"/>
          <w:szCs w:val="24"/>
          <w:vertAlign w:val="superscript"/>
          <w:lang w:val="en-US"/>
        </w:rPr>
        <w:t>-</w:t>
      </w:r>
      <w:r>
        <w:rPr>
          <w:rFonts w:asciiTheme="majorHAnsi" w:hAnsiTheme="majorHAnsi"/>
          <w:sz w:val="24"/>
          <w:szCs w:val="24"/>
          <w:lang w:val="en-US"/>
        </w:rPr>
        <w:tab/>
        <w:t>+</w:t>
      </w:r>
      <w:r>
        <w:rPr>
          <w:rFonts w:asciiTheme="majorHAnsi" w:hAnsiTheme="majorHAnsi"/>
          <w:sz w:val="24"/>
          <w:szCs w:val="24"/>
          <w:lang w:val="en-US"/>
        </w:rPr>
        <w:tab/>
        <w:t>H</w:t>
      </w:r>
      <w:r w:rsidRPr="00CF5E7E">
        <w:rPr>
          <w:rFonts w:asciiTheme="majorHAnsi" w:hAnsiTheme="majorHAnsi"/>
          <w:sz w:val="24"/>
          <w:szCs w:val="24"/>
          <w:vertAlign w:val="subscript"/>
          <w:lang w:val="en-US"/>
        </w:rPr>
        <w:t>2</w:t>
      </w:r>
      <w:r>
        <w:rPr>
          <w:rFonts w:asciiTheme="majorHAnsi" w:hAnsiTheme="majorHAnsi"/>
          <w:sz w:val="24"/>
          <w:szCs w:val="24"/>
          <w:lang w:val="en-US"/>
        </w:rPr>
        <w:t>O</w:t>
      </w:r>
      <w:r w:rsidRPr="00CF5E7E">
        <w:rPr>
          <w:rFonts w:asciiTheme="majorHAnsi" w:hAnsiTheme="majorHAnsi"/>
          <w:sz w:val="24"/>
          <w:szCs w:val="24"/>
          <w:lang w:val="en-US"/>
        </w:rPr>
        <w:tab/>
      </w:r>
      <w:r w:rsidRPr="00CF5E7E">
        <w:rPr>
          <w:rFonts w:asciiTheme="majorHAnsi" w:hAnsiTheme="majorHAnsi" w:cs="Cambria Math"/>
          <w:sz w:val="24"/>
          <w:szCs w:val="24"/>
          <w:lang w:val="en-US"/>
        </w:rPr>
        <w:t>⇌</w:t>
      </w:r>
      <w:r w:rsidRPr="00CF5E7E">
        <w:rPr>
          <w:rFonts w:asciiTheme="majorHAnsi" w:hAnsiTheme="majorHAnsi" w:cs="Cambria Math"/>
          <w:sz w:val="24"/>
          <w:szCs w:val="24"/>
          <w:lang w:val="en-US"/>
        </w:rPr>
        <w:tab/>
      </w:r>
      <w:proofErr w:type="spellStart"/>
      <w:r>
        <w:rPr>
          <w:rFonts w:asciiTheme="majorHAnsi" w:hAnsiTheme="majorHAnsi" w:cs="Cambria Math"/>
          <w:sz w:val="24"/>
          <w:szCs w:val="24"/>
          <w:lang w:val="en-US"/>
        </w:rPr>
        <w:t>HBr</w:t>
      </w:r>
      <w:proofErr w:type="spellEnd"/>
      <w:r w:rsidRPr="00CF5E7E">
        <w:rPr>
          <w:rFonts w:asciiTheme="majorHAnsi" w:hAnsiTheme="majorHAnsi" w:cs="Cambria Math"/>
          <w:sz w:val="24"/>
          <w:szCs w:val="24"/>
          <w:lang w:val="en-US"/>
        </w:rPr>
        <w:tab/>
        <w:t>+</w:t>
      </w:r>
      <w:r w:rsidRPr="00CF5E7E">
        <w:rPr>
          <w:rFonts w:asciiTheme="majorHAnsi" w:hAnsiTheme="majorHAnsi" w:cs="Cambria Math"/>
          <w:sz w:val="24"/>
          <w:szCs w:val="24"/>
          <w:lang w:val="en-US"/>
        </w:rPr>
        <w:tab/>
      </w:r>
      <w:r>
        <w:rPr>
          <w:rFonts w:asciiTheme="majorHAnsi" w:hAnsiTheme="majorHAnsi" w:cs="Cambria Math"/>
          <w:sz w:val="24"/>
          <w:szCs w:val="24"/>
          <w:lang w:val="en-US"/>
        </w:rPr>
        <w:t>OH</w:t>
      </w:r>
      <w:r w:rsidRPr="00CF5E7E">
        <w:rPr>
          <w:rFonts w:asciiTheme="majorHAnsi" w:hAnsiTheme="majorHAnsi" w:cs="Cambria Math"/>
          <w:sz w:val="24"/>
          <w:szCs w:val="24"/>
          <w:vertAlign w:val="superscript"/>
          <w:lang w:val="en-US"/>
        </w:rPr>
        <w:t>-</w:t>
      </w:r>
      <w:r>
        <w:rPr>
          <w:rFonts w:asciiTheme="majorHAnsi" w:hAnsiTheme="majorHAnsi" w:cs="Cambria Math"/>
          <w:sz w:val="24"/>
          <w:szCs w:val="24"/>
          <w:lang w:val="en-US"/>
        </w:rPr>
        <w:tab/>
      </w:r>
      <w:r>
        <w:rPr>
          <w:rFonts w:asciiTheme="majorHAnsi" w:hAnsiTheme="majorHAnsi" w:cs="Cambria Math"/>
          <w:sz w:val="24"/>
          <w:szCs w:val="24"/>
          <w:lang w:val="en-US"/>
        </w:rPr>
        <w:tab/>
      </w:r>
      <w:proofErr w:type="spellStart"/>
      <w:r>
        <w:rPr>
          <w:rFonts w:asciiTheme="majorHAnsi" w:hAnsiTheme="majorHAnsi" w:cs="Cambria Math"/>
          <w:sz w:val="24"/>
          <w:szCs w:val="24"/>
          <w:lang w:val="en-US"/>
        </w:rPr>
        <w:t>K</w:t>
      </w:r>
      <w:r>
        <w:rPr>
          <w:rFonts w:asciiTheme="majorHAnsi" w:hAnsiTheme="majorHAnsi" w:cs="Cambria Math"/>
          <w:sz w:val="24"/>
          <w:szCs w:val="24"/>
          <w:vertAlign w:val="subscript"/>
          <w:lang w:val="en-US"/>
        </w:rPr>
        <w:t>aHBr</w:t>
      </w:r>
      <w:proofErr w:type="spellEnd"/>
      <w:r w:rsidRPr="00CF5E7E">
        <w:rPr>
          <w:rFonts w:asciiTheme="majorHAnsi" w:hAnsiTheme="majorHAnsi" w:cs="Cambria Math"/>
          <w:sz w:val="24"/>
          <w:szCs w:val="24"/>
          <w:lang w:val="en-US"/>
        </w:rPr>
        <w:t xml:space="preserve"> = 10</w:t>
      </w:r>
      <w:r>
        <w:rPr>
          <w:rFonts w:asciiTheme="majorHAnsi" w:hAnsiTheme="majorHAnsi" w:cs="Cambria Math"/>
          <w:sz w:val="24"/>
          <w:szCs w:val="24"/>
          <w:vertAlign w:val="superscript"/>
          <w:lang w:val="en-US"/>
        </w:rPr>
        <w:t>9</w:t>
      </w:r>
    </w:p>
    <w:p w:rsidR="00E7580C" w:rsidRDefault="00E7580C" w:rsidP="000A3E60">
      <w:pPr>
        <w:spacing w:after="120"/>
        <w:ind w:left="1440" w:firstLine="720"/>
        <w:rPr>
          <w:rFonts w:asciiTheme="majorHAnsi" w:hAnsiTheme="majorHAnsi" w:cs="Cambria Math"/>
          <w:sz w:val="24"/>
          <w:szCs w:val="24"/>
          <w:lang w:val="en-US"/>
        </w:rPr>
      </w:pPr>
    </w:p>
    <w:p w:rsidR="00E7580C" w:rsidRDefault="00E7580C" w:rsidP="000A3E60">
      <w:pPr>
        <w:spacing w:after="120"/>
        <w:ind w:left="1440" w:firstLine="720"/>
        <w:rPr>
          <w:rFonts w:asciiTheme="majorHAnsi" w:hAnsiTheme="majorHAnsi" w:cs="Cambria Math"/>
          <w:sz w:val="24"/>
          <w:szCs w:val="24"/>
          <w:lang w:val="en-US"/>
        </w:rPr>
      </w:pPr>
      <w:r>
        <w:rPr>
          <w:rFonts w:asciiTheme="majorHAnsi" w:hAnsiTheme="majorHAnsi"/>
          <w:sz w:val="24"/>
          <w:szCs w:val="24"/>
          <w:lang w:val="en-US"/>
        </w:rPr>
        <w:t>Br</w:t>
      </w:r>
      <w:r>
        <w:rPr>
          <w:rFonts w:asciiTheme="majorHAnsi" w:hAnsiTheme="majorHAnsi"/>
          <w:sz w:val="24"/>
          <w:szCs w:val="24"/>
          <w:vertAlign w:val="superscript"/>
          <w:lang w:val="en-US"/>
        </w:rPr>
        <w:t>-</w:t>
      </w:r>
      <w:r>
        <w:rPr>
          <w:rFonts w:asciiTheme="majorHAnsi" w:hAnsiTheme="majorHAnsi"/>
          <w:sz w:val="24"/>
          <w:szCs w:val="24"/>
          <w:lang w:val="en-US"/>
        </w:rPr>
        <w:tab/>
        <w:t>+</w:t>
      </w:r>
      <w:r>
        <w:rPr>
          <w:rFonts w:asciiTheme="majorHAnsi" w:hAnsiTheme="majorHAnsi"/>
          <w:sz w:val="24"/>
          <w:szCs w:val="24"/>
          <w:lang w:val="en-US"/>
        </w:rPr>
        <w:tab/>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OH</w:t>
      </w:r>
      <w:r>
        <w:rPr>
          <w:rFonts w:asciiTheme="majorHAnsi" w:hAnsiTheme="majorHAnsi" w:cs="Cambria Math"/>
          <w:sz w:val="24"/>
          <w:szCs w:val="24"/>
          <w:lang w:val="en-US"/>
        </w:rPr>
        <w:tab/>
      </w:r>
      <w:r w:rsidRPr="00CF5E7E">
        <w:rPr>
          <w:rFonts w:asciiTheme="majorHAnsi" w:hAnsiTheme="majorHAnsi"/>
          <w:sz w:val="24"/>
          <w:szCs w:val="24"/>
          <w:lang w:val="en-US"/>
        </w:rPr>
        <w:tab/>
      </w:r>
      <w:r w:rsidRPr="00CF5E7E">
        <w:rPr>
          <w:rFonts w:asciiTheme="majorHAnsi" w:hAnsiTheme="majorHAnsi" w:cs="Cambria Math"/>
          <w:sz w:val="24"/>
          <w:szCs w:val="24"/>
          <w:lang w:val="en-US"/>
        </w:rPr>
        <w:t>⇌</w:t>
      </w:r>
      <w:r w:rsidRPr="00CF5E7E">
        <w:rPr>
          <w:rFonts w:asciiTheme="majorHAnsi" w:hAnsiTheme="majorHAnsi" w:cs="Cambria Math"/>
          <w:sz w:val="24"/>
          <w:szCs w:val="24"/>
          <w:lang w:val="en-US"/>
        </w:rPr>
        <w:tab/>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O</w:t>
      </w:r>
      <w:r>
        <w:rPr>
          <w:rFonts w:asciiTheme="majorHAnsi" w:hAnsiTheme="majorHAnsi" w:cs="Cambria Math"/>
          <w:sz w:val="24"/>
          <w:szCs w:val="24"/>
          <w:vertAlign w:val="superscript"/>
          <w:lang w:val="en-US"/>
        </w:rPr>
        <w:t>-</w:t>
      </w:r>
      <w:r w:rsidRPr="00CF5E7E">
        <w:rPr>
          <w:rFonts w:asciiTheme="majorHAnsi" w:hAnsiTheme="majorHAnsi" w:cs="Cambria Math"/>
          <w:sz w:val="24"/>
          <w:szCs w:val="24"/>
          <w:lang w:val="en-US"/>
        </w:rPr>
        <w:tab/>
        <w:t>+</w:t>
      </w:r>
      <w:r w:rsidRPr="00CF5E7E">
        <w:rPr>
          <w:rFonts w:asciiTheme="majorHAnsi" w:hAnsiTheme="majorHAnsi" w:cs="Cambria Math"/>
          <w:sz w:val="24"/>
          <w:szCs w:val="24"/>
          <w:lang w:val="en-US"/>
        </w:rPr>
        <w:tab/>
      </w:r>
      <w:proofErr w:type="spellStart"/>
      <w:r>
        <w:rPr>
          <w:rFonts w:asciiTheme="majorHAnsi" w:hAnsiTheme="majorHAnsi" w:cs="Cambria Math"/>
          <w:sz w:val="24"/>
          <w:szCs w:val="24"/>
          <w:lang w:val="en-US"/>
        </w:rPr>
        <w:t>HBr</w:t>
      </w:r>
      <w:proofErr w:type="spellEnd"/>
      <w:r>
        <w:rPr>
          <w:rFonts w:asciiTheme="majorHAnsi" w:hAnsiTheme="majorHAnsi" w:cs="Cambria Math"/>
          <w:sz w:val="24"/>
          <w:szCs w:val="24"/>
          <w:lang w:val="en-US"/>
        </w:rPr>
        <w:t xml:space="preserve"> </w:t>
      </w:r>
      <w:r>
        <w:rPr>
          <w:rFonts w:asciiTheme="majorHAnsi" w:hAnsiTheme="majorHAnsi" w:cs="Cambria Math"/>
          <w:sz w:val="24"/>
          <w:szCs w:val="24"/>
          <w:lang w:val="en-US"/>
        </w:rPr>
        <w:tab/>
      </w:r>
      <w:r>
        <w:rPr>
          <w:rFonts w:asciiTheme="majorHAnsi" w:hAnsiTheme="majorHAnsi" w:cs="Cambria Math"/>
          <w:sz w:val="24"/>
          <w:szCs w:val="24"/>
          <w:lang w:val="en-US"/>
        </w:rPr>
        <w:tab/>
      </w:r>
      <w:r>
        <w:rPr>
          <w:rFonts w:asciiTheme="majorHAnsi" w:hAnsiTheme="majorHAnsi" w:cs="Cambria Math"/>
          <w:sz w:val="24"/>
          <w:szCs w:val="24"/>
          <w:lang w:val="en-US"/>
        </w:rPr>
        <w:tab/>
      </w:r>
    </w:p>
    <w:p w:rsidR="00E7580C" w:rsidRDefault="00E7580C" w:rsidP="00E7580C">
      <w:pPr>
        <w:rPr>
          <w:rFonts w:asciiTheme="majorHAnsi" w:hAnsiTheme="majorHAnsi" w:cs="Cambria Math"/>
          <w:sz w:val="24"/>
          <w:szCs w:val="24"/>
          <w:lang w:val="en-US"/>
        </w:rPr>
      </w:pPr>
    </w:p>
    <w:p w:rsidR="00CF5E7E" w:rsidRPr="00E7580C" w:rsidRDefault="00CF5E7E" w:rsidP="00E7580C">
      <w:pPr>
        <w:jc w:val="both"/>
        <w:rPr>
          <w:rFonts w:asciiTheme="majorHAnsi" w:hAnsiTheme="majorHAnsi" w:cs="Cambria Math"/>
          <w:sz w:val="24"/>
          <w:szCs w:val="24"/>
        </w:rPr>
      </w:pPr>
      <w:r w:rsidRPr="00E7580C">
        <w:rPr>
          <w:rFonts w:asciiTheme="majorHAnsi" w:hAnsiTheme="majorHAnsi" w:cs="Cambria Math"/>
          <w:sz w:val="24"/>
          <w:szCs w:val="24"/>
        </w:rPr>
        <w:t xml:space="preserve">2. </w:t>
      </w:r>
      <w:proofErr w:type="gramStart"/>
      <w:r w:rsidR="00E7580C">
        <w:rPr>
          <w:rFonts w:asciiTheme="majorHAnsi" w:hAnsiTheme="majorHAnsi" w:cs="Cambria Math"/>
          <w:sz w:val="24"/>
          <w:szCs w:val="24"/>
          <w:lang w:val="en-US"/>
        </w:rPr>
        <w:t>N</w:t>
      </w:r>
      <w:r w:rsidR="00E7580C">
        <w:rPr>
          <w:rFonts w:asciiTheme="majorHAnsi" w:hAnsiTheme="majorHAnsi" w:cs="Cambria Math"/>
          <w:sz w:val="24"/>
          <w:szCs w:val="24"/>
        </w:rPr>
        <w:t xml:space="preserve">α συγκρίνετε το βαθμό ιοντισμού του ιόντος </w:t>
      </w:r>
      <w:r w:rsidR="00E7580C">
        <w:rPr>
          <w:rFonts w:asciiTheme="majorHAnsi" w:hAnsiTheme="majorHAnsi" w:cs="Cambria Math"/>
          <w:sz w:val="24"/>
          <w:szCs w:val="24"/>
          <w:lang w:val="en-US"/>
        </w:rPr>
        <w:t>HSO</w:t>
      </w:r>
      <w:r w:rsidR="00E7580C" w:rsidRPr="00E7580C">
        <w:rPr>
          <w:rFonts w:asciiTheme="majorHAnsi" w:hAnsiTheme="majorHAnsi" w:cs="Cambria Math"/>
          <w:sz w:val="24"/>
          <w:szCs w:val="24"/>
          <w:vertAlign w:val="subscript"/>
        </w:rPr>
        <w:t>4</w:t>
      </w:r>
      <w:r w:rsidR="00E7580C" w:rsidRPr="00E7580C">
        <w:rPr>
          <w:rFonts w:asciiTheme="majorHAnsi" w:hAnsiTheme="majorHAnsi" w:cs="Cambria Math"/>
          <w:sz w:val="24"/>
          <w:szCs w:val="24"/>
          <w:vertAlign w:val="superscript"/>
        </w:rPr>
        <w:t>-</w:t>
      </w:r>
      <w:r w:rsidR="00E7580C" w:rsidRPr="00E7580C">
        <w:rPr>
          <w:rFonts w:asciiTheme="majorHAnsi" w:hAnsiTheme="majorHAnsi" w:cs="Cambria Math"/>
          <w:sz w:val="24"/>
          <w:szCs w:val="24"/>
        </w:rPr>
        <w:t xml:space="preserve"> </w:t>
      </w:r>
      <w:r w:rsidR="00E7580C">
        <w:rPr>
          <w:rFonts w:asciiTheme="majorHAnsi" w:hAnsiTheme="majorHAnsi" w:cs="Cambria Math"/>
          <w:sz w:val="24"/>
          <w:szCs w:val="24"/>
        </w:rPr>
        <w:t>σε ένα διάλυμα Η</w:t>
      </w:r>
      <w:r w:rsidR="00E7580C">
        <w:rPr>
          <w:rFonts w:asciiTheme="majorHAnsi" w:hAnsiTheme="majorHAnsi" w:cs="Cambria Math"/>
          <w:sz w:val="24"/>
          <w:szCs w:val="24"/>
          <w:vertAlign w:val="subscript"/>
        </w:rPr>
        <w:t>2</w:t>
      </w:r>
      <w:r w:rsidR="00E7580C">
        <w:rPr>
          <w:rFonts w:asciiTheme="majorHAnsi" w:hAnsiTheme="majorHAnsi" w:cs="Cambria Math"/>
          <w:sz w:val="24"/>
          <w:szCs w:val="24"/>
          <w:lang w:val="en-US"/>
        </w:rPr>
        <w:t>SO</w:t>
      </w:r>
      <w:r w:rsidR="00E7580C" w:rsidRPr="00E7580C">
        <w:rPr>
          <w:rFonts w:asciiTheme="majorHAnsi" w:hAnsiTheme="majorHAnsi" w:cs="Cambria Math"/>
          <w:sz w:val="24"/>
          <w:szCs w:val="24"/>
          <w:vertAlign w:val="subscript"/>
        </w:rPr>
        <w:t>4</w:t>
      </w:r>
      <w:r w:rsidR="00E7580C" w:rsidRPr="00E7580C">
        <w:rPr>
          <w:rFonts w:asciiTheme="majorHAnsi" w:hAnsiTheme="majorHAnsi" w:cs="Cambria Math"/>
          <w:sz w:val="24"/>
          <w:szCs w:val="24"/>
        </w:rPr>
        <w:t xml:space="preserve"> 1</w:t>
      </w:r>
      <w:r w:rsidR="00E7580C">
        <w:rPr>
          <w:rFonts w:asciiTheme="majorHAnsi" w:hAnsiTheme="majorHAnsi" w:cs="Cambria Math"/>
          <w:sz w:val="24"/>
          <w:szCs w:val="24"/>
          <w:lang w:val="en-US"/>
        </w:rPr>
        <w:t>M</w:t>
      </w:r>
      <w:r w:rsidR="00E7580C" w:rsidRPr="00E7580C">
        <w:rPr>
          <w:rFonts w:asciiTheme="majorHAnsi" w:hAnsiTheme="majorHAnsi" w:cs="Cambria Math"/>
          <w:sz w:val="24"/>
          <w:szCs w:val="24"/>
        </w:rPr>
        <w:t xml:space="preserve"> </w:t>
      </w:r>
      <w:r w:rsidR="00E7580C">
        <w:rPr>
          <w:rFonts w:asciiTheme="majorHAnsi" w:hAnsiTheme="majorHAnsi" w:cs="Cambria Math"/>
          <w:sz w:val="24"/>
          <w:szCs w:val="24"/>
        </w:rPr>
        <w:t>και σε ένα διάλυμα ΚΗ</w:t>
      </w:r>
      <w:r w:rsidR="00E7580C">
        <w:rPr>
          <w:rFonts w:asciiTheme="majorHAnsi" w:hAnsiTheme="majorHAnsi" w:cs="Cambria Math"/>
          <w:sz w:val="24"/>
          <w:szCs w:val="24"/>
          <w:lang w:val="en-US"/>
        </w:rPr>
        <w:t>SO</w:t>
      </w:r>
      <w:r w:rsidR="00E7580C" w:rsidRPr="00E7580C">
        <w:rPr>
          <w:rFonts w:asciiTheme="majorHAnsi" w:hAnsiTheme="majorHAnsi" w:cs="Cambria Math"/>
          <w:sz w:val="24"/>
          <w:szCs w:val="24"/>
          <w:vertAlign w:val="subscript"/>
        </w:rPr>
        <w:t>4</w:t>
      </w:r>
      <w:r w:rsidR="00E7580C" w:rsidRPr="00E7580C">
        <w:rPr>
          <w:rFonts w:asciiTheme="majorHAnsi" w:hAnsiTheme="majorHAnsi" w:cs="Cambria Math"/>
          <w:sz w:val="24"/>
          <w:szCs w:val="24"/>
        </w:rPr>
        <w:t xml:space="preserve"> 0,1</w:t>
      </w:r>
      <w:r w:rsidR="00E7580C">
        <w:rPr>
          <w:rFonts w:asciiTheme="majorHAnsi" w:hAnsiTheme="majorHAnsi" w:cs="Cambria Math"/>
          <w:sz w:val="24"/>
          <w:szCs w:val="24"/>
          <w:lang w:val="en-US"/>
        </w:rPr>
        <w:t>M</w:t>
      </w:r>
      <w:r w:rsidR="00E7580C" w:rsidRPr="00E7580C">
        <w:rPr>
          <w:rFonts w:asciiTheme="majorHAnsi" w:hAnsiTheme="majorHAnsi" w:cs="Cambria Math"/>
          <w:sz w:val="24"/>
          <w:szCs w:val="24"/>
        </w:rPr>
        <w:t>.</w:t>
      </w:r>
      <w:proofErr w:type="gramEnd"/>
    </w:p>
    <w:p w:rsidR="00E7580C" w:rsidRPr="00942F55" w:rsidRDefault="00E7580C" w:rsidP="00E7580C">
      <w:pPr>
        <w:jc w:val="both"/>
        <w:rPr>
          <w:rFonts w:asciiTheme="majorHAnsi" w:hAnsiTheme="majorHAnsi" w:cs="Cambria Math"/>
          <w:sz w:val="24"/>
          <w:szCs w:val="24"/>
        </w:rPr>
      </w:pPr>
    </w:p>
    <w:p w:rsidR="00E7580C" w:rsidRDefault="00E7580C" w:rsidP="00E7580C">
      <w:pPr>
        <w:contextualSpacing/>
        <w:jc w:val="both"/>
        <w:rPr>
          <w:rFonts w:asciiTheme="majorHAnsi" w:hAnsiTheme="majorHAnsi" w:cs="Cambria Math"/>
          <w:sz w:val="24"/>
          <w:szCs w:val="24"/>
        </w:rPr>
      </w:pPr>
      <w:r w:rsidRPr="00E7580C">
        <w:rPr>
          <w:rFonts w:asciiTheme="majorHAnsi" w:hAnsiTheme="majorHAnsi" w:cs="Cambria Math"/>
          <w:sz w:val="24"/>
          <w:szCs w:val="24"/>
        </w:rPr>
        <w:t xml:space="preserve">3. </w:t>
      </w:r>
      <w:r>
        <w:rPr>
          <w:rFonts w:asciiTheme="majorHAnsi" w:hAnsiTheme="majorHAnsi" w:cs="Cambria Math"/>
          <w:sz w:val="24"/>
          <w:szCs w:val="24"/>
          <w:lang w:val="en-US"/>
        </w:rPr>
        <w:t>N</w:t>
      </w:r>
      <w:r>
        <w:rPr>
          <w:rFonts w:asciiTheme="majorHAnsi" w:hAnsiTheme="majorHAnsi" w:cs="Cambria Math"/>
          <w:sz w:val="24"/>
          <w:szCs w:val="24"/>
        </w:rPr>
        <w:t>α κατατάξετε τα παρακάτω οξέα κατά σειρά αυξανόμενης ισχύος:</w:t>
      </w:r>
    </w:p>
    <w:p w:rsidR="00E7580C" w:rsidRPr="00942F55" w:rsidRDefault="00E7580C" w:rsidP="00E7580C">
      <w:pPr>
        <w:rPr>
          <w:rFonts w:asciiTheme="majorHAnsi" w:hAnsiTheme="majorHAnsi" w:cs="Cambria Math"/>
          <w:sz w:val="24"/>
          <w:szCs w:val="24"/>
          <w:lang w:val="en-US"/>
        </w:rPr>
      </w:pPr>
      <w:r>
        <w:rPr>
          <w:rFonts w:asciiTheme="majorHAnsi" w:hAnsiTheme="majorHAnsi" w:cs="Cambria Math"/>
          <w:sz w:val="24"/>
          <w:szCs w:val="24"/>
        </w:rPr>
        <w:t>α</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COOH</w:t>
      </w:r>
      <w:r>
        <w:rPr>
          <w:rFonts w:asciiTheme="majorHAnsi" w:hAnsiTheme="majorHAnsi" w:cs="Cambria Math"/>
          <w:sz w:val="24"/>
          <w:szCs w:val="24"/>
          <w:lang w:val="en-US"/>
        </w:rPr>
        <w:tab/>
      </w:r>
      <w:r>
        <w:rPr>
          <w:rFonts w:asciiTheme="majorHAnsi" w:hAnsiTheme="majorHAnsi" w:cs="Cambria Math"/>
          <w:sz w:val="24"/>
          <w:szCs w:val="24"/>
        </w:rPr>
        <w:t>β</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Cl-CH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-COOH</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ab/>
      </w:r>
      <w:r w:rsidRPr="00E7580C">
        <w:rPr>
          <w:rFonts w:asciiTheme="majorHAnsi" w:hAnsiTheme="majorHAnsi" w:cs="Cambria Math"/>
          <w:sz w:val="24"/>
          <w:szCs w:val="24"/>
          <w:lang w:val="en-US"/>
        </w:rPr>
        <w:t xml:space="preserve">     </w:t>
      </w:r>
      <w:r>
        <w:rPr>
          <w:rFonts w:asciiTheme="majorHAnsi" w:hAnsiTheme="majorHAnsi" w:cs="Cambria Math"/>
          <w:sz w:val="24"/>
          <w:szCs w:val="24"/>
        </w:rPr>
        <w:t>γ</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CHCl</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-CHCl-COOH</w:t>
      </w:r>
      <w:r>
        <w:rPr>
          <w:rFonts w:asciiTheme="majorHAnsi" w:hAnsiTheme="majorHAnsi" w:cs="Cambria Math"/>
          <w:sz w:val="24"/>
          <w:szCs w:val="24"/>
          <w:lang w:val="en-US"/>
        </w:rPr>
        <w:tab/>
      </w:r>
      <w:r>
        <w:rPr>
          <w:rFonts w:asciiTheme="majorHAnsi" w:hAnsiTheme="majorHAnsi" w:cs="Cambria Math"/>
          <w:sz w:val="24"/>
          <w:szCs w:val="24"/>
        </w:rPr>
        <w:t>δ</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Cl-CHCl-COOH</w:t>
      </w:r>
    </w:p>
    <w:p w:rsidR="00E7580C" w:rsidRPr="00942F55" w:rsidRDefault="00E7580C" w:rsidP="00E7580C">
      <w:pPr>
        <w:rPr>
          <w:rFonts w:asciiTheme="majorHAnsi" w:hAnsiTheme="majorHAnsi" w:cs="Cambria Math"/>
          <w:sz w:val="24"/>
          <w:szCs w:val="24"/>
          <w:lang w:val="en-US"/>
        </w:rPr>
      </w:pPr>
    </w:p>
    <w:p w:rsidR="00E7580C" w:rsidRDefault="00E7580C" w:rsidP="00E7580C">
      <w:pPr>
        <w:contextualSpacing/>
        <w:rPr>
          <w:rFonts w:asciiTheme="majorHAnsi" w:hAnsiTheme="majorHAnsi" w:cs="Cambria Math"/>
          <w:sz w:val="24"/>
          <w:szCs w:val="24"/>
        </w:rPr>
      </w:pPr>
      <w:r>
        <w:rPr>
          <w:rFonts w:asciiTheme="majorHAnsi" w:hAnsiTheme="majorHAnsi" w:cs="Cambria Math"/>
          <w:sz w:val="24"/>
          <w:szCs w:val="24"/>
        </w:rPr>
        <w:t>4. Να κατατάξετε τις παρακάτω βάσεις κατά σειρά αυξανόμενης ισχύος:</w:t>
      </w:r>
    </w:p>
    <w:p w:rsidR="00E7580C" w:rsidRPr="00942F55" w:rsidRDefault="00E7580C" w:rsidP="00E7580C">
      <w:pPr>
        <w:rPr>
          <w:rFonts w:asciiTheme="majorHAnsi" w:hAnsiTheme="majorHAnsi" w:cs="Cambria Math"/>
          <w:sz w:val="24"/>
          <w:szCs w:val="24"/>
          <w:lang w:val="en-US"/>
        </w:rPr>
      </w:pPr>
      <w:r>
        <w:rPr>
          <w:rFonts w:asciiTheme="majorHAnsi" w:hAnsiTheme="majorHAnsi" w:cs="Cambria Math"/>
          <w:sz w:val="24"/>
          <w:szCs w:val="24"/>
        </w:rPr>
        <w:t>α</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-NH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ab/>
        <w:t xml:space="preserve"> </w:t>
      </w:r>
      <w:r>
        <w:rPr>
          <w:rFonts w:asciiTheme="majorHAnsi" w:hAnsiTheme="majorHAnsi" w:cs="Cambria Math"/>
          <w:sz w:val="24"/>
          <w:szCs w:val="24"/>
          <w:lang w:val="en-US"/>
        </w:rPr>
        <w:tab/>
      </w:r>
      <w:r>
        <w:rPr>
          <w:rFonts w:asciiTheme="majorHAnsi" w:hAnsiTheme="majorHAnsi" w:cs="Cambria Math"/>
          <w:sz w:val="24"/>
          <w:szCs w:val="24"/>
        </w:rPr>
        <w:t>β</w:t>
      </w:r>
      <w:r w:rsidRPr="00E7580C">
        <w:rPr>
          <w:rFonts w:asciiTheme="majorHAnsi" w:hAnsiTheme="majorHAnsi" w:cs="Cambria Math"/>
          <w:sz w:val="24"/>
          <w:szCs w:val="24"/>
          <w:lang w:val="en-US"/>
        </w:rPr>
        <w:t xml:space="preserve">.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-NH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ab/>
      </w:r>
      <w:r>
        <w:rPr>
          <w:rFonts w:asciiTheme="majorHAnsi" w:hAnsiTheme="majorHAnsi" w:cs="Cambria Math"/>
          <w:sz w:val="24"/>
          <w:szCs w:val="24"/>
        </w:rPr>
        <w:t>γ</w:t>
      </w:r>
      <w:r w:rsidRPr="00E7580C">
        <w:rPr>
          <w:rFonts w:asciiTheme="majorHAnsi" w:hAnsiTheme="majorHAnsi" w:cs="Cambria Math"/>
          <w:sz w:val="24"/>
          <w:szCs w:val="24"/>
          <w:lang w:val="en-US"/>
        </w:rPr>
        <w:t xml:space="preserve">. </w:t>
      </w:r>
      <w:r>
        <w:rPr>
          <w:rFonts w:asciiTheme="majorHAnsi" w:hAnsiTheme="majorHAnsi" w:cs="Cambria Math"/>
          <w:sz w:val="24"/>
          <w:szCs w:val="24"/>
        </w:rPr>
        <w:t>ΝΗ</w:t>
      </w:r>
      <w:r w:rsidRPr="00E7580C">
        <w:rPr>
          <w:rFonts w:asciiTheme="majorHAnsi" w:hAnsiTheme="majorHAnsi" w:cs="Cambria Math"/>
          <w:sz w:val="24"/>
          <w:szCs w:val="24"/>
          <w:vertAlign w:val="subscript"/>
          <w:lang w:val="en-US"/>
        </w:rPr>
        <w:t>3</w:t>
      </w:r>
      <w:r w:rsidRPr="00E7580C">
        <w:rPr>
          <w:rFonts w:asciiTheme="majorHAnsi" w:hAnsiTheme="majorHAnsi" w:cs="Cambria Math"/>
          <w:sz w:val="24"/>
          <w:szCs w:val="24"/>
          <w:lang w:val="en-US"/>
        </w:rPr>
        <w:tab/>
      </w:r>
      <w:r w:rsidRPr="00E7580C">
        <w:rPr>
          <w:rFonts w:asciiTheme="majorHAnsi" w:hAnsiTheme="majorHAnsi" w:cs="Cambria Math"/>
          <w:sz w:val="24"/>
          <w:szCs w:val="24"/>
          <w:lang w:val="en-US"/>
        </w:rPr>
        <w:tab/>
      </w:r>
      <w:r>
        <w:rPr>
          <w:rFonts w:asciiTheme="majorHAnsi" w:hAnsiTheme="majorHAnsi" w:cs="Cambria Math"/>
          <w:sz w:val="24"/>
          <w:szCs w:val="24"/>
        </w:rPr>
        <w:t>δ</w:t>
      </w:r>
      <w:r w:rsidRPr="00E7580C">
        <w:rPr>
          <w:rFonts w:asciiTheme="majorHAnsi" w:hAnsiTheme="majorHAnsi" w:cs="Cambria Math"/>
          <w:sz w:val="24"/>
          <w:szCs w:val="24"/>
          <w:lang w:val="en-US"/>
        </w:rPr>
        <w:t>. (</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3</w:t>
      </w:r>
      <w:r>
        <w:rPr>
          <w:rFonts w:asciiTheme="majorHAnsi" w:hAnsiTheme="majorHAnsi" w:cs="Cambria Math"/>
          <w:sz w:val="24"/>
          <w:szCs w:val="24"/>
          <w:lang w:val="en-US"/>
        </w:rPr>
        <w:t>CH</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w:t>
      </w:r>
      <w:r>
        <w:rPr>
          <w:rFonts w:asciiTheme="majorHAnsi" w:hAnsiTheme="majorHAnsi" w:cs="Cambria Math"/>
          <w:sz w:val="24"/>
          <w:szCs w:val="24"/>
          <w:vertAlign w:val="subscript"/>
          <w:lang w:val="en-US"/>
        </w:rPr>
        <w:t>2</w:t>
      </w:r>
      <w:r>
        <w:rPr>
          <w:rFonts w:asciiTheme="majorHAnsi" w:hAnsiTheme="majorHAnsi" w:cs="Cambria Math"/>
          <w:sz w:val="24"/>
          <w:szCs w:val="24"/>
          <w:lang w:val="en-US"/>
        </w:rPr>
        <w:t>NH</w:t>
      </w:r>
      <w:r>
        <w:rPr>
          <w:rFonts w:asciiTheme="majorHAnsi" w:hAnsiTheme="majorHAnsi" w:cs="Cambria Math"/>
          <w:sz w:val="24"/>
          <w:szCs w:val="24"/>
          <w:lang w:val="en-US"/>
        </w:rPr>
        <w:tab/>
      </w:r>
      <w:r>
        <w:rPr>
          <w:rFonts w:asciiTheme="majorHAnsi" w:hAnsiTheme="majorHAnsi" w:cs="Cambria Math"/>
          <w:sz w:val="24"/>
          <w:szCs w:val="24"/>
        </w:rPr>
        <w:t>ε</w:t>
      </w:r>
      <w:r w:rsidRPr="00E7580C">
        <w:rPr>
          <w:rFonts w:asciiTheme="majorHAnsi" w:hAnsiTheme="majorHAnsi" w:cs="Cambria Math"/>
          <w:sz w:val="24"/>
          <w:szCs w:val="24"/>
          <w:lang w:val="en-US"/>
        </w:rPr>
        <w:t xml:space="preserve">. </w:t>
      </w:r>
      <w:r w:rsidR="00942F55" w:rsidRPr="00E7580C">
        <w:rPr>
          <w:rFonts w:asciiTheme="majorHAnsi" w:hAnsiTheme="majorHAnsi" w:cs="Cambria Math"/>
          <w:sz w:val="24"/>
          <w:szCs w:val="24"/>
          <w:lang w:val="en-US"/>
        </w:rPr>
        <w:t>(</w:t>
      </w:r>
      <w:r w:rsidR="00942F55">
        <w:rPr>
          <w:rFonts w:asciiTheme="majorHAnsi" w:hAnsiTheme="majorHAnsi" w:cs="Cambria Math"/>
          <w:sz w:val="24"/>
          <w:szCs w:val="24"/>
          <w:lang w:val="en-US"/>
        </w:rPr>
        <w:t>CH</w:t>
      </w:r>
      <w:r w:rsidR="00942F55">
        <w:rPr>
          <w:rFonts w:asciiTheme="majorHAnsi" w:hAnsiTheme="majorHAnsi" w:cs="Cambria Math"/>
          <w:sz w:val="24"/>
          <w:szCs w:val="24"/>
          <w:vertAlign w:val="subscript"/>
          <w:lang w:val="en-US"/>
        </w:rPr>
        <w:t>3</w:t>
      </w:r>
      <w:r w:rsidR="00942F55">
        <w:rPr>
          <w:rFonts w:asciiTheme="majorHAnsi" w:hAnsiTheme="majorHAnsi" w:cs="Cambria Math"/>
          <w:sz w:val="24"/>
          <w:szCs w:val="24"/>
          <w:lang w:val="en-US"/>
        </w:rPr>
        <w:t>CH</w:t>
      </w:r>
      <w:r w:rsidR="00942F55">
        <w:rPr>
          <w:rFonts w:asciiTheme="majorHAnsi" w:hAnsiTheme="majorHAnsi" w:cs="Cambria Math"/>
          <w:sz w:val="24"/>
          <w:szCs w:val="24"/>
          <w:vertAlign w:val="subscript"/>
          <w:lang w:val="en-US"/>
        </w:rPr>
        <w:t>2</w:t>
      </w:r>
      <w:r w:rsidR="00942F55">
        <w:rPr>
          <w:rFonts w:asciiTheme="majorHAnsi" w:hAnsiTheme="majorHAnsi" w:cs="Cambria Math"/>
          <w:sz w:val="24"/>
          <w:szCs w:val="24"/>
          <w:lang w:val="en-US"/>
        </w:rPr>
        <w:t>CH</w:t>
      </w:r>
      <w:r w:rsidR="00942F55">
        <w:rPr>
          <w:rFonts w:asciiTheme="majorHAnsi" w:hAnsiTheme="majorHAnsi" w:cs="Cambria Math"/>
          <w:sz w:val="24"/>
          <w:szCs w:val="24"/>
          <w:vertAlign w:val="subscript"/>
          <w:lang w:val="en-US"/>
        </w:rPr>
        <w:t>2</w:t>
      </w:r>
      <w:r w:rsidR="00942F55">
        <w:rPr>
          <w:rFonts w:asciiTheme="majorHAnsi" w:hAnsiTheme="majorHAnsi" w:cs="Cambria Math"/>
          <w:sz w:val="24"/>
          <w:szCs w:val="24"/>
          <w:lang w:val="en-US"/>
        </w:rPr>
        <w:t>)</w:t>
      </w:r>
      <w:r w:rsidR="00942F55">
        <w:rPr>
          <w:rFonts w:asciiTheme="majorHAnsi" w:hAnsiTheme="majorHAnsi" w:cs="Cambria Math"/>
          <w:sz w:val="24"/>
          <w:szCs w:val="24"/>
          <w:vertAlign w:val="subscript"/>
          <w:lang w:val="en-US"/>
        </w:rPr>
        <w:t>2</w:t>
      </w:r>
      <w:r w:rsidR="00942F55">
        <w:rPr>
          <w:rFonts w:asciiTheme="majorHAnsi" w:hAnsiTheme="majorHAnsi" w:cs="Cambria Math"/>
          <w:sz w:val="24"/>
          <w:szCs w:val="24"/>
          <w:lang w:val="en-US"/>
        </w:rPr>
        <w:t>NH</w:t>
      </w:r>
    </w:p>
    <w:p w:rsidR="00E7580C" w:rsidRPr="00942F55" w:rsidRDefault="00E7580C" w:rsidP="00E7580C">
      <w:pPr>
        <w:rPr>
          <w:rFonts w:asciiTheme="majorHAnsi" w:hAnsiTheme="majorHAnsi" w:cs="Cambria Math"/>
          <w:sz w:val="24"/>
          <w:szCs w:val="24"/>
          <w:lang w:val="en-US"/>
        </w:rPr>
      </w:pPr>
    </w:p>
    <w:p w:rsidR="00E7580C" w:rsidRDefault="00E7580C" w:rsidP="00A51A94">
      <w:pPr>
        <w:contextualSpacing/>
        <w:jc w:val="both"/>
        <w:rPr>
          <w:rFonts w:asciiTheme="majorHAnsi" w:hAnsiTheme="majorHAnsi" w:cs="Cambria Math"/>
          <w:sz w:val="24"/>
          <w:szCs w:val="24"/>
        </w:rPr>
      </w:pPr>
      <w:r>
        <w:rPr>
          <w:rFonts w:asciiTheme="majorHAnsi" w:hAnsiTheme="majorHAnsi" w:cs="Cambria Math"/>
          <w:sz w:val="24"/>
          <w:szCs w:val="24"/>
        </w:rPr>
        <w:t xml:space="preserve">5. </w:t>
      </w:r>
      <w:r w:rsidR="00A51A94">
        <w:rPr>
          <w:rFonts w:asciiTheme="majorHAnsi" w:hAnsiTheme="majorHAnsi" w:cs="Cambria Math"/>
          <w:sz w:val="24"/>
          <w:szCs w:val="24"/>
        </w:rPr>
        <w:t xml:space="preserve">Πώς θα επηρεαστεί ο βαθμός ιοντισμού του </w:t>
      </w:r>
      <w:r w:rsidR="00A51A94">
        <w:rPr>
          <w:rFonts w:asciiTheme="majorHAnsi" w:hAnsiTheme="majorHAnsi" w:cs="Cambria Math"/>
          <w:sz w:val="24"/>
          <w:szCs w:val="24"/>
          <w:lang w:val="en-US"/>
        </w:rPr>
        <w:t>CH</w:t>
      </w:r>
      <w:r w:rsidR="00A51A94" w:rsidRPr="00A51A94">
        <w:rPr>
          <w:rFonts w:asciiTheme="majorHAnsi" w:hAnsiTheme="majorHAnsi" w:cs="Cambria Math"/>
          <w:sz w:val="24"/>
          <w:szCs w:val="24"/>
          <w:vertAlign w:val="subscript"/>
        </w:rPr>
        <w:t>3</w:t>
      </w:r>
      <w:r w:rsidR="00A51A94">
        <w:rPr>
          <w:rFonts w:asciiTheme="majorHAnsi" w:hAnsiTheme="majorHAnsi" w:cs="Cambria Math"/>
          <w:sz w:val="24"/>
          <w:szCs w:val="24"/>
          <w:lang w:val="en-US"/>
        </w:rPr>
        <w:t>COOH</w:t>
      </w:r>
      <w:r w:rsidR="00A51A94" w:rsidRPr="00A51A94">
        <w:rPr>
          <w:rFonts w:asciiTheme="majorHAnsi" w:hAnsiTheme="majorHAnsi" w:cs="Cambria Math"/>
          <w:sz w:val="24"/>
          <w:szCs w:val="24"/>
        </w:rPr>
        <w:t xml:space="preserve"> </w:t>
      </w:r>
      <w:r w:rsidR="00A51A94">
        <w:rPr>
          <w:rFonts w:asciiTheme="majorHAnsi" w:hAnsiTheme="majorHAnsi" w:cs="Cambria Math"/>
          <w:sz w:val="24"/>
          <w:szCs w:val="24"/>
        </w:rPr>
        <w:t>σε ένα υδατικό του διάλυμα συγκέντρωσης 0,1Μ, αν:</w:t>
      </w:r>
    </w:p>
    <w:p w:rsidR="00A51A94" w:rsidRDefault="00A51A94" w:rsidP="00A51A94">
      <w:pPr>
        <w:contextualSpacing/>
        <w:jc w:val="both"/>
        <w:rPr>
          <w:rFonts w:asciiTheme="majorHAnsi" w:hAnsiTheme="majorHAnsi" w:cs="Cambria Math"/>
          <w:sz w:val="24"/>
          <w:szCs w:val="24"/>
        </w:rPr>
      </w:pPr>
      <w:r>
        <w:rPr>
          <w:rFonts w:asciiTheme="majorHAnsi" w:hAnsiTheme="majorHAnsi" w:cs="Cambria Math"/>
          <w:sz w:val="24"/>
          <w:szCs w:val="24"/>
        </w:rPr>
        <w:t xml:space="preserve">α. Γίνει προσθήκη ποσότητας στερεού </w:t>
      </w:r>
      <w:r>
        <w:rPr>
          <w:rFonts w:asciiTheme="majorHAnsi" w:hAnsiTheme="majorHAnsi" w:cs="Cambria Math"/>
          <w:sz w:val="24"/>
          <w:szCs w:val="24"/>
          <w:lang w:val="en-US"/>
        </w:rPr>
        <w:t>CH</w:t>
      </w:r>
      <w:r w:rsidRPr="00A51A94">
        <w:rPr>
          <w:rFonts w:asciiTheme="majorHAnsi" w:hAnsiTheme="majorHAnsi" w:cs="Cambria Math"/>
          <w:sz w:val="24"/>
          <w:szCs w:val="24"/>
          <w:vertAlign w:val="subscript"/>
        </w:rPr>
        <w:t>3</w:t>
      </w:r>
      <w:r>
        <w:rPr>
          <w:rFonts w:asciiTheme="majorHAnsi" w:hAnsiTheme="majorHAnsi" w:cs="Cambria Math"/>
          <w:sz w:val="24"/>
          <w:szCs w:val="24"/>
          <w:lang w:val="en-US"/>
        </w:rPr>
        <w:t>COO</w:t>
      </w:r>
      <w:r w:rsidRPr="00A51A94">
        <w:rPr>
          <w:rFonts w:asciiTheme="majorHAnsi" w:hAnsiTheme="majorHAnsi" w:cs="Cambria Math"/>
          <w:sz w:val="24"/>
          <w:szCs w:val="24"/>
        </w:rPr>
        <w:t>Ν</w:t>
      </w:r>
      <w:r>
        <w:rPr>
          <w:rFonts w:asciiTheme="majorHAnsi" w:hAnsiTheme="majorHAnsi" w:cs="Cambria Math"/>
          <w:sz w:val="24"/>
          <w:szCs w:val="24"/>
          <w:lang w:val="en-US"/>
        </w:rPr>
        <w:t>a</w:t>
      </w:r>
      <w:r>
        <w:rPr>
          <w:rFonts w:asciiTheme="majorHAnsi" w:hAnsiTheme="majorHAnsi" w:cs="Cambria Math"/>
          <w:sz w:val="24"/>
          <w:szCs w:val="24"/>
        </w:rPr>
        <w:t xml:space="preserve"> χωρίς μεταβολή του όγκου.</w:t>
      </w:r>
    </w:p>
    <w:p w:rsidR="00A51A94" w:rsidRDefault="00A51A94" w:rsidP="00A51A94">
      <w:pPr>
        <w:contextualSpacing/>
        <w:jc w:val="both"/>
        <w:rPr>
          <w:rFonts w:asciiTheme="majorHAnsi" w:hAnsiTheme="majorHAnsi" w:cs="Cambria Math"/>
          <w:sz w:val="24"/>
          <w:szCs w:val="24"/>
        </w:rPr>
      </w:pPr>
      <w:r>
        <w:rPr>
          <w:rFonts w:asciiTheme="majorHAnsi" w:hAnsiTheme="majorHAnsi" w:cs="Cambria Math"/>
          <w:sz w:val="24"/>
          <w:szCs w:val="24"/>
        </w:rPr>
        <w:t>β. Γίνει αραίωση του διαλύματος στο διπλάσιο όγκο.</w:t>
      </w:r>
    </w:p>
    <w:p w:rsidR="00A51A94" w:rsidRDefault="00A51A94" w:rsidP="00A51A94">
      <w:pPr>
        <w:contextualSpacing/>
        <w:jc w:val="both"/>
        <w:rPr>
          <w:rFonts w:asciiTheme="majorHAnsi" w:hAnsiTheme="majorHAnsi" w:cs="Cambria Math"/>
          <w:sz w:val="24"/>
          <w:szCs w:val="24"/>
        </w:rPr>
      </w:pPr>
      <w:r>
        <w:rPr>
          <w:rFonts w:asciiTheme="majorHAnsi" w:hAnsiTheme="majorHAnsi" w:cs="Cambria Math"/>
          <w:sz w:val="24"/>
          <w:szCs w:val="24"/>
        </w:rPr>
        <w:t xml:space="preserve">γ. Γίνει προσθήκη ποσότητας στερεού </w:t>
      </w:r>
      <w:proofErr w:type="spellStart"/>
      <w:r>
        <w:rPr>
          <w:rFonts w:asciiTheme="majorHAnsi" w:hAnsiTheme="majorHAnsi" w:cs="Cambria Math"/>
          <w:sz w:val="24"/>
          <w:szCs w:val="24"/>
          <w:lang w:val="en-US"/>
        </w:rPr>
        <w:t>NaCl</w:t>
      </w:r>
      <w:proofErr w:type="spellEnd"/>
      <w:r>
        <w:rPr>
          <w:rFonts w:asciiTheme="majorHAnsi" w:hAnsiTheme="majorHAnsi" w:cs="Cambria Math"/>
          <w:sz w:val="24"/>
          <w:szCs w:val="24"/>
        </w:rPr>
        <w:t xml:space="preserve"> χωρίς μεταβολή του όγκου.</w:t>
      </w:r>
    </w:p>
    <w:p w:rsidR="00A51A94" w:rsidRDefault="00A51A94" w:rsidP="00A51A94">
      <w:pPr>
        <w:jc w:val="both"/>
        <w:rPr>
          <w:rFonts w:asciiTheme="majorHAnsi" w:hAnsiTheme="majorHAnsi" w:cs="Cambria Math"/>
          <w:sz w:val="24"/>
          <w:szCs w:val="24"/>
        </w:rPr>
      </w:pPr>
      <w:r>
        <w:rPr>
          <w:rFonts w:asciiTheme="majorHAnsi" w:hAnsiTheme="majorHAnsi" w:cs="Cambria Math"/>
          <w:sz w:val="24"/>
          <w:szCs w:val="24"/>
        </w:rPr>
        <w:t xml:space="preserve">δ. Γίνει προσθήκη μικρής ποσότητας </w:t>
      </w:r>
      <w:r>
        <w:rPr>
          <w:rFonts w:asciiTheme="majorHAnsi" w:hAnsiTheme="majorHAnsi" w:cs="Cambria Math"/>
          <w:sz w:val="24"/>
          <w:szCs w:val="24"/>
          <w:lang w:val="en-US"/>
        </w:rPr>
        <w:t>CH</w:t>
      </w:r>
      <w:r w:rsidRPr="00A51A94">
        <w:rPr>
          <w:rFonts w:asciiTheme="majorHAnsi" w:hAnsiTheme="majorHAnsi" w:cs="Cambria Math"/>
          <w:sz w:val="24"/>
          <w:szCs w:val="24"/>
          <w:vertAlign w:val="subscript"/>
        </w:rPr>
        <w:t>3</w:t>
      </w:r>
      <w:r>
        <w:rPr>
          <w:rFonts w:asciiTheme="majorHAnsi" w:hAnsiTheme="majorHAnsi" w:cs="Cambria Math"/>
          <w:sz w:val="24"/>
          <w:szCs w:val="24"/>
          <w:lang w:val="en-US"/>
        </w:rPr>
        <w:t>COOH</w:t>
      </w:r>
      <w:r>
        <w:rPr>
          <w:rFonts w:asciiTheme="majorHAnsi" w:hAnsiTheme="majorHAnsi" w:cs="Cambria Math"/>
          <w:sz w:val="24"/>
          <w:szCs w:val="24"/>
        </w:rPr>
        <w:t xml:space="preserve"> χωρίς αισθητή αλλαγή του όγκου.</w:t>
      </w:r>
    </w:p>
    <w:p w:rsidR="00A51A94" w:rsidRPr="00942F55" w:rsidRDefault="00A51A94" w:rsidP="00A51A94">
      <w:pPr>
        <w:jc w:val="both"/>
        <w:rPr>
          <w:rFonts w:asciiTheme="majorHAnsi" w:hAnsiTheme="majorHAnsi" w:cs="Cambria Math"/>
          <w:sz w:val="24"/>
          <w:szCs w:val="24"/>
        </w:rPr>
      </w:pPr>
    </w:p>
    <w:p w:rsidR="000A3E60" w:rsidRPr="000A3E60" w:rsidRDefault="000A3E60" w:rsidP="00A51A94">
      <w:pPr>
        <w:jc w:val="both"/>
        <w:rPr>
          <w:rFonts w:asciiTheme="majorHAnsi" w:hAnsiTheme="majorHAnsi" w:cs="Cambria Math"/>
          <w:sz w:val="24"/>
          <w:szCs w:val="24"/>
        </w:rPr>
      </w:pPr>
      <w:r w:rsidRPr="000A3E60">
        <w:rPr>
          <w:rFonts w:asciiTheme="majorHAnsi" w:hAnsiTheme="majorHAnsi" w:cs="Cambria Math"/>
          <w:sz w:val="24"/>
          <w:szCs w:val="24"/>
        </w:rPr>
        <w:t xml:space="preserve">6. </w:t>
      </w:r>
      <w:r>
        <w:rPr>
          <w:rFonts w:asciiTheme="majorHAnsi" w:hAnsiTheme="majorHAnsi" w:cs="Cambria Math"/>
          <w:sz w:val="24"/>
          <w:szCs w:val="24"/>
          <w:lang w:val="en-US"/>
        </w:rPr>
        <w:t>N</w:t>
      </w:r>
      <w:r>
        <w:rPr>
          <w:rFonts w:asciiTheme="majorHAnsi" w:hAnsiTheme="majorHAnsi" w:cs="Cambria Math"/>
          <w:sz w:val="24"/>
          <w:szCs w:val="24"/>
        </w:rPr>
        <w:t xml:space="preserve">α υπολογίσετε την </w:t>
      </w:r>
      <w:r>
        <w:rPr>
          <w:rFonts w:asciiTheme="majorHAnsi" w:hAnsiTheme="majorHAnsi" w:cs="Cambria Math"/>
          <w:sz w:val="24"/>
          <w:szCs w:val="24"/>
          <w:lang w:val="en-US"/>
        </w:rPr>
        <w:t>K</w:t>
      </w:r>
      <w:r>
        <w:rPr>
          <w:rFonts w:asciiTheme="majorHAnsi" w:hAnsiTheme="majorHAnsi" w:cs="Cambria Math"/>
          <w:sz w:val="24"/>
          <w:szCs w:val="24"/>
          <w:vertAlign w:val="subscript"/>
          <w:lang w:val="en-US"/>
        </w:rPr>
        <w:t>a</w:t>
      </w:r>
      <w:r w:rsidRPr="000A3E60">
        <w:rPr>
          <w:rFonts w:asciiTheme="majorHAnsi" w:hAnsiTheme="majorHAnsi" w:cs="Cambria Math"/>
          <w:sz w:val="24"/>
          <w:szCs w:val="24"/>
        </w:rPr>
        <w:t xml:space="preserve"> </w:t>
      </w:r>
      <w:r>
        <w:rPr>
          <w:rFonts w:asciiTheme="majorHAnsi" w:hAnsiTheme="majorHAnsi" w:cs="Cambria Math"/>
          <w:sz w:val="24"/>
          <w:szCs w:val="24"/>
        </w:rPr>
        <w:t>του Η</w:t>
      </w:r>
      <w:r>
        <w:rPr>
          <w:rFonts w:asciiTheme="majorHAnsi" w:hAnsiTheme="majorHAnsi" w:cs="Cambria Math"/>
          <w:sz w:val="24"/>
          <w:szCs w:val="24"/>
          <w:vertAlign w:val="subscript"/>
        </w:rPr>
        <w:t>3</w:t>
      </w:r>
      <w:r>
        <w:rPr>
          <w:rFonts w:asciiTheme="majorHAnsi" w:hAnsiTheme="majorHAnsi" w:cs="Cambria Math"/>
          <w:sz w:val="24"/>
          <w:szCs w:val="24"/>
        </w:rPr>
        <w:t>Ο</w:t>
      </w:r>
      <w:r>
        <w:rPr>
          <w:rFonts w:asciiTheme="majorHAnsi" w:hAnsiTheme="majorHAnsi" w:cs="Cambria Math"/>
          <w:sz w:val="24"/>
          <w:szCs w:val="24"/>
          <w:vertAlign w:val="superscript"/>
        </w:rPr>
        <w:t>+</w:t>
      </w:r>
      <w:r>
        <w:rPr>
          <w:rFonts w:asciiTheme="majorHAnsi" w:hAnsiTheme="majorHAnsi" w:cs="Cambria Math"/>
          <w:sz w:val="24"/>
          <w:szCs w:val="24"/>
        </w:rPr>
        <w:t xml:space="preserve"> και την </w:t>
      </w:r>
      <w:r>
        <w:rPr>
          <w:rFonts w:asciiTheme="majorHAnsi" w:hAnsiTheme="majorHAnsi" w:cs="Cambria Math"/>
          <w:sz w:val="24"/>
          <w:szCs w:val="24"/>
          <w:lang w:val="en-US"/>
        </w:rPr>
        <w:t>K</w:t>
      </w:r>
      <w:r>
        <w:rPr>
          <w:rFonts w:asciiTheme="majorHAnsi" w:hAnsiTheme="majorHAnsi" w:cs="Cambria Math"/>
          <w:sz w:val="24"/>
          <w:szCs w:val="24"/>
          <w:vertAlign w:val="subscript"/>
          <w:lang w:val="en-US"/>
        </w:rPr>
        <w:t>b</w:t>
      </w:r>
      <w:r w:rsidRPr="000A3E60">
        <w:rPr>
          <w:rFonts w:asciiTheme="majorHAnsi" w:hAnsiTheme="majorHAnsi" w:cs="Cambria Math"/>
          <w:sz w:val="24"/>
          <w:szCs w:val="24"/>
        </w:rPr>
        <w:t xml:space="preserve"> </w:t>
      </w:r>
      <w:r>
        <w:rPr>
          <w:rFonts w:asciiTheme="majorHAnsi" w:hAnsiTheme="majorHAnsi" w:cs="Cambria Math"/>
          <w:sz w:val="24"/>
          <w:szCs w:val="24"/>
        </w:rPr>
        <w:t>του ΟΗ</w:t>
      </w:r>
      <w:r>
        <w:rPr>
          <w:rFonts w:asciiTheme="majorHAnsi" w:hAnsiTheme="majorHAnsi" w:cs="Cambria Math"/>
          <w:sz w:val="24"/>
          <w:szCs w:val="24"/>
          <w:vertAlign w:val="superscript"/>
        </w:rPr>
        <w:t>-</w:t>
      </w:r>
      <w:r>
        <w:rPr>
          <w:rFonts w:asciiTheme="majorHAnsi" w:hAnsiTheme="majorHAnsi" w:cs="Cambria Math"/>
          <w:sz w:val="24"/>
          <w:szCs w:val="24"/>
        </w:rPr>
        <w:t xml:space="preserve"> στους 25</w:t>
      </w:r>
      <w:r>
        <w:rPr>
          <w:rFonts w:ascii="Times New Roman" w:hAnsi="Times New Roman" w:cs="Times New Roman"/>
          <w:sz w:val="24"/>
          <w:szCs w:val="24"/>
          <w:vertAlign w:val="superscript"/>
        </w:rPr>
        <w:t>◦</w:t>
      </w:r>
      <w:r>
        <w:rPr>
          <w:rFonts w:ascii="Times New Roman" w:hAnsi="Times New Roman" w:cs="Times New Roman"/>
          <w:sz w:val="24"/>
          <w:szCs w:val="24"/>
          <w:lang w:val="en-US"/>
        </w:rPr>
        <w:t>C</w:t>
      </w:r>
      <w:r w:rsidRPr="000A3E60">
        <w:rPr>
          <w:rFonts w:ascii="Times New Roman" w:hAnsi="Times New Roman" w:cs="Times New Roman"/>
          <w:sz w:val="24"/>
          <w:szCs w:val="24"/>
        </w:rPr>
        <w:t xml:space="preserve">. </w:t>
      </w:r>
      <w:r>
        <w:rPr>
          <w:rFonts w:ascii="Times New Roman" w:hAnsi="Times New Roman" w:cs="Times New Roman"/>
          <w:sz w:val="24"/>
          <w:szCs w:val="24"/>
        </w:rPr>
        <w:t>Πώς μεταβάλλονται οι σταθερές αυτές αν αυξηθεί η θερμοκρασία;</w:t>
      </w:r>
    </w:p>
    <w:p w:rsidR="00A51A94" w:rsidRDefault="000A3E60" w:rsidP="00A51A94">
      <w:pPr>
        <w:jc w:val="both"/>
        <w:rPr>
          <w:rFonts w:asciiTheme="majorHAnsi" w:hAnsiTheme="majorHAnsi" w:cs="Cambria Math"/>
          <w:sz w:val="24"/>
          <w:szCs w:val="24"/>
        </w:rPr>
      </w:pPr>
      <w:r w:rsidRPr="000A3E60">
        <w:rPr>
          <w:rFonts w:asciiTheme="majorHAnsi" w:hAnsiTheme="majorHAnsi" w:cs="Cambria Math"/>
          <w:sz w:val="24"/>
          <w:szCs w:val="24"/>
        </w:rPr>
        <w:t>7</w:t>
      </w:r>
      <w:r w:rsidR="00A51A94">
        <w:rPr>
          <w:rFonts w:asciiTheme="majorHAnsi" w:hAnsiTheme="majorHAnsi" w:cs="Cambria Math"/>
          <w:sz w:val="24"/>
          <w:szCs w:val="24"/>
        </w:rPr>
        <w:t>. Να υπολογίσετε τον βαθμό ιοντισμού του οξέος ΗΑ σε ένα διάλυμά του συγκέντρωσης 0,01Μ και σε ένα διάλυμα συγκέντρωσης 1Μ αν η</w:t>
      </w:r>
      <w:r w:rsidR="00A51A94" w:rsidRPr="00A51A94">
        <w:rPr>
          <w:rFonts w:asciiTheme="majorHAnsi" w:hAnsiTheme="majorHAnsi" w:cs="Cambria Math"/>
          <w:sz w:val="24"/>
          <w:szCs w:val="24"/>
        </w:rPr>
        <w:t xml:space="preserve"> </w:t>
      </w:r>
      <w:r w:rsidR="00A51A94">
        <w:rPr>
          <w:rFonts w:asciiTheme="majorHAnsi" w:hAnsiTheme="majorHAnsi" w:cs="Cambria Math"/>
          <w:sz w:val="24"/>
          <w:szCs w:val="24"/>
          <w:lang w:val="en-US"/>
        </w:rPr>
        <w:t>K</w:t>
      </w:r>
      <w:r w:rsidR="00A51A94" w:rsidRPr="00A51A94">
        <w:rPr>
          <w:rFonts w:asciiTheme="majorHAnsi" w:hAnsiTheme="majorHAnsi" w:cs="Cambria Math"/>
          <w:sz w:val="24"/>
          <w:szCs w:val="24"/>
        </w:rPr>
        <w:softHyphen/>
      </w:r>
      <w:r w:rsidR="00A51A94">
        <w:rPr>
          <w:rFonts w:asciiTheme="majorHAnsi" w:hAnsiTheme="majorHAnsi" w:cs="Cambria Math"/>
          <w:sz w:val="24"/>
          <w:szCs w:val="24"/>
          <w:vertAlign w:val="subscript"/>
          <w:lang w:val="en-US"/>
        </w:rPr>
        <w:t>a</w:t>
      </w:r>
      <w:r w:rsidR="00A51A94" w:rsidRPr="00A51A94">
        <w:rPr>
          <w:rFonts w:asciiTheme="majorHAnsi" w:hAnsiTheme="majorHAnsi" w:cs="Cambria Math"/>
          <w:sz w:val="24"/>
          <w:szCs w:val="24"/>
        </w:rPr>
        <w:t xml:space="preserve"> </w:t>
      </w:r>
      <w:r w:rsidR="00A51A94">
        <w:rPr>
          <w:rFonts w:asciiTheme="majorHAnsi" w:hAnsiTheme="majorHAnsi" w:cs="Cambria Math"/>
          <w:sz w:val="24"/>
          <w:szCs w:val="24"/>
        </w:rPr>
        <w:t>του ΗΑ είναι 10</w:t>
      </w:r>
      <w:r w:rsidR="00A51A94">
        <w:rPr>
          <w:rFonts w:asciiTheme="majorHAnsi" w:hAnsiTheme="majorHAnsi" w:cs="Cambria Math"/>
          <w:sz w:val="24"/>
          <w:szCs w:val="24"/>
          <w:vertAlign w:val="superscript"/>
        </w:rPr>
        <w:t>-4</w:t>
      </w:r>
      <w:r w:rsidR="00A51A94">
        <w:rPr>
          <w:rFonts w:asciiTheme="majorHAnsi" w:hAnsiTheme="majorHAnsi" w:cs="Cambria Math"/>
          <w:sz w:val="24"/>
          <w:szCs w:val="24"/>
          <w:vertAlign w:val="subscript"/>
        </w:rPr>
        <w:t>.</w:t>
      </w:r>
    </w:p>
    <w:p w:rsidR="00A51A94" w:rsidRDefault="00A51A94" w:rsidP="00A51A94">
      <w:pPr>
        <w:jc w:val="both"/>
        <w:rPr>
          <w:rFonts w:asciiTheme="majorHAnsi" w:hAnsiTheme="majorHAnsi" w:cs="Cambria Math"/>
          <w:sz w:val="24"/>
          <w:szCs w:val="24"/>
        </w:rPr>
      </w:pPr>
    </w:p>
    <w:p w:rsidR="00A51A94" w:rsidRPr="00A51A94" w:rsidRDefault="00A51A94" w:rsidP="00A51A94">
      <w:pPr>
        <w:jc w:val="both"/>
        <w:rPr>
          <w:rFonts w:asciiTheme="majorHAnsi" w:hAnsiTheme="majorHAnsi" w:cs="Cambria Math"/>
          <w:sz w:val="24"/>
          <w:szCs w:val="24"/>
        </w:rPr>
      </w:pPr>
      <w:r>
        <w:rPr>
          <w:rFonts w:asciiTheme="majorHAnsi" w:hAnsiTheme="majorHAnsi" w:cs="Cambria Math"/>
          <w:sz w:val="24"/>
          <w:szCs w:val="24"/>
        </w:rPr>
        <w:t>Σε όλες τις ασκήσεις, όπου απαιτείται, η θερμοκρασία είναι σταθερή στους 25</w:t>
      </w:r>
      <w:r>
        <w:rPr>
          <w:rFonts w:ascii="Times New Roman" w:hAnsi="Times New Roman" w:cs="Times New Roman"/>
          <w:sz w:val="24"/>
          <w:szCs w:val="24"/>
        </w:rPr>
        <w:t>◦</w:t>
      </w:r>
      <w:r>
        <w:rPr>
          <w:rFonts w:asciiTheme="majorHAnsi" w:hAnsiTheme="majorHAnsi" w:cs="Cambria Math"/>
          <w:sz w:val="24"/>
          <w:szCs w:val="24"/>
          <w:lang w:val="en-US"/>
        </w:rPr>
        <w:t>C</w:t>
      </w:r>
      <w:r w:rsidRPr="00A51A94">
        <w:rPr>
          <w:rFonts w:asciiTheme="majorHAnsi" w:hAnsiTheme="majorHAnsi" w:cs="Cambria Math"/>
          <w:sz w:val="24"/>
          <w:szCs w:val="24"/>
        </w:rPr>
        <w:t xml:space="preserve"> </w:t>
      </w:r>
      <w:r>
        <w:rPr>
          <w:rFonts w:asciiTheme="majorHAnsi" w:hAnsiTheme="majorHAnsi" w:cs="Cambria Math"/>
          <w:sz w:val="24"/>
          <w:szCs w:val="24"/>
        </w:rPr>
        <w:t xml:space="preserve">και η </w:t>
      </w:r>
      <w:r>
        <w:rPr>
          <w:rFonts w:asciiTheme="majorHAnsi" w:hAnsiTheme="majorHAnsi" w:cs="Cambria Math"/>
          <w:sz w:val="24"/>
          <w:szCs w:val="24"/>
          <w:lang w:val="en-US"/>
        </w:rPr>
        <w:t>K</w:t>
      </w:r>
      <w:r>
        <w:rPr>
          <w:rFonts w:asciiTheme="majorHAnsi" w:hAnsiTheme="majorHAnsi" w:cs="Cambria Math"/>
          <w:sz w:val="24"/>
          <w:szCs w:val="24"/>
          <w:vertAlign w:val="subscript"/>
          <w:lang w:val="en-US"/>
        </w:rPr>
        <w:t>w</w:t>
      </w:r>
      <w:r w:rsidRPr="00A51A94">
        <w:rPr>
          <w:rFonts w:asciiTheme="majorHAnsi" w:hAnsiTheme="majorHAnsi" w:cs="Cambria Math"/>
          <w:sz w:val="24"/>
          <w:szCs w:val="24"/>
        </w:rPr>
        <w:t xml:space="preserve"> = 10</w:t>
      </w:r>
      <w:r w:rsidRPr="00A51A94">
        <w:rPr>
          <w:rFonts w:asciiTheme="majorHAnsi" w:hAnsiTheme="majorHAnsi" w:cs="Cambria Math"/>
          <w:sz w:val="24"/>
          <w:szCs w:val="24"/>
          <w:vertAlign w:val="superscript"/>
        </w:rPr>
        <w:t>-14</w:t>
      </w:r>
      <w:r w:rsidRPr="00A51A94">
        <w:rPr>
          <w:rFonts w:asciiTheme="majorHAnsi" w:hAnsiTheme="majorHAnsi" w:cs="Cambria Math"/>
          <w:sz w:val="24"/>
          <w:szCs w:val="24"/>
        </w:rPr>
        <w:t>.</w:t>
      </w:r>
      <w:r>
        <w:rPr>
          <w:rFonts w:asciiTheme="majorHAnsi" w:hAnsiTheme="majorHAnsi" w:cs="Cambria Math"/>
          <w:sz w:val="24"/>
          <w:szCs w:val="24"/>
        </w:rPr>
        <w:t xml:space="preserve"> </w:t>
      </w:r>
    </w:p>
    <w:sectPr w:rsidR="00A51A94" w:rsidRPr="00A51A94" w:rsidSect="00327AA7">
      <w:pgSz w:w="11906" w:h="16838"/>
      <w:pgMar w:top="851"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90BE0"/>
    <w:rsid w:val="000A3E60"/>
    <w:rsid w:val="000B1698"/>
    <w:rsid w:val="000B6936"/>
    <w:rsid w:val="000E6E62"/>
    <w:rsid w:val="002945B3"/>
    <w:rsid w:val="002B2F8B"/>
    <w:rsid w:val="002C384A"/>
    <w:rsid w:val="002F26DE"/>
    <w:rsid w:val="00327AA7"/>
    <w:rsid w:val="00427E12"/>
    <w:rsid w:val="0043236F"/>
    <w:rsid w:val="004D2634"/>
    <w:rsid w:val="004D5D43"/>
    <w:rsid w:val="006B0651"/>
    <w:rsid w:val="00801E34"/>
    <w:rsid w:val="00867B66"/>
    <w:rsid w:val="00890BE0"/>
    <w:rsid w:val="008B7D88"/>
    <w:rsid w:val="00942F55"/>
    <w:rsid w:val="0099289E"/>
    <w:rsid w:val="00A51A94"/>
    <w:rsid w:val="00A562C2"/>
    <w:rsid w:val="00B12AC5"/>
    <w:rsid w:val="00B21433"/>
    <w:rsid w:val="00CF5E7E"/>
    <w:rsid w:val="00D308AC"/>
    <w:rsid w:val="00DC6A99"/>
    <w:rsid w:val="00E35F0D"/>
    <w:rsid w:val="00E71708"/>
    <w:rsid w:val="00E72F5F"/>
    <w:rsid w:val="00E7580C"/>
    <w:rsid w:val="00F64F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27AA7"/>
    <w:pPr>
      <w:tabs>
        <w:tab w:val="center" w:pos="4153"/>
        <w:tab w:val="right" w:pos="8306"/>
      </w:tabs>
      <w:spacing w:after="0" w:line="240" w:lineRule="auto"/>
    </w:pPr>
  </w:style>
  <w:style w:type="character" w:customStyle="1" w:styleId="Char">
    <w:name w:val="Υποσέλιδο Char"/>
    <w:basedOn w:val="a0"/>
    <w:link w:val="a3"/>
    <w:uiPriority w:val="99"/>
    <w:semiHidden/>
    <w:rsid w:val="00327AA7"/>
  </w:style>
  <w:style w:type="character" w:styleId="a4">
    <w:name w:val="page number"/>
    <w:basedOn w:val="a0"/>
    <w:uiPriority w:val="99"/>
    <w:semiHidden/>
    <w:unhideWhenUsed/>
    <w:rsid w:val="00327AA7"/>
  </w:style>
  <w:style w:type="paragraph" w:styleId="a5">
    <w:name w:val="Balloon Text"/>
    <w:basedOn w:val="a"/>
    <w:link w:val="Char0"/>
    <w:uiPriority w:val="99"/>
    <w:semiHidden/>
    <w:unhideWhenUsed/>
    <w:rsid w:val="008B7D88"/>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8B7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1070</Words>
  <Characters>5784</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dc:creator>
  <cp:lastModifiedBy>master</cp:lastModifiedBy>
  <cp:revision>6</cp:revision>
  <cp:lastPrinted>2020-05-17T18:11:00Z</cp:lastPrinted>
  <dcterms:created xsi:type="dcterms:W3CDTF">2020-05-17T13:40:00Z</dcterms:created>
  <dcterms:modified xsi:type="dcterms:W3CDTF">2023-01-10T07:43:00Z</dcterms:modified>
</cp:coreProperties>
</file>