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A0" w:rsidRPr="00EB32A0" w:rsidRDefault="00EB32A0" w:rsidP="00EB32A0">
      <w:pPr>
        <w:pBdr>
          <w:top w:val="single" w:sz="12" w:space="6" w:color="8F4747"/>
          <w:bottom w:val="single" w:sz="12" w:space="6" w:color="8F4747"/>
        </w:pBdr>
        <w:spacing w:before="100" w:beforeAutospacing="1" w:after="7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20"/>
          <w:kern w:val="36"/>
          <w:sz w:val="27"/>
          <w:szCs w:val="27"/>
          <w:lang w:eastAsia="el-GR"/>
        </w:rPr>
      </w:pPr>
      <w:r w:rsidRPr="00EB32A0">
        <w:rPr>
          <w:rFonts w:ascii="Times New Roman" w:eastAsia="Times New Roman" w:hAnsi="Times New Roman" w:cs="Times New Roman"/>
          <w:b/>
          <w:bCs/>
          <w:color w:val="000000"/>
          <w:spacing w:val="120"/>
          <w:kern w:val="36"/>
          <w:sz w:val="27"/>
          <w:szCs w:val="27"/>
          <w:lang w:eastAsia="el-GR"/>
        </w:rPr>
        <w:t>Ντίνος Χριστιανόπουλος</w:t>
      </w:r>
    </w:p>
    <w:p w:rsidR="00EB32A0" w:rsidRPr="00EB32A0" w:rsidRDefault="00EB32A0" w:rsidP="00EB32A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eastAsia="el-GR"/>
        </w:rPr>
      </w:pPr>
      <w:proofErr w:type="spellStart"/>
      <w:r w:rsidRPr="00EB32A0">
        <w:rPr>
          <w:rFonts w:ascii="Times New Roman" w:eastAsia="Times New Roman" w:hAnsi="Times New Roman" w:cs="Times New Roman"/>
          <w:i/>
          <w:iCs/>
          <w:color w:val="000000"/>
          <w:sz w:val="33"/>
          <w:szCs w:val="33"/>
          <w:lang w:eastAsia="el-GR"/>
        </w:rPr>
        <w:t>Δημάς</w:t>
      </w:r>
      <w:proofErr w:type="spellEnd"/>
    </w:p>
    <w:p w:rsidR="00EB32A0" w:rsidRPr="00EB32A0" w:rsidRDefault="00EB32A0" w:rsidP="00EB32A0">
      <w:pPr>
        <w:spacing w:line="240" w:lineRule="auto"/>
        <w:jc w:val="both"/>
        <w:rPr>
          <w:rFonts w:ascii="Lucida Sans Unicode" w:eastAsia="Times New Roman" w:hAnsi="Lucida Sans Unicode" w:cs="Lucida Sans Unicode"/>
          <w:color w:val="660000"/>
          <w:sz w:val="27"/>
          <w:szCs w:val="27"/>
          <w:lang w:eastAsia="el-GR"/>
        </w:rPr>
      </w:pPr>
      <w:r w:rsidRPr="00EB32A0">
        <w:rPr>
          <w:rFonts w:ascii="Lucida Sans Unicode" w:eastAsia="Times New Roman" w:hAnsi="Lucida Sans Unicode" w:cs="Lucida Sans Unicode"/>
          <w:smallCaps/>
          <w:color w:val="660000"/>
          <w:sz w:val="27"/>
          <w:lang w:eastAsia="el-GR"/>
        </w:rPr>
        <w:t xml:space="preserve">Το </w:t>
      </w:r>
      <w:proofErr w:type="spellStart"/>
      <w:r w:rsidRPr="00EB32A0">
        <w:rPr>
          <w:rFonts w:ascii="Lucida Sans Unicode" w:eastAsia="Times New Roman" w:hAnsi="Lucida Sans Unicode" w:cs="Lucida Sans Unicode"/>
          <w:smallCaps/>
          <w:color w:val="660000"/>
          <w:sz w:val="27"/>
          <w:lang w:eastAsia="el-GR"/>
        </w:rPr>
        <w:t>Ποιημα</w:t>
      </w:r>
      <w:proofErr w:type="spellEnd"/>
      <w:r w:rsidRPr="00EB32A0">
        <w:rPr>
          <w:rFonts w:ascii="Lucida Sans Unicode" w:eastAsia="Times New Roman" w:hAnsi="Lucida Sans Unicode" w:cs="Lucida Sans Unicode"/>
          <w:smallCaps/>
          <w:color w:val="660000"/>
          <w:sz w:val="27"/>
          <w:lang w:eastAsia="el-GR"/>
        </w:rPr>
        <w:t xml:space="preserve"> </w:t>
      </w:r>
      <w:proofErr w:type="spellStart"/>
      <w:r w:rsidRPr="00EB32A0">
        <w:rPr>
          <w:rFonts w:ascii="Lucida Sans Unicode" w:eastAsia="Times New Roman" w:hAnsi="Lucida Sans Unicode" w:cs="Lucida Sans Unicode"/>
          <w:smallCaps/>
          <w:color w:val="660000"/>
          <w:sz w:val="27"/>
          <w:lang w:eastAsia="el-GR"/>
        </w:rPr>
        <w:t>Ανηκει</w:t>
      </w:r>
      <w:proofErr w:type="spellEnd"/>
      <w:r w:rsidRPr="00EB32A0">
        <w:rPr>
          <w:rFonts w:ascii="Lucida Sans Unicode" w:eastAsia="Times New Roman" w:hAnsi="Lucida Sans Unicode" w:cs="Lucida Sans Unicode"/>
          <w:color w:val="660000"/>
          <w:sz w:val="27"/>
          <w:szCs w:val="27"/>
          <w:lang w:eastAsia="el-GR"/>
        </w:rPr>
        <w:t> </w:t>
      </w:r>
      <w:r w:rsidRPr="00EB32A0">
        <w:rPr>
          <w:rFonts w:ascii="Lucida Sans Unicode" w:eastAsia="Times New Roman" w:hAnsi="Lucida Sans Unicode" w:cs="Lucida Sans Unicode"/>
          <w:i/>
          <w:iCs/>
          <w:color w:val="660000"/>
          <w:sz w:val="27"/>
          <w:lang w:eastAsia="el-GR"/>
        </w:rPr>
        <w:t>στη συλλογή</w:t>
      </w:r>
      <w:r w:rsidRPr="00EB32A0">
        <w:rPr>
          <w:rFonts w:ascii="Lucida Sans Unicode" w:eastAsia="Times New Roman" w:hAnsi="Lucida Sans Unicode" w:cs="Lucida Sans Unicode"/>
          <w:color w:val="660000"/>
          <w:sz w:val="27"/>
          <w:szCs w:val="27"/>
          <w:lang w:eastAsia="el-GR"/>
        </w:rPr>
        <w:t> Εποχή των ισχνών αγελάδων </w:t>
      </w:r>
      <w:r w:rsidRPr="00EB32A0">
        <w:rPr>
          <w:rFonts w:ascii="Lucida Sans Unicode" w:eastAsia="Times New Roman" w:hAnsi="Lucida Sans Unicode" w:cs="Lucida Sans Unicode"/>
          <w:i/>
          <w:iCs/>
          <w:color w:val="660000"/>
          <w:sz w:val="27"/>
          <w:lang w:eastAsia="el-GR"/>
        </w:rPr>
        <w:t>(1950)</w:t>
      </w:r>
      <w:r w:rsidRPr="00EB32A0">
        <w:rPr>
          <w:rFonts w:ascii="Lucida Sans Unicode" w:eastAsia="Times New Roman" w:hAnsi="Lucida Sans Unicode" w:cs="Lucida Sans Unicode"/>
          <w:color w:val="660000"/>
          <w:sz w:val="27"/>
          <w:szCs w:val="27"/>
          <w:lang w:eastAsia="el-GR"/>
        </w:rPr>
        <w:t>. </w:t>
      </w:r>
      <w:r w:rsidRPr="00EB32A0">
        <w:rPr>
          <w:rFonts w:ascii="Lucida Sans Unicode" w:eastAsia="Times New Roman" w:hAnsi="Lucida Sans Unicode" w:cs="Lucida Sans Unicode"/>
          <w:i/>
          <w:iCs/>
          <w:color w:val="660000"/>
          <w:sz w:val="27"/>
          <w:lang w:eastAsia="el-GR"/>
        </w:rPr>
        <w:t>Στα ποιήματα αυτής της συλλογής, ο ποιητής χρησιμοποιεί πρόσωπα κυρίως από την εποχή των πρώτων χριστιανικών χρόνων</w:t>
      </w:r>
      <w:r w:rsidRPr="00EB32A0">
        <w:rPr>
          <w:rFonts w:ascii="Lucida Sans Unicode" w:eastAsia="Times New Roman" w:hAnsi="Lucida Sans Unicode" w:cs="Lucida Sans Unicode"/>
          <w:color w:val="660000"/>
          <w:sz w:val="27"/>
          <w:szCs w:val="27"/>
          <w:lang w:eastAsia="el-GR"/>
        </w:rPr>
        <w:t> </w:t>
      </w:r>
      <w:r w:rsidRPr="00EB32A0">
        <w:rPr>
          <w:rFonts w:ascii="Lucida Sans Unicode" w:eastAsia="Times New Roman" w:hAnsi="Lucida Sans Unicode" w:cs="Lucida Sans Unicode"/>
          <w:i/>
          <w:iCs/>
          <w:color w:val="660000"/>
          <w:sz w:val="27"/>
          <w:lang w:eastAsia="el-GR"/>
        </w:rPr>
        <w:t>(«Ο εκατόνταρχος Κορνήλιος», «</w:t>
      </w:r>
      <w:hyperlink r:id="rId5" w:tooltip="Ντ. Χριστιανόπουλος, «Μαγδαληνή»" w:history="1">
        <w:r w:rsidRPr="00EB32A0">
          <w:rPr>
            <w:rFonts w:ascii="Lucida Sans Unicode" w:eastAsia="Times New Roman" w:hAnsi="Lucida Sans Unicode" w:cs="Lucida Sans Unicode"/>
            <w:i/>
            <w:iCs/>
            <w:color w:val="005900"/>
            <w:sz w:val="27"/>
            <w:lang w:eastAsia="el-GR"/>
          </w:rPr>
          <w:t>Η Μαγδαληνή</w:t>
        </w:r>
      </w:hyperlink>
      <w:r w:rsidRPr="00EB32A0">
        <w:rPr>
          <w:rFonts w:ascii="Lucida Sans Unicode" w:eastAsia="Times New Roman" w:hAnsi="Lucida Sans Unicode" w:cs="Lucida Sans Unicode"/>
          <w:i/>
          <w:iCs/>
          <w:color w:val="660000"/>
          <w:sz w:val="27"/>
          <w:lang w:eastAsia="el-GR"/>
        </w:rPr>
        <w:t>», «</w:t>
      </w:r>
      <w:hyperlink r:id="rId6" w:tooltip="Ντ. Χριστιανόπουλος, «Άνθρωποι της Λαοδικείας»" w:history="1">
        <w:r w:rsidRPr="00EB32A0">
          <w:rPr>
            <w:rFonts w:ascii="Lucida Sans Unicode" w:eastAsia="Times New Roman" w:hAnsi="Lucida Sans Unicode" w:cs="Lucida Sans Unicode"/>
            <w:i/>
            <w:iCs/>
            <w:color w:val="005900"/>
            <w:sz w:val="27"/>
            <w:lang w:eastAsia="el-GR"/>
          </w:rPr>
          <w:t>Άνθρωποι της Λαοδικείας</w:t>
        </w:r>
      </w:hyperlink>
      <w:r w:rsidRPr="00EB32A0">
        <w:rPr>
          <w:rFonts w:ascii="Lucida Sans Unicode" w:eastAsia="Times New Roman" w:hAnsi="Lucida Sans Unicode" w:cs="Lucida Sans Unicode"/>
          <w:i/>
          <w:iCs/>
          <w:color w:val="660000"/>
          <w:sz w:val="27"/>
          <w:lang w:eastAsia="el-GR"/>
        </w:rPr>
        <w:t>» κ.ά.). αλλά και την αρχαία εποχή («</w:t>
      </w:r>
      <w:hyperlink r:id="rId7" w:tooltip="Ντ. Χριστιανόπουλος, «Αντιγόνη υπέρ Οιδίποδος»" w:history="1">
        <w:r w:rsidRPr="00EB32A0">
          <w:rPr>
            <w:rFonts w:ascii="Lucida Sans Unicode" w:eastAsia="Times New Roman" w:hAnsi="Lucida Sans Unicode" w:cs="Lucida Sans Unicode"/>
            <w:i/>
            <w:iCs/>
            <w:color w:val="005900"/>
            <w:sz w:val="27"/>
            <w:lang w:eastAsia="el-GR"/>
          </w:rPr>
          <w:t>Αντιγόνη υπέρ Οιδίποδος</w:t>
        </w:r>
      </w:hyperlink>
      <w:r w:rsidRPr="00EB32A0">
        <w:rPr>
          <w:rFonts w:ascii="Lucida Sans Unicode" w:eastAsia="Times New Roman" w:hAnsi="Lucida Sans Unicode" w:cs="Lucida Sans Unicode"/>
          <w:i/>
          <w:iCs/>
          <w:color w:val="660000"/>
          <w:sz w:val="27"/>
          <w:lang w:eastAsia="el-GR"/>
        </w:rPr>
        <w:t>»), που τα εκμεταλλεύεται, για να αποδώσει σύγχρονες καταστάσεις και συμπεριφορές</w:t>
      </w:r>
      <w:r w:rsidRPr="00EB32A0">
        <w:rPr>
          <w:rFonts w:ascii="Lucida Sans Unicode" w:eastAsia="Times New Roman" w:hAnsi="Lucida Sans Unicode" w:cs="Lucida Sans Unicode"/>
          <w:color w:val="660000"/>
          <w:sz w:val="27"/>
          <w:szCs w:val="27"/>
          <w:lang w:eastAsia="el-GR"/>
        </w:rPr>
        <w:t>.</w:t>
      </w:r>
    </w:p>
    <w:tbl>
      <w:tblPr>
        <w:tblW w:w="97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0"/>
      </w:tblGrid>
      <w:tr w:rsidR="00EB32A0" w:rsidRPr="00EB32A0" w:rsidTr="00EB32A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B32A0" w:rsidRPr="00EB32A0" w:rsidRDefault="00EB32A0" w:rsidP="00EB32A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7"/>
                <w:szCs w:val="27"/>
                <w:lang w:eastAsia="el-GR"/>
              </w:rPr>
            </w:pPr>
            <w:hyperlink r:id="rId8" w:tooltip="Δημάς:| Φίλος και συνεργάτης του αποστόλου Παύλου στην αρχή, απαρνήθηκε αργότερα το χριστιανισμό, και απαρνήθηκε τον Παύλο, όταν φυλακίστηκε." w:history="1">
              <w:r w:rsidRPr="00EB32A0">
                <w:rPr>
                  <w:rFonts w:ascii="Lucida Sans Unicode" w:eastAsia="Times New Roman" w:hAnsi="Lucida Sans Unicode" w:cs="Lucida Sans Unicode"/>
                  <w:color w:val="005900"/>
                  <w:sz w:val="27"/>
                  <w:lang w:eastAsia="el-GR"/>
                </w:rPr>
                <w:t>Δημάς</w:t>
              </w:r>
            </w:hyperlink>
            <w:r w:rsidRPr="00EB32A0">
              <w:rPr>
                <w:rFonts w:ascii="Lucida Sans Unicode" w:eastAsia="Times New Roman" w:hAnsi="Lucida Sans Unicode" w:cs="Lucida Sans Unicode"/>
                <w:color w:val="000000"/>
                <w:vertAlign w:val="superscript"/>
                <w:lang w:eastAsia="el-GR"/>
              </w:rPr>
              <w:t>1</w:t>
            </w:r>
            <w:r w:rsidRPr="00EB32A0">
              <w:rPr>
                <w:rFonts w:ascii="Lucida Sans Unicode" w:eastAsia="Times New Roman" w:hAnsi="Lucida Sans Unicode" w:cs="Lucida Sans Unicode"/>
                <w:color w:val="000000"/>
                <w:sz w:val="27"/>
                <w:szCs w:val="27"/>
                <w:lang w:eastAsia="el-GR"/>
              </w:rPr>
              <w:t> </w:t>
            </w:r>
            <w:proofErr w:type="spellStart"/>
            <w:r w:rsidRPr="00EB32A0">
              <w:rPr>
                <w:rFonts w:ascii="Lucida Sans Unicode" w:eastAsia="Times New Roman" w:hAnsi="Lucida Sans Unicode" w:cs="Lucida Sans Unicode"/>
                <w:color w:val="000000"/>
                <w:sz w:val="27"/>
                <w:szCs w:val="27"/>
                <w:lang w:eastAsia="el-GR"/>
              </w:rPr>
              <w:t>Παύλ</w:t>
            </w:r>
            <w:r w:rsidRPr="00EB32A0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ῳ</w:t>
            </w:r>
            <w:proofErr w:type="spellEnd"/>
            <w:r w:rsidRPr="00EB32A0">
              <w:rPr>
                <w:rFonts w:ascii="Lucida Sans Unicode" w:eastAsia="Times New Roman" w:hAnsi="Lucida Sans Unicode" w:cs="Lucida Sans Unicode"/>
                <w:color w:val="000000"/>
                <w:sz w:val="27"/>
                <w:szCs w:val="27"/>
                <w:lang w:eastAsia="el-GR"/>
              </w:rPr>
              <w:t xml:space="preserve"> </w:t>
            </w:r>
            <w:proofErr w:type="spellStart"/>
            <w:r w:rsidRPr="00EB32A0">
              <w:rPr>
                <w:rFonts w:ascii="Lucida Sans Unicode" w:eastAsia="Times New Roman" w:hAnsi="Lucida Sans Unicode" w:cs="Lucida Sans Unicode"/>
                <w:color w:val="000000"/>
                <w:sz w:val="27"/>
                <w:szCs w:val="27"/>
                <w:lang w:eastAsia="el-GR"/>
              </w:rPr>
              <w:t>δεσμί</w:t>
            </w:r>
            <w:r w:rsidRPr="00EB32A0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ῳ</w:t>
            </w:r>
            <w:proofErr w:type="spellEnd"/>
            <w:r w:rsidRPr="00EB32A0">
              <w:rPr>
                <w:rFonts w:ascii="Lucida Sans Unicode" w:eastAsia="Times New Roman" w:hAnsi="Lucida Sans Unicode" w:cs="Lucida Sans Unicode"/>
                <w:color w:val="000000"/>
                <w:sz w:val="27"/>
                <w:szCs w:val="27"/>
                <w:lang w:eastAsia="el-GR"/>
              </w:rPr>
              <w:t xml:space="preserve"> εν Ρώμη </w:t>
            </w:r>
            <w:proofErr w:type="spellStart"/>
            <w:r w:rsidRPr="00EB32A0">
              <w:rPr>
                <w:rFonts w:ascii="Lucida Sans Unicode" w:eastAsia="Times New Roman" w:hAnsi="Lucida Sans Unicode" w:cs="Lucida Sans Unicode"/>
                <w:color w:val="000000"/>
                <w:sz w:val="27"/>
                <w:szCs w:val="27"/>
                <w:lang w:eastAsia="el-GR"/>
              </w:rPr>
              <w:t>χαίρειν</w:t>
            </w:r>
            <w:proofErr w:type="spellEnd"/>
            <w:r w:rsidRPr="00EB32A0">
              <w:rPr>
                <w:rFonts w:ascii="Lucida Sans Unicode" w:eastAsia="Times New Roman" w:hAnsi="Lucida Sans Unicode" w:cs="Lucida Sans Unicode"/>
                <w:color w:val="000000"/>
                <w:sz w:val="27"/>
                <w:szCs w:val="27"/>
                <w:lang w:eastAsia="el-GR"/>
              </w:rPr>
              <w:t>·</w:t>
            </w:r>
          </w:p>
          <w:p w:rsidR="00EB32A0" w:rsidRPr="00EB32A0" w:rsidRDefault="00EB32A0" w:rsidP="00EB32A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7"/>
                <w:szCs w:val="27"/>
                <w:lang w:eastAsia="el-GR"/>
              </w:rPr>
            </w:pPr>
            <w:r w:rsidRPr="00EB32A0">
              <w:rPr>
                <w:rFonts w:ascii="Lucida Sans Unicode" w:eastAsia="Times New Roman" w:hAnsi="Lucida Sans Unicode" w:cs="Lucida Sans Unicode"/>
                <w:color w:val="000000"/>
                <w:sz w:val="27"/>
                <w:szCs w:val="27"/>
                <w:lang w:eastAsia="el-GR"/>
              </w:rPr>
              <w:t>Είναι η τέταρτη φορά που επιχειρώ να σας γράψω,</w:t>
            </w:r>
          </w:p>
          <w:p w:rsidR="00EB32A0" w:rsidRPr="00EB32A0" w:rsidRDefault="00EB32A0" w:rsidP="00EB32A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7"/>
                <w:szCs w:val="27"/>
                <w:lang w:eastAsia="el-GR"/>
              </w:rPr>
            </w:pPr>
            <w:r w:rsidRPr="00EB32A0">
              <w:rPr>
                <w:rFonts w:ascii="Lucida Sans Unicode" w:eastAsia="Times New Roman" w:hAnsi="Lucida Sans Unicode" w:cs="Lucida Sans Unicode"/>
                <w:color w:val="000000"/>
                <w:sz w:val="27"/>
                <w:szCs w:val="27"/>
                <w:lang w:eastAsia="el-GR"/>
              </w:rPr>
              <w:t xml:space="preserve">μέσα σε τούτο το πολυθόρυβο μπαρ με το ράδιο να παίζει </w:t>
            </w:r>
            <w:proofErr w:type="spellStart"/>
            <w:r w:rsidRPr="00EB32A0">
              <w:rPr>
                <w:rFonts w:ascii="Lucida Sans Unicode" w:eastAsia="Times New Roman" w:hAnsi="Lucida Sans Unicode" w:cs="Lucida Sans Unicode"/>
                <w:color w:val="000000"/>
                <w:sz w:val="27"/>
                <w:szCs w:val="27"/>
                <w:lang w:eastAsia="el-GR"/>
              </w:rPr>
              <w:t>σουίγκ</w:t>
            </w:r>
            <w:proofErr w:type="spellEnd"/>
          </w:p>
          <w:p w:rsidR="00EB32A0" w:rsidRPr="00EB32A0" w:rsidRDefault="00EB32A0" w:rsidP="00EB32A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7"/>
                <w:szCs w:val="27"/>
                <w:lang w:eastAsia="el-GR"/>
              </w:rPr>
            </w:pPr>
            <w:r w:rsidRPr="00EB32A0">
              <w:rPr>
                <w:rFonts w:ascii="Lucida Sans Unicode" w:eastAsia="Times New Roman" w:hAnsi="Lucida Sans Unicode" w:cs="Lucida Sans Unicode"/>
                <w:color w:val="000000"/>
                <w:sz w:val="27"/>
                <w:szCs w:val="27"/>
                <w:lang w:eastAsia="el-GR"/>
              </w:rPr>
              <w:t>και το κορίτσι να με κοιτάει παραξενεμένο.</w:t>
            </w:r>
          </w:p>
          <w:p w:rsidR="00EB32A0" w:rsidRPr="00EB32A0" w:rsidRDefault="00EB32A0" w:rsidP="00EB32A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7"/>
                <w:szCs w:val="27"/>
                <w:lang w:eastAsia="el-GR"/>
              </w:rPr>
            </w:pPr>
            <w:r w:rsidRPr="00EB32A0">
              <w:rPr>
                <w:rFonts w:ascii="Lucida Sans Unicode" w:eastAsia="Times New Roman" w:hAnsi="Lucida Sans Unicode" w:cs="Lucida Sans Unicode"/>
                <w:color w:val="000000"/>
                <w:sz w:val="27"/>
                <w:szCs w:val="27"/>
                <w:lang w:eastAsia="el-GR"/>
              </w:rPr>
              <w:t xml:space="preserve">Συχνά θυμούμαι την εν </w:t>
            </w:r>
            <w:proofErr w:type="spellStart"/>
            <w:r w:rsidRPr="00EB32A0">
              <w:rPr>
                <w:rFonts w:ascii="Lucida Sans Unicode" w:eastAsia="Times New Roman" w:hAnsi="Lucida Sans Unicode" w:cs="Lucida Sans Unicode"/>
                <w:color w:val="000000"/>
                <w:sz w:val="27"/>
                <w:szCs w:val="27"/>
                <w:lang w:eastAsia="el-GR"/>
              </w:rPr>
              <w:t>Χριστ</w:t>
            </w:r>
            <w:r w:rsidRPr="00EB32A0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ῴ</w:t>
            </w:r>
            <w:proofErr w:type="spellEnd"/>
            <w:r w:rsidRPr="00EB32A0">
              <w:rPr>
                <w:rFonts w:ascii="Lucida Sans Unicode" w:eastAsia="Times New Roman" w:hAnsi="Lucida Sans Unicode" w:cs="Lucida Sans Unicode"/>
                <w:color w:val="000000"/>
                <w:sz w:val="27"/>
                <w:szCs w:val="27"/>
                <w:lang w:eastAsia="el-GR"/>
              </w:rPr>
              <w:t xml:space="preserve"> ζωή, τους αδελφούς εν </w:t>
            </w:r>
            <w:proofErr w:type="spellStart"/>
            <w:r w:rsidRPr="00EB32A0">
              <w:rPr>
                <w:rFonts w:ascii="Lucida Sans Unicode" w:eastAsia="Times New Roman" w:hAnsi="Lucida Sans Unicode" w:cs="Lucida Sans Unicode"/>
                <w:color w:val="000000"/>
                <w:sz w:val="27"/>
                <w:szCs w:val="27"/>
                <w:lang w:eastAsia="el-GR"/>
              </w:rPr>
              <w:t>Κυρί</w:t>
            </w:r>
            <w:r w:rsidRPr="00EB32A0">
              <w:rPr>
                <w:rFonts w:ascii="Arial" w:eastAsia="Times New Roman" w:hAnsi="Arial" w:cs="Arial"/>
                <w:color w:val="000000"/>
                <w:sz w:val="27"/>
                <w:szCs w:val="27"/>
                <w:lang w:eastAsia="el-GR"/>
              </w:rPr>
              <w:t>ῳ</w:t>
            </w:r>
            <w:proofErr w:type="spellEnd"/>
            <w:r w:rsidRPr="00EB32A0">
              <w:rPr>
                <w:rFonts w:ascii="Lucida Sans Unicode" w:eastAsia="Times New Roman" w:hAnsi="Lucida Sans Unicode" w:cs="Lucida Sans Unicode"/>
                <w:color w:val="000000"/>
                <w:sz w:val="27"/>
                <w:szCs w:val="27"/>
                <w:lang w:eastAsia="el-GR"/>
              </w:rPr>
              <w:t>,</w:t>
            </w:r>
          </w:p>
          <w:p w:rsidR="00EB32A0" w:rsidRPr="00EB32A0" w:rsidRDefault="00EB32A0" w:rsidP="00EB32A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7"/>
                <w:szCs w:val="27"/>
                <w:lang w:eastAsia="el-GR"/>
              </w:rPr>
            </w:pPr>
            <w:r w:rsidRPr="00EB32A0">
              <w:rPr>
                <w:rFonts w:ascii="Lucida Sans Unicode" w:eastAsia="Times New Roman" w:hAnsi="Lucida Sans Unicode" w:cs="Lucida Sans Unicode"/>
                <w:color w:val="000000"/>
                <w:sz w:val="27"/>
                <w:szCs w:val="27"/>
                <w:lang w:eastAsia="el-GR"/>
              </w:rPr>
              <w:t>με ταράζει η νοσταλγία, με διαλύει.</w:t>
            </w:r>
          </w:p>
          <w:p w:rsidR="00EB32A0" w:rsidRPr="00EB32A0" w:rsidRDefault="00EB32A0" w:rsidP="00EB32A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7"/>
                <w:szCs w:val="27"/>
                <w:lang w:eastAsia="el-GR"/>
              </w:rPr>
            </w:pPr>
            <w:r w:rsidRPr="00EB32A0">
              <w:rPr>
                <w:rFonts w:ascii="Lucida Sans Unicode" w:eastAsia="Times New Roman" w:hAnsi="Lucida Sans Unicode" w:cs="Lucida Sans Unicode"/>
                <w:color w:val="000000"/>
                <w:sz w:val="27"/>
                <w:szCs w:val="27"/>
                <w:lang w:eastAsia="el-GR"/>
              </w:rPr>
              <w:t>Όλοι με θεωρούν ευτυχισμένο καθώς με βλέπουν με το χακί,</w:t>
            </w:r>
          </w:p>
          <w:p w:rsidR="00EB32A0" w:rsidRPr="00EB32A0" w:rsidRDefault="00EB32A0" w:rsidP="00EB32A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7"/>
                <w:szCs w:val="27"/>
                <w:lang w:eastAsia="el-GR"/>
              </w:rPr>
            </w:pPr>
            <w:r w:rsidRPr="00EB32A0">
              <w:rPr>
                <w:rFonts w:ascii="Lucida Sans Unicode" w:eastAsia="Times New Roman" w:hAnsi="Lucida Sans Unicode" w:cs="Lucida Sans Unicode"/>
                <w:color w:val="000000"/>
                <w:sz w:val="27"/>
                <w:szCs w:val="27"/>
                <w:lang w:eastAsia="el-GR"/>
              </w:rPr>
              <w:t>το περίστροφο στα δεξιά, να βαδίζω γεμάτος αυτοπεποίθηση,</w:t>
            </w:r>
          </w:p>
          <w:p w:rsidR="00EB32A0" w:rsidRPr="00EB32A0" w:rsidRDefault="00EB32A0" w:rsidP="00EB32A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7"/>
                <w:szCs w:val="27"/>
                <w:lang w:eastAsia="el-GR"/>
              </w:rPr>
            </w:pPr>
            <w:r w:rsidRPr="00EB32A0">
              <w:rPr>
                <w:rFonts w:ascii="Lucida Sans Unicode" w:eastAsia="Times New Roman" w:hAnsi="Lucida Sans Unicode" w:cs="Lucida Sans Unicode"/>
                <w:color w:val="000000"/>
                <w:sz w:val="27"/>
                <w:szCs w:val="27"/>
                <w:lang w:eastAsia="el-GR"/>
              </w:rPr>
              <w:t>στη Μπάρα, στα θέατρα, στα ζαχαροπλαστεία, στα γυμναστήρια.</w:t>
            </w:r>
          </w:p>
          <w:p w:rsidR="00EB32A0" w:rsidRPr="00EB32A0" w:rsidRDefault="00EB32A0" w:rsidP="00EB32A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7"/>
                <w:szCs w:val="27"/>
                <w:lang w:eastAsia="el-GR"/>
              </w:rPr>
            </w:pPr>
            <w:r w:rsidRPr="00EB32A0">
              <w:rPr>
                <w:rFonts w:ascii="Lucida Sans Unicode" w:eastAsia="Times New Roman" w:hAnsi="Lucida Sans Unicode" w:cs="Lucida Sans Unicode"/>
                <w:color w:val="000000"/>
                <w:sz w:val="27"/>
                <w:szCs w:val="27"/>
                <w:lang w:eastAsia="el-GR"/>
              </w:rPr>
              <w:t>Όμως νιώθω καλά την τερηδόνα να προχωρεί.</w:t>
            </w:r>
          </w:p>
          <w:p w:rsidR="00EB32A0" w:rsidRPr="00EB32A0" w:rsidRDefault="00EB32A0" w:rsidP="00EB32A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7"/>
                <w:szCs w:val="27"/>
                <w:lang w:eastAsia="el-GR"/>
              </w:rPr>
            </w:pPr>
            <w:r w:rsidRPr="00EB32A0">
              <w:rPr>
                <w:rFonts w:ascii="Lucida Sans Unicode" w:eastAsia="Times New Roman" w:hAnsi="Lucida Sans Unicode" w:cs="Lucida Sans Unicode"/>
                <w:color w:val="000000"/>
                <w:sz w:val="27"/>
                <w:szCs w:val="27"/>
                <w:lang w:eastAsia="el-GR"/>
              </w:rPr>
              <w:t>Τι τα θέλετε, κύριε, τι τα θέλετε,</w:t>
            </w:r>
          </w:p>
          <w:p w:rsidR="00EB32A0" w:rsidRPr="00EB32A0" w:rsidRDefault="00EB32A0" w:rsidP="00EB32A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7"/>
                <w:szCs w:val="27"/>
                <w:lang w:eastAsia="el-GR"/>
              </w:rPr>
            </w:pPr>
            <w:r w:rsidRPr="00EB32A0">
              <w:rPr>
                <w:rFonts w:ascii="Lucida Sans Unicode" w:eastAsia="Times New Roman" w:hAnsi="Lucida Sans Unicode" w:cs="Lucida Sans Unicode"/>
                <w:color w:val="000000"/>
                <w:sz w:val="27"/>
                <w:szCs w:val="27"/>
                <w:lang w:eastAsia="el-GR"/>
              </w:rPr>
              <w:t>εμείς που γνωρίσαμε μικροί το Χριστό ζούμε τώρα τη θλίψη·</w:t>
            </w:r>
          </w:p>
          <w:p w:rsidR="00EB32A0" w:rsidRPr="00EB32A0" w:rsidRDefault="00EB32A0" w:rsidP="00EB32A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7"/>
                <w:szCs w:val="27"/>
                <w:lang w:eastAsia="el-GR"/>
              </w:rPr>
            </w:pPr>
            <w:hyperlink r:id="rId9" w:tooltip="«Χάσμα γάρ μέγα ἐστήρικται μεταξύ ἡμῶν και ὑμών».| ΚΔ Λουκ. 16,26. Σύ δέ ὀδυνᾶσαι· καί ἐπί πᾶσι τούτοις μεταξύ ἡμῶν και ὑμών χάσμα μέγα ἐστήρικται, ὅπως οἱ θέλοντες διαβῆναι ἔνθεν πρός ὑμᾶς μή δύνωνται, μηδέ οἱ ἐκεῖθεν πρός ἡμᾶς διαπερῶσιν»." w:history="1">
              <w:r w:rsidRPr="00EB32A0">
                <w:rPr>
                  <w:rFonts w:ascii="Lucida Sans Unicode" w:eastAsia="Times New Roman" w:hAnsi="Lucida Sans Unicode" w:cs="Lucida Sans Unicode"/>
                  <w:i/>
                  <w:iCs/>
                  <w:color w:val="005900"/>
                  <w:sz w:val="27"/>
                  <w:lang w:eastAsia="el-GR"/>
                </w:rPr>
                <w:t xml:space="preserve">χάσμα γαρ μέγα </w:t>
              </w:r>
              <w:proofErr w:type="spellStart"/>
              <w:r w:rsidRPr="00EB32A0">
                <w:rPr>
                  <w:rFonts w:ascii="Lucida Sans Unicode" w:eastAsia="Times New Roman" w:hAnsi="Lucida Sans Unicode" w:cs="Lucida Sans Unicode"/>
                  <w:i/>
                  <w:iCs/>
                  <w:color w:val="005900"/>
                  <w:sz w:val="27"/>
                  <w:lang w:eastAsia="el-GR"/>
                </w:rPr>
                <w:t>εστήρικται</w:t>
              </w:r>
              <w:proofErr w:type="spellEnd"/>
              <w:r w:rsidRPr="00EB32A0">
                <w:rPr>
                  <w:rFonts w:ascii="Lucida Sans Unicode" w:eastAsia="Times New Roman" w:hAnsi="Lucida Sans Unicode" w:cs="Lucida Sans Unicode"/>
                  <w:i/>
                  <w:iCs/>
                  <w:color w:val="005900"/>
                  <w:sz w:val="27"/>
                  <w:lang w:eastAsia="el-GR"/>
                </w:rPr>
                <w:t xml:space="preserve"> μεταξύ ημών και υμών</w:t>
              </w:r>
              <w:r w:rsidRPr="00EB32A0">
                <w:rPr>
                  <w:rFonts w:ascii="Lucida Sans Unicode" w:eastAsia="Times New Roman" w:hAnsi="Lucida Sans Unicode" w:cs="Lucida Sans Unicode"/>
                  <w:color w:val="005900"/>
                  <w:vertAlign w:val="superscript"/>
                  <w:lang w:eastAsia="el-GR"/>
                </w:rPr>
                <w:t>2</w:t>
              </w:r>
            </w:hyperlink>
            <w:r w:rsidRPr="00EB32A0">
              <w:rPr>
                <w:rFonts w:ascii="Lucida Sans Unicode" w:eastAsia="Times New Roman" w:hAnsi="Lucida Sans Unicode" w:cs="Lucida Sans Unicode"/>
                <w:color w:val="000000"/>
                <w:sz w:val="27"/>
                <w:szCs w:val="27"/>
                <w:lang w:eastAsia="el-GR"/>
              </w:rPr>
              <w:t>.</w:t>
            </w:r>
          </w:p>
          <w:p w:rsidR="00EB32A0" w:rsidRPr="00EB32A0" w:rsidRDefault="00EB32A0" w:rsidP="00EB32A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7"/>
                <w:szCs w:val="27"/>
                <w:lang w:eastAsia="el-GR"/>
              </w:rPr>
            </w:pPr>
            <w:r w:rsidRPr="00EB32A0">
              <w:rPr>
                <w:rFonts w:ascii="Lucida Sans Unicode" w:eastAsia="Times New Roman" w:hAnsi="Lucida Sans Unicode" w:cs="Lucida Sans Unicode"/>
                <w:color w:val="000000"/>
                <w:sz w:val="27"/>
                <w:szCs w:val="27"/>
                <w:lang w:eastAsia="el-GR"/>
              </w:rPr>
              <w:t>Όπου να γυρίσω, με σκοτώνει το παράπονό σας:</w:t>
            </w:r>
          </w:p>
          <w:p w:rsidR="00EB32A0" w:rsidRPr="00EB32A0" w:rsidRDefault="00EB32A0" w:rsidP="00EB32A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7"/>
                <w:szCs w:val="27"/>
                <w:lang w:eastAsia="el-GR"/>
              </w:rPr>
            </w:pPr>
            <w:proofErr w:type="spellStart"/>
            <w:r w:rsidRPr="00EB32A0">
              <w:rPr>
                <w:rFonts w:ascii="Lucida Sans Unicode" w:eastAsia="Times New Roman" w:hAnsi="Lucida Sans Unicode" w:cs="Lucida Sans Unicode"/>
                <w:i/>
                <w:iCs/>
                <w:color w:val="000000"/>
                <w:sz w:val="27"/>
                <w:lang w:eastAsia="el-GR"/>
              </w:rPr>
              <w:t>Δημάς</w:t>
            </w:r>
            <w:proofErr w:type="spellEnd"/>
            <w:r w:rsidRPr="00EB32A0">
              <w:rPr>
                <w:rFonts w:ascii="Lucida Sans Unicode" w:eastAsia="Times New Roman" w:hAnsi="Lucida Sans Unicode" w:cs="Lucida Sans Unicode"/>
                <w:i/>
                <w:iCs/>
                <w:color w:val="000000"/>
                <w:sz w:val="27"/>
                <w:lang w:eastAsia="el-GR"/>
              </w:rPr>
              <w:t xml:space="preserve"> μ' </w:t>
            </w:r>
            <w:proofErr w:type="spellStart"/>
            <w:r w:rsidRPr="00EB32A0">
              <w:rPr>
                <w:rFonts w:ascii="Lucida Sans Unicode" w:eastAsia="Times New Roman" w:hAnsi="Lucida Sans Unicode" w:cs="Lucida Sans Unicode"/>
                <w:i/>
                <w:iCs/>
                <w:color w:val="000000"/>
                <w:sz w:val="27"/>
                <w:lang w:eastAsia="el-GR"/>
              </w:rPr>
              <w:t>εγκατέλιπεν</w:t>
            </w:r>
            <w:proofErr w:type="spellEnd"/>
            <w:r w:rsidRPr="00EB32A0">
              <w:rPr>
                <w:rFonts w:ascii="Lucida Sans Unicode" w:eastAsia="Times New Roman" w:hAnsi="Lucida Sans Unicode" w:cs="Lucida Sans Unicode"/>
                <w:i/>
                <w:iCs/>
                <w:color w:val="000000"/>
                <w:sz w:val="27"/>
                <w:lang w:eastAsia="el-GR"/>
              </w:rPr>
              <w:t xml:space="preserve"> </w:t>
            </w:r>
            <w:proofErr w:type="spellStart"/>
            <w:r w:rsidRPr="00EB32A0">
              <w:rPr>
                <w:rFonts w:ascii="Lucida Sans Unicode" w:eastAsia="Times New Roman" w:hAnsi="Lucida Sans Unicode" w:cs="Lucida Sans Unicode"/>
                <w:i/>
                <w:iCs/>
                <w:color w:val="000000"/>
                <w:sz w:val="27"/>
                <w:lang w:eastAsia="el-GR"/>
              </w:rPr>
              <w:t>αγαπήσας</w:t>
            </w:r>
            <w:proofErr w:type="spellEnd"/>
            <w:r w:rsidRPr="00EB32A0">
              <w:rPr>
                <w:rFonts w:ascii="Lucida Sans Unicode" w:eastAsia="Times New Roman" w:hAnsi="Lucida Sans Unicode" w:cs="Lucida Sans Unicode"/>
                <w:i/>
                <w:iCs/>
                <w:color w:val="000000"/>
                <w:sz w:val="27"/>
                <w:lang w:eastAsia="el-GR"/>
              </w:rPr>
              <w:t xml:space="preserve"> τον νυν αιώνα</w:t>
            </w:r>
            <w:r w:rsidRPr="00EB32A0">
              <w:rPr>
                <w:rFonts w:ascii="Lucida Sans Unicode" w:eastAsia="Times New Roman" w:hAnsi="Lucida Sans Unicode" w:cs="Lucida Sans Unicode"/>
                <w:color w:val="000000"/>
                <w:sz w:val="27"/>
                <w:szCs w:val="27"/>
                <w:lang w:eastAsia="el-GR"/>
              </w:rPr>
              <w:t>.</w:t>
            </w:r>
          </w:p>
          <w:p w:rsidR="00EB32A0" w:rsidRPr="00EB32A0" w:rsidRDefault="00EB32A0" w:rsidP="00EB32A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7"/>
                <w:szCs w:val="27"/>
                <w:lang w:eastAsia="el-GR"/>
              </w:rPr>
            </w:pPr>
            <w:r w:rsidRPr="00EB32A0">
              <w:rPr>
                <w:rFonts w:ascii="Lucida Sans Unicode" w:eastAsia="Times New Roman" w:hAnsi="Lucida Sans Unicode" w:cs="Lucida Sans Unicode"/>
                <w:color w:val="000000"/>
                <w:sz w:val="27"/>
                <w:szCs w:val="27"/>
                <w:lang w:eastAsia="el-GR"/>
              </w:rPr>
              <w:t>Κι όμως νιώθω παράταιρος μέσα στον κόσμο αυτό,</w:t>
            </w:r>
          </w:p>
          <w:p w:rsidR="00EB32A0" w:rsidRPr="00EB32A0" w:rsidRDefault="00EB32A0" w:rsidP="00EB32A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7"/>
                <w:szCs w:val="27"/>
                <w:lang w:eastAsia="el-GR"/>
              </w:rPr>
            </w:pPr>
            <w:r w:rsidRPr="00EB32A0">
              <w:rPr>
                <w:rFonts w:ascii="Lucida Sans Unicode" w:eastAsia="Times New Roman" w:hAnsi="Lucida Sans Unicode" w:cs="Lucida Sans Unicode"/>
                <w:color w:val="000000"/>
                <w:sz w:val="27"/>
                <w:szCs w:val="27"/>
                <w:lang w:eastAsia="el-GR"/>
              </w:rPr>
              <w:t>σαν κλασική μουσική σε ταβέρνα.</w:t>
            </w:r>
          </w:p>
          <w:p w:rsidR="00EB32A0" w:rsidRPr="00EB32A0" w:rsidRDefault="00EB32A0" w:rsidP="00EB32A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7"/>
                <w:szCs w:val="27"/>
                <w:lang w:eastAsia="el-GR"/>
              </w:rPr>
            </w:pPr>
            <w:r w:rsidRPr="00EB32A0">
              <w:rPr>
                <w:rFonts w:ascii="Lucida Sans Unicode" w:eastAsia="Times New Roman" w:hAnsi="Lucida Sans Unicode" w:cs="Lucida Sans Unicode"/>
                <w:color w:val="000000"/>
                <w:sz w:val="27"/>
                <w:szCs w:val="27"/>
                <w:lang w:eastAsia="el-GR"/>
              </w:rPr>
              <w:t xml:space="preserve">Κι όταν ανοίγω το άλμπουμ με τα </w:t>
            </w:r>
            <w:proofErr w:type="spellStart"/>
            <w:r w:rsidRPr="00EB32A0">
              <w:rPr>
                <w:rFonts w:ascii="Lucida Sans Unicode" w:eastAsia="Times New Roman" w:hAnsi="Lucida Sans Unicode" w:cs="Lucida Sans Unicode"/>
                <w:color w:val="000000"/>
                <w:sz w:val="27"/>
                <w:szCs w:val="27"/>
                <w:lang w:eastAsia="el-GR"/>
              </w:rPr>
              <w:t>εικόνια</w:t>
            </w:r>
            <w:proofErr w:type="spellEnd"/>
            <w:r w:rsidRPr="00EB32A0">
              <w:rPr>
                <w:rFonts w:ascii="Lucida Sans Unicode" w:eastAsia="Times New Roman" w:hAnsi="Lucida Sans Unicode" w:cs="Lucida Sans Unicode"/>
                <w:color w:val="000000"/>
                <w:sz w:val="27"/>
                <w:szCs w:val="27"/>
                <w:lang w:eastAsia="el-GR"/>
              </w:rPr>
              <w:t xml:space="preserve"> που μας </w:t>
            </w:r>
            <w:proofErr w:type="spellStart"/>
            <w:r w:rsidRPr="00EB32A0">
              <w:rPr>
                <w:rFonts w:ascii="Lucida Sans Unicode" w:eastAsia="Times New Roman" w:hAnsi="Lucida Sans Unicode" w:cs="Lucida Sans Unicode"/>
                <w:color w:val="000000"/>
                <w:sz w:val="27"/>
                <w:szCs w:val="27"/>
                <w:lang w:eastAsia="el-GR"/>
              </w:rPr>
              <w:t>κάμναν</w:t>
            </w:r>
            <w:proofErr w:type="spellEnd"/>
          </w:p>
          <w:p w:rsidR="00EB32A0" w:rsidRPr="00EB32A0" w:rsidRDefault="00EB32A0" w:rsidP="00EB32A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7"/>
                <w:szCs w:val="27"/>
                <w:lang w:eastAsia="el-GR"/>
              </w:rPr>
            </w:pPr>
            <w:r w:rsidRPr="00EB32A0">
              <w:rPr>
                <w:rFonts w:ascii="Lucida Sans Unicode" w:eastAsia="Times New Roman" w:hAnsi="Lucida Sans Unicode" w:cs="Lucida Sans Unicode"/>
                <w:color w:val="000000"/>
                <w:sz w:val="27"/>
                <w:szCs w:val="27"/>
                <w:lang w:eastAsia="el-GR"/>
              </w:rPr>
              <w:t>πλανόδιοι ζωγράφοι σ' εξορμήσεις ιεραποστολικές,</w:t>
            </w:r>
          </w:p>
          <w:p w:rsidR="00EB32A0" w:rsidRPr="00EB32A0" w:rsidRDefault="00EB32A0" w:rsidP="00EB32A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7"/>
                <w:szCs w:val="27"/>
                <w:lang w:eastAsia="el-GR"/>
              </w:rPr>
            </w:pPr>
            <w:r w:rsidRPr="00EB32A0">
              <w:rPr>
                <w:rFonts w:ascii="Lucida Sans Unicode" w:eastAsia="Times New Roman" w:hAnsi="Lucida Sans Unicode" w:cs="Lucida Sans Unicode"/>
                <w:color w:val="000000"/>
                <w:sz w:val="27"/>
                <w:szCs w:val="27"/>
                <w:lang w:eastAsia="el-GR"/>
              </w:rPr>
              <w:t>δεν ξέρω αν θα 'θελα να επιστρέψω, είναι τόσο οδυνηρή</w:t>
            </w:r>
          </w:p>
          <w:p w:rsidR="00EB32A0" w:rsidRPr="00EB32A0" w:rsidRDefault="00EB32A0" w:rsidP="00EB32A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7"/>
                <w:szCs w:val="27"/>
                <w:lang w:eastAsia="el-GR"/>
              </w:rPr>
            </w:pPr>
            <w:r w:rsidRPr="00EB32A0">
              <w:rPr>
                <w:rFonts w:ascii="Lucida Sans Unicode" w:eastAsia="Times New Roman" w:hAnsi="Lucida Sans Unicode" w:cs="Lucida Sans Unicode"/>
                <w:color w:val="000000"/>
                <w:sz w:val="27"/>
                <w:szCs w:val="27"/>
                <w:lang w:eastAsia="el-GR"/>
              </w:rPr>
              <w:lastRenderedPageBreak/>
              <w:t>η εποχή της φρόνησης, θα 'θελα μόνο</w:t>
            </w:r>
          </w:p>
          <w:p w:rsidR="00EB32A0" w:rsidRPr="00EB32A0" w:rsidRDefault="00EB32A0" w:rsidP="00EB32A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7"/>
                <w:szCs w:val="27"/>
                <w:lang w:eastAsia="el-GR"/>
              </w:rPr>
            </w:pPr>
            <w:r w:rsidRPr="00EB32A0">
              <w:rPr>
                <w:rFonts w:ascii="Lucida Sans Unicode" w:eastAsia="Times New Roman" w:hAnsi="Lucida Sans Unicode" w:cs="Lucida Sans Unicode"/>
                <w:color w:val="000000"/>
                <w:sz w:val="27"/>
                <w:szCs w:val="27"/>
                <w:lang w:eastAsia="el-GR"/>
              </w:rPr>
              <w:t>να ξεριζώσω με τα χέρια μου τη μνήμη.</w:t>
            </w:r>
          </w:p>
          <w:p w:rsidR="00EB32A0" w:rsidRPr="00EB32A0" w:rsidRDefault="00EB32A0" w:rsidP="00EB32A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7"/>
                <w:szCs w:val="27"/>
                <w:lang w:eastAsia="el-GR"/>
              </w:rPr>
            </w:pPr>
            <w:hyperlink r:id="rId10" w:tooltip="«Τάχα θα βάλω πια τις χώρες μου σε κάποια τάξη;».| Πρβλ. Τ. Σ. 'Ελιοτ. «Η έρημη χώρα» «Ε. Τι είπε ο κεραυνός» (μτφρ. Γ Σεφέρη). Εδώ η φράση «τις χώρες μου» σημαίνει όχι «τις χώρες του βασιλείου μου», αλλά «τον ψυχικό μου κόσμο»." w:history="1">
              <w:r w:rsidRPr="00EB32A0">
                <w:rPr>
                  <w:rFonts w:ascii="Lucida Sans Unicode" w:eastAsia="Times New Roman" w:hAnsi="Lucida Sans Unicode" w:cs="Lucida Sans Unicode"/>
                  <w:color w:val="005900"/>
                  <w:sz w:val="27"/>
                  <w:lang w:eastAsia="el-GR"/>
                </w:rPr>
                <w:t>Τάχα θα βάλω πια τις χώρες μου σε κάποια τάξη;</w:t>
              </w:r>
              <w:r w:rsidRPr="00EB32A0">
                <w:rPr>
                  <w:rFonts w:ascii="Lucida Sans Unicode" w:eastAsia="Times New Roman" w:hAnsi="Lucida Sans Unicode" w:cs="Lucida Sans Unicode"/>
                  <w:color w:val="005900"/>
                  <w:vertAlign w:val="superscript"/>
                  <w:lang w:eastAsia="el-GR"/>
                </w:rPr>
                <w:t>3</w:t>
              </w:r>
            </w:hyperlink>
          </w:p>
          <w:p w:rsidR="00EB32A0" w:rsidRPr="00EB32A0" w:rsidRDefault="00EB32A0" w:rsidP="00EB32A0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27"/>
                <w:szCs w:val="27"/>
                <w:lang w:eastAsia="el-GR"/>
              </w:rPr>
            </w:pPr>
            <w:r w:rsidRPr="00EB32A0">
              <w:rPr>
                <w:rFonts w:ascii="Lucida Sans Unicode" w:eastAsia="Times New Roman" w:hAnsi="Lucida Sans Unicode" w:cs="Lucida Sans Unicode"/>
                <w:color w:val="000000"/>
                <w:sz w:val="27"/>
                <w:szCs w:val="27"/>
                <w:lang w:eastAsia="el-GR"/>
              </w:rPr>
              <w:t>Και πώς μες στ' αδιέξοδο έξοδο να 'βρω;</w:t>
            </w:r>
          </w:p>
        </w:tc>
      </w:tr>
    </w:tbl>
    <w:p w:rsidR="00EB32A0" w:rsidRPr="00EB32A0" w:rsidRDefault="00EB32A0" w:rsidP="00EB32A0">
      <w:pPr>
        <w:spacing w:before="100" w:beforeAutospacing="1" w:after="100" w:afterAutospacing="1" w:line="240" w:lineRule="auto"/>
        <w:jc w:val="center"/>
        <w:rPr>
          <w:rFonts w:ascii="Lucida Sans Unicode" w:eastAsia="Times New Roman" w:hAnsi="Lucida Sans Unicode" w:cs="Lucida Sans Unicode"/>
          <w:color w:val="000000"/>
          <w:sz w:val="27"/>
          <w:szCs w:val="27"/>
          <w:lang w:eastAsia="el-GR"/>
        </w:rPr>
      </w:pPr>
      <w:r>
        <w:rPr>
          <w:rFonts w:ascii="Lucida Sans Unicode" w:eastAsia="Times New Roman" w:hAnsi="Lucida Sans Unicode" w:cs="Lucida Sans Unicode"/>
          <w:noProof/>
          <w:color w:val="005900"/>
          <w:sz w:val="27"/>
          <w:szCs w:val="27"/>
          <w:lang w:eastAsia="el-GR"/>
        </w:rPr>
        <w:lastRenderedPageBreak/>
        <w:drawing>
          <wp:inline distT="0" distB="0" distL="0" distR="0">
            <wp:extent cx="304800" cy="304800"/>
            <wp:effectExtent l="19050" t="0" r="0" b="0"/>
            <wp:docPr id="1" name="Εικόνα 1" descr="Κ.Π. Καβάφης, «Ένας νέος, της Τέχνης του Λόγου – στο 24ον έτος του» (παράλληλο κείμενο) [πηγή: Σπουδαστήριο Νέου Ελληνισμού]">
              <a:hlinkClick xmlns:a="http://schemas.openxmlformats.org/drawingml/2006/main" r:id="rId11" tooltip="&quot;Κ.Π. Καβάφης, «Ένας νέος, της Τέχνης του Λόγου – στο 24ον έτος του» (παράλληλο κείμενο) [πηγή: Σπουδαστήριο Νέου Ελληνισμού]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Κ.Π. Καβάφης, «Ένας νέος, της Τέχνης του Λόγου – στο 24ον έτος του» (παράλληλο κείμενο) [πηγή: Σπουδαστήριο Νέου Ελληνισμού]">
                      <a:hlinkClick r:id="rId11" tooltip="&quot;Κ.Π. Καβάφης, «Ένας νέος, της Τέχνης του Λόγου – στο 24ον έτος του» (παράλληλο κείμενο) [πηγή: Σπουδαστήριο Νέου Ελληνισμού]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2A0" w:rsidRPr="00EB32A0" w:rsidRDefault="00EB32A0" w:rsidP="00EB32A0">
      <w:pPr>
        <w:spacing w:before="4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B32A0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5" style="width:330pt;height:1.5pt" o:hrpct="0" o:hrstd="t" o:hrnoshade="t" o:hr="t" fillcolor="black" stroked="f"/>
        </w:pict>
      </w:r>
    </w:p>
    <w:p w:rsidR="00EB32A0" w:rsidRPr="00EB32A0" w:rsidRDefault="00EB32A0" w:rsidP="00EB32A0">
      <w:pPr>
        <w:spacing w:after="0" w:line="240" w:lineRule="auto"/>
        <w:jc w:val="both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</w:pPr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>1. </w:t>
      </w:r>
      <w:proofErr w:type="spellStart"/>
      <w:r w:rsidRPr="00EB32A0">
        <w:rPr>
          <w:rFonts w:ascii="Lucida Sans Unicode" w:eastAsia="Times New Roman" w:hAnsi="Lucida Sans Unicode" w:cs="Lucida Sans Unicode"/>
          <w:b/>
          <w:bCs/>
          <w:color w:val="000000"/>
          <w:sz w:val="18"/>
          <w:lang w:eastAsia="el-GR"/>
        </w:rPr>
        <w:t>Δημάς</w:t>
      </w:r>
      <w:proofErr w:type="spellEnd"/>
      <w:r w:rsidRPr="00EB32A0">
        <w:rPr>
          <w:rFonts w:ascii="Lucida Sans Unicode" w:eastAsia="Times New Roman" w:hAnsi="Lucida Sans Unicode" w:cs="Lucida Sans Unicode"/>
          <w:b/>
          <w:bCs/>
          <w:color w:val="000000"/>
          <w:sz w:val="18"/>
          <w:lang w:eastAsia="el-GR"/>
        </w:rPr>
        <w:t>:</w:t>
      </w:r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> Φίλος και συνεργάτης του αποστόλου Παύλου στην αρχή, απαρνήθηκε αργότερα το χριστιανισμό, και απαρνήθηκε τον Παύλο, όταν φυλακίστηκε.</w:t>
      </w:r>
    </w:p>
    <w:p w:rsidR="00EB32A0" w:rsidRPr="00EB32A0" w:rsidRDefault="00EB32A0" w:rsidP="00EB32A0">
      <w:pPr>
        <w:spacing w:after="0" w:line="240" w:lineRule="auto"/>
        <w:jc w:val="both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</w:pPr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>2.</w:t>
      </w:r>
      <w:r w:rsidRPr="00EB32A0">
        <w:rPr>
          <w:rFonts w:ascii="Lucida Sans Unicode" w:eastAsia="Times New Roman" w:hAnsi="Lucida Sans Unicode" w:cs="Lucida Sans Unicode"/>
          <w:b/>
          <w:bCs/>
          <w:color w:val="000000"/>
          <w:sz w:val="18"/>
          <w:lang w:eastAsia="el-GR"/>
        </w:rPr>
        <w:t xml:space="preserve"> «Χάσμα γάρ μέγα </w:t>
      </w:r>
      <w:proofErr w:type="spellStart"/>
      <w:r w:rsidRPr="00EB32A0">
        <w:rPr>
          <w:rFonts w:ascii="Arial" w:eastAsia="Times New Roman" w:hAnsi="Arial" w:cs="Arial"/>
          <w:b/>
          <w:bCs/>
          <w:color w:val="000000"/>
          <w:sz w:val="18"/>
          <w:lang w:eastAsia="el-GR"/>
        </w:rPr>
        <w:t>ἐ</w:t>
      </w:r>
      <w:r w:rsidRPr="00EB32A0">
        <w:rPr>
          <w:rFonts w:ascii="Lucida Sans Unicode" w:eastAsia="Times New Roman" w:hAnsi="Lucida Sans Unicode" w:cs="Lucida Sans Unicode"/>
          <w:b/>
          <w:bCs/>
          <w:color w:val="000000"/>
          <w:sz w:val="18"/>
          <w:lang w:eastAsia="el-GR"/>
        </w:rPr>
        <w:t>στήρικται</w:t>
      </w:r>
      <w:proofErr w:type="spellEnd"/>
      <w:r w:rsidRPr="00EB32A0">
        <w:rPr>
          <w:rFonts w:ascii="Lucida Sans Unicode" w:eastAsia="Times New Roman" w:hAnsi="Lucida Sans Unicode" w:cs="Lucida Sans Unicode"/>
          <w:b/>
          <w:bCs/>
          <w:color w:val="000000"/>
          <w:sz w:val="18"/>
          <w:lang w:eastAsia="el-GR"/>
        </w:rPr>
        <w:t xml:space="preserve"> μεταξύ </w:t>
      </w:r>
      <w:proofErr w:type="spellStart"/>
      <w:r w:rsidRPr="00EB32A0">
        <w:rPr>
          <w:rFonts w:ascii="Arial" w:eastAsia="Times New Roman" w:hAnsi="Arial" w:cs="Arial"/>
          <w:b/>
          <w:bCs/>
          <w:color w:val="000000"/>
          <w:sz w:val="18"/>
          <w:lang w:eastAsia="el-GR"/>
        </w:rPr>
        <w:t>ἡ</w:t>
      </w:r>
      <w:r w:rsidRPr="00EB32A0">
        <w:rPr>
          <w:rFonts w:ascii="Lucida Sans Unicode" w:eastAsia="Times New Roman" w:hAnsi="Lucida Sans Unicode" w:cs="Lucida Sans Unicode"/>
          <w:b/>
          <w:bCs/>
          <w:color w:val="000000"/>
          <w:sz w:val="18"/>
          <w:lang w:eastAsia="el-GR"/>
        </w:rPr>
        <w:t>μ</w:t>
      </w:r>
      <w:r w:rsidRPr="00EB32A0">
        <w:rPr>
          <w:rFonts w:ascii="Arial" w:eastAsia="Times New Roman" w:hAnsi="Arial" w:cs="Arial"/>
          <w:b/>
          <w:bCs/>
          <w:color w:val="000000"/>
          <w:sz w:val="18"/>
          <w:lang w:eastAsia="el-GR"/>
        </w:rPr>
        <w:t>ῶ</w:t>
      </w:r>
      <w:r w:rsidRPr="00EB32A0">
        <w:rPr>
          <w:rFonts w:ascii="Lucida Sans Unicode" w:eastAsia="Times New Roman" w:hAnsi="Lucida Sans Unicode" w:cs="Lucida Sans Unicode"/>
          <w:b/>
          <w:bCs/>
          <w:color w:val="000000"/>
          <w:sz w:val="18"/>
          <w:lang w:eastAsia="el-GR"/>
        </w:rPr>
        <w:t>ν</w:t>
      </w:r>
      <w:proofErr w:type="spellEnd"/>
      <w:r w:rsidRPr="00EB32A0">
        <w:rPr>
          <w:rFonts w:ascii="Lucida Sans Unicode" w:eastAsia="Times New Roman" w:hAnsi="Lucida Sans Unicode" w:cs="Lucida Sans Unicode"/>
          <w:b/>
          <w:bCs/>
          <w:color w:val="000000"/>
          <w:sz w:val="18"/>
          <w:lang w:eastAsia="el-GR"/>
        </w:rPr>
        <w:t xml:space="preserve"> και </w:t>
      </w:r>
      <w:proofErr w:type="spellStart"/>
      <w:r w:rsidRPr="00EB32A0">
        <w:rPr>
          <w:rFonts w:ascii="Arial" w:eastAsia="Times New Roman" w:hAnsi="Arial" w:cs="Arial"/>
          <w:b/>
          <w:bCs/>
          <w:color w:val="000000"/>
          <w:sz w:val="18"/>
          <w:lang w:eastAsia="el-GR"/>
        </w:rPr>
        <w:t>ὑ</w:t>
      </w:r>
      <w:r w:rsidRPr="00EB32A0">
        <w:rPr>
          <w:rFonts w:ascii="Lucida Sans Unicode" w:eastAsia="Times New Roman" w:hAnsi="Lucida Sans Unicode" w:cs="Lucida Sans Unicode"/>
          <w:b/>
          <w:bCs/>
          <w:color w:val="000000"/>
          <w:sz w:val="18"/>
          <w:lang w:eastAsia="el-GR"/>
        </w:rPr>
        <w:t>μών</w:t>
      </w:r>
      <w:proofErr w:type="spellEnd"/>
      <w:r w:rsidRPr="00EB32A0">
        <w:rPr>
          <w:rFonts w:ascii="Lucida Sans Unicode" w:eastAsia="Times New Roman" w:hAnsi="Lucida Sans Unicode" w:cs="Lucida Sans Unicode"/>
          <w:b/>
          <w:bCs/>
          <w:color w:val="000000"/>
          <w:sz w:val="18"/>
          <w:lang w:eastAsia="el-GR"/>
        </w:rPr>
        <w:t>»</w:t>
      </w:r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 xml:space="preserve">. ΚΔ </w:t>
      </w:r>
      <w:proofErr w:type="spellStart"/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>Λουκ</w:t>
      </w:r>
      <w:proofErr w:type="spellEnd"/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 xml:space="preserve">. 16,26. </w:t>
      </w:r>
      <w:proofErr w:type="spellStart"/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>Σύ</w:t>
      </w:r>
      <w:proofErr w:type="spellEnd"/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 xml:space="preserve"> </w:t>
      </w:r>
      <w:proofErr w:type="spellStart"/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>δέ</w:t>
      </w:r>
      <w:proofErr w:type="spellEnd"/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 xml:space="preserve"> </w:t>
      </w:r>
      <w:proofErr w:type="spellStart"/>
      <w:r w:rsidRPr="00EB32A0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ὀ</w:t>
      </w:r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>δυν</w:t>
      </w:r>
      <w:r w:rsidRPr="00EB32A0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ᾶ</w:t>
      </w:r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>σαι</w:t>
      </w:r>
      <w:proofErr w:type="spellEnd"/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 xml:space="preserve">· </w:t>
      </w:r>
      <w:proofErr w:type="spellStart"/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>καί</w:t>
      </w:r>
      <w:proofErr w:type="spellEnd"/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 xml:space="preserve"> </w:t>
      </w:r>
      <w:proofErr w:type="spellStart"/>
      <w:r w:rsidRPr="00EB32A0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ἐ</w:t>
      </w:r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>πί</w:t>
      </w:r>
      <w:proofErr w:type="spellEnd"/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 xml:space="preserve"> </w:t>
      </w:r>
      <w:proofErr w:type="spellStart"/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>π</w:t>
      </w:r>
      <w:r w:rsidRPr="00EB32A0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ᾶ</w:t>
      </w:r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>σι</w:t>
      </w:r>
      <w:proofErr w:type="spellEnd"/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 xml:space="preserve"> τούτοις μεταξύ </w:t>
      </w:r>
      <w:proofErr w:type="spellStart"/>
      <w:r w:rsidRPr="00EB32A0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ἡ</w:t>
      </w:r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>μ</w:t>
      </w:r>
      <w:r w:rsidRPr="00EB32A0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ῶ</w:t>
      </w:r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>ν</w:t>
      </w:r>
      <w:proofErr w:type="spellEnd"/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 xml:space="preserve"> και </w:t>
      </w:r>
      <w:proofErr w:type="spellStart"/>
      <w:r w:rsidRPr="00EB32A0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ὑ</w:t>
      </w:r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>μών</w:t>
      </w:r>
      <w:proofErr w:type="spellEnd"/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 xml:space="preserve"> χάσμα μέγα </w:t>
      </w:r>
      <w:proofErr w:type="spellStart"/>
      <w:r w:rsidRPr="00EB32A0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ἐ</w:t>
      </w:r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>στήρικται</w:t>
      </w:r>
      <w:proofErr w:type="spellEnd"/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 xml:space="preserve">, </w:t>
      </w:r>
      <w:proofErr w:type="spellStart"/>
      <w:r w:rsidRPr="00EB32A0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ὅ</w:t>
      </w:r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>πως</w:t>
      </w:r>
      <w:proofErr w:type="spellEnd"/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 xml:space="preserve"> </w:t>
      </w:r>
      <w:proofErr w:type="spellStart"/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>ο</w:t>
      </w:r>
      <w:r w:rsidRPr="00EB32A0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ἱ</w:t>
      </w:r>
      <w:proofErr w:type="spellEnd"/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 xml:space="preserve"> </w:t>
      </w:r>
      <w:proofErr w:type="spellStart"/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>θέλοντες</w:t>
      </w:r>
      <w:proofErr w:type="spellEnd"/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 xml:space="preserve"> </w:t>
      </w:r>
      <w:proofErr w:type="spellStart"/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>διαβ</w:t>
      </w:r>
      <w:r w:rsidRPr="00EB32A0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ῆ</w:t>
      </w:r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>ναι</w:t>
      </w:r>
      <w:proofErr w:type="spellEnd"/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 xml:space="preserve"> </w:t>
      </w:r>
      <w:proofErr w:type="spellStart"/>
      <w:r w:rsidRPr="00EB32A0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ἔ</w:t>
      </w:r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>νθεν</w:t>
      </w:r>
      <w:proofErr w:type="spellEnd"/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 xml:space="preserve"> </w:t>
      </w:r>
      <w:proofErr w:type="spellStart"/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>πρός</w:t>
      </w:r>
      <w:proofErr w:type="spellEnd"/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 xml:space="preserve"> </w:t>
      </w:r>
      <w:proofErr w:type="spellStart"/>
      <w:r w:rsidRPr="00EB32A0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ὑ</w:t>
      </w:r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>μ</w:t>
      </w:r>
      <w:r w:rsidRPr="00EB32A0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ᾶ</w:t>
      </w:r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>ς</w:t>
      </w:r>
      <w:proofErr w:type="spellEnd"/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 xml:space="preserve"> </w:t>
      </w:r>
      <w:proofErr w:type="spellStart"/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>μή</w:t>
      </w:r>
      <w:proofErr w:type="spellEnd"/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 xml:space="preserve"> </w:t>
      </w:r>
      <w:proofErr w:type="spellStart"/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>δύνωνται</w:t>
      </w:r>
      <w:proofErr w:type="spellEnd"/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 xml:space="preserve">, μηδέ </w:t>
      </w:r>
      <w:proofErr w:type="spellStart"/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>ο</w:t>
      </w:r>
      <w:r w:rsidRPr="00EB32A0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ἱ</w:t>
      </w:r>
      <w:proofErr w:type="spellEnd"/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 xml:space="preserve"> </w:t>
      </w:r>
      <w:proofErr w:type="spellStart"/>
      <w:r w:rsidRPr="00EB32A0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ἐ</w:t>
      </w:r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>κε</w:t>
      </w:r>
      <w:r w:rsidRPr="00EB32A0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ῖ</w:t>
      </w:r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>θεν</w:t>
      </w:r>
      <w:proofErr w:type="spellEnd"/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 xml:space="preserve"> </w:t>
      </w:r>
      <w:proofErr w:type="spellStart"/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>πρός</w:t>
      </w:r>
      <w:proofErr w:type="spellEnd"/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 xml:space="preserve"> </w:t>
      </w:r>
      <w:proofErr w:type="spellStart"/>
      <w:r w:rsidRPr="00EB32A0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ἡ</w:t>
      </w:r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>μ</w:t>
      </w:r>
      <w:r w:rsidRPr="00EB32A0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ᾶ</w:t>
      </w:r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>ς</w:t>
      </w:r>
      <w:proofErr w:type="spellEnd"/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 xml:space="preserve"> </w:t>
      </w:r>
      <w:proofErr w:type="spellStart"/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>διαπερ</w:t>
      </w:r>
      <w:r w:rsidRPr="00EB32A0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ῶ</w:t>
      </w:r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>σιν</w:t>
      </w:r>
      <w:proofErr w:type="spellEnd"/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>».</w:t>
      </w:r>
    </w:p>
    <w:p w:rsidR="00EB32A0" w:rsidRPr="00EB32A0" w:rsidRDefault="00EB32A0" w:rsidP="00EB32A0">
      <w:pPr>
        <w:spacing w:after="0" w:line="240" w:lineRule="auto"/>
        <w:jc w:val="both"/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</w:pPr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>3.</w:t>
      </w:r>
      <w:r w:rsidRPr="00EB32A0">
        <w:rPr>
          <w:rFonts w:ascii="Lucida Sans Unicode" w:eastAsia="Times New Roman" w:hAnsi="Lucida Sans Unicode" w:cs="Lucida Sans Unicode"/>
          <w:b/>
          <w:bCs/>
          <w:color w:val="000000"/>
          <w:sz w:val="18"/>
          <w:lang w:eastAsia="el-GR"/>
        </w:rPr>
        <w:t> «Τάχα θα βάλω πια τις χώρες μου σε κάποια τάξη;»</w:t>
      </w:r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 xml:space="preserve">. </w:t>
      </w:r>
      <w:proofErr w:type="spellStart"/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>Πρβλ</w:t>
      </w:r>
      <w:proofErr w:type="spellEnd"/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>. Τ. Σ. '</w:t>
      </w:r>
      <w:proofErr w:type="spellStart"/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>Ελιοτ</w:t>
      </w:r>
      <w:proofErr w:type="spellEnd"/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>. </w:t>
      </w:r>
      <w:r w:rsidRPr="00EB32A0">
        <w:rPr>
          <w:rFonts w:ascii="Lucida Sans Unicode" w:eastAsia="Times New Roman" w:hAnsi="Lucida Sans Unicode" w:cs="Lucida Sans Unicode"/>
          <w:i/>
          <w:iCs/>
          <w:color w:val="000000"/>
          <w:sz w:val="18"/>
          <w:lang w:eastAsia="el-GR"/>
        </w:rPr>
        <w:t>Η έρημη χώρα</w:t>
      </w:r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> «Ε. Τι είπε ο κεραυνός» (</w:t>
      </w:r>
      <w:proofErr w:type="spellStart"/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>μτφρ</w:t>
      </w:r>
      <w:proofErr w:type="spellEnd"/>
      <w:r w:rsidRPr="00EB32A0">
        <w:rPr>
          <w:rFonts w:ascii="Lucida Sans Unicode" w:eastAsia="Times New Roman" w:hAnsi="Lucida Sans Unicode" w:cs="Lucida Sans Unicode"/>
          <w:color w:val="000000"/>
          <w:sz w:val="18"/>
          <w:szCs w:val="18"/>
          <w:lang w:eastAsia="el-GR"/>
        </w:rPr>
        <w:t>. Γ Σεφέρη). Εδώ η φράση «τις χώρες μου» σημαίνει όχι «τις χώρες του βασιλείου μου», αλλά «τον ψυχικό μου κόσμο».</w:t>
      </w:r>
    </w:p>
    <w:p w:rsidR="00EB32A0" w:rsidRPr="00EB32A0" w:rsidRDefault="00EB32A0" w:rsidP="00EB32A0">
      <w:pPr>
        <w:spacing w:before="100" w:beforeAutospacing="1" w:after="100" w:afterAutospacing="1" w:line="240" w:lineRule="auto"/>
        <w:jc w:val="center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l-GR"/>
        </w:rPr>
      </w:pPr>
      <w:r w:rsidRPr="00EB32A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l-GR"/>
        </w:rPr>
        <w:t>Λεξικό της Κοινής Νεοελληνικής </w:t>
      </w:r>
      <w:r>
        <w:rPr>
          <w:rFonts w:ascii="Lucida Sans Unicode" w:eastAsia="Times New Roman" w:hAnsi="Lucida Sans Unicode" w:cs="Lucida Sans Unicode"/>
          <w:noProof/>
          <w:color w:val="005900"/>
          <w:sz w:val="21"/>
          <w:szCs w:val="21"/>
          <w:lang w:eastAsia="el-GR"/>
        </w:rPr>
        <w:drawing>
          <wp:inline distT="0" distB="0" distL="0" distR="0">
            <wp:extent cx="304800" cy="304800"/>
            <wp:effectExtent l="19050" t="0" r="0" b="0"/>
            <wp:docPr id="3" name="Εικόνα 3" descr="Λεξικό της Κοινής Νεοελληνικής">
              <a:hlinkClick xmlns:a="http://schemas.openxmlformats.org/drawingml/2006/main" r:id="rId13" tgtFrame="&quot;_blank&quot;" tooltip="&quot;Λεξικό της Κοινής Νεοελληνική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Λεξικό της Κοινής Νεοελληνικής">
                      <a:hlinkClick r:id="rId13" tgtFrame="&quot;_blank&quot;" tooltip="&quot;Λεξικό της Κοινής Νεοελληνική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2A0" w:rsidRPr="00EB32A0" w:rsidRDefault="00EB32A0" w:rsidP="00EB32A0">
      <w:pPr>
        <w:pBdr>
          <w:bottom w:val="single" w:sz="48" w:space="4" w:color="660000"/>
        </w:pBdr>
        <w:spacing w:before="720" w:after="0" w:line="240" w:lineRule="auto"/>
        <w:jc w:val="both"/>
        <w:rPr>
          <w:rFonts w:ascii="Lucida Sans Unicode" w:eastAsia="Times New Roman" w:hAnsi="Lucida Sans Unicode" w:cs="Lucida Sans Unicode"/>
          <w:b/>
          <w:bCs/>
          <w:color w:val="000000"/>
          <w:sz w:val="27"/>
          <w:szCs w:val="27"/>
          <w:lang w:eastAsia="el-GR"/>
        </w:rPr>
      </w:pPr>
      <w:r w:rsidRPr="00EB32A0">
        <w:rPr>
          <w:rFonts w:ascii="Lucida Sans Unicode" w:eastAsia="Times New Roman" w:hAnsi="Lucida Sans Unicode" w:cs="Lucida Sans Unicode"/>
          <w:b/>
          <w:bCs/>
          <w:color w:val="000000"/>
          <w:sz w:val="27"/>
          <w:szCs w:val="27"/>
          <w:lang w:eastAsia="el-GR"/>
        </w:rPr>
        <w:t>ΕΡΩΤΗΣΕΙΣ</w:t>
      </w:r>
    </w:p>
    <w:p w:rsidR="00EB32A0" w:rsidRPr="00EB32A0" w:rsidRDefault="00EB32A0" w:rsidP="00EB32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l-GR"/>
        </w:rPr>
      </w:pPr>
      <w:r w:rsidRPr="00EB32A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l-GR"/>
        </w:rPr>
        <w:t xml:space="preserve">Το ποίημα έχει τη μορφή επιστολής του </w:t>
      </w:r>
      <w:proofErr w:type="spellStart"/>
      <w:r w:rsidRPr="00EB32A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l-GR"/>
        </w:rPr>
        <w:t>Δημά</w:t>
      </w:r>
      <w:proofErr w:type="spellEnd"/>
      <w:r w:rsidRPr="00EB32A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l-GR"/>
        </w:rPr>
        <w:t xml:space="preserve"> προς τον Απόστολο Παύλο που ήταν φυλακισμένος στη Ρώμη. Ποια στοιχεία δείχνουν την πλαστότητα των προσώπων; Τι νομίζετε ότι αντιπροσωπεύουν τα πρόσωπα αυτά;</w:t>
      </w:r>
    </w:p>
    <w:p w:rsidR="00EB32A0" w:rsidRPr="00EB32A0" w:rsidRDefault="00EB32A0" w:rsidP="00EB32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l-GR"/>
        </w:rPr>
      </w:pPr>
      <w:r w:rsidRPr="00EB32A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l-GR"/>
        </w:rPr>
        <w:t xml:space="preserve">Ο ποιητής συμφύρει δυο καταστάσεις: της τότε εποχής και της σύγχρονης, χρησιμοποιώντας ως προσωπείο του το </w:t>
      </w:r>
      <w:proofErr w:type="spellStart"/>
      <w:r w:rsidRPr="00EB32A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l-GR"/>
        </w:rPr>
        <w:t>Δημά</w:t>
      </w:r>
      <w:proofErr w:type="spellEnd"/>
      <w:r w:rsidRPr="00EB32A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l-GR"/>
        </w:rPr>
        <w:t>. Προσπαθήστε να εντοπίσετε λέξεις και φράσεις που δείχνουν αυτό το συμφυρμό. Αυτή η μέθοδος προσδίδει στο ποίημα έναν ιστορικό χαρακτήρα. Ποιος μεγάλος Έλληνας ποιητής χρησιμοποιεί αυτή τη μέθοδο;</w:t>
      </w:r>
    </w:p>
    <w:p w:rsidR="00EB32A0" w:rsidRPr="00EB32A0" w:rsidRDefault="00EB32A0" w:rsidP="00EB32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l-GR"/>
        </w:rPr>
      </w:pPr>
      <w:r w:rsidRPr="00EB32A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l-GR"/>
        </w:rPr>
        <w:t>Γιατί ο αφηγητής νιώθει παράταιρος μέσα στον κόσμο; Ποια φράση αποδίδει καλύτερα το αίσθημά του αυτό;</w:t>
      </w:r>
    </w:p>
    <w:p w:rsidR="00EB32A0" w:rsidRPr="00EB32A0" w:rsidRDefault="00EB32A0" w:rsidP="00EB32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l-GR"/>
        </w:rPr>
      </w:pPr>
      <w:r w:rsidRPr="00EB32A0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el-GR"/>
        </w:rPr>
        <w:t>Ποια ψυχική κατάσταση εκφράζεται στο ποίημα;</w:t>
      </w:r>
    </w:p>
    <w:p w:rsidR="00327267" w:rsidRDefault="00327267"/>
    <w:p w:rsidR="005E5075" w:rsidRPr="00EB0B7D" w:rsidRDefault="005E5075">
      <w:pPr>
        <w:rPr>
          <w:b/>
          <w:sz w:val="28"/>
          <w:szCs w:val="28"/>
        </w:rPr>
      </w:pPr>
      <w:r w:rsidRPr="00EB0B7D">
        <w:rPr>
          <w:b/>
          <w:sz w:val="28"/>
          <w:szCs w:val="28"/>
        </w:rPr>
        <w:lastRenderedPageBreak/>
        <w:t xml:space="preserve">Εργασία: Να επιλέξετε το θέμα του ποιήματος που θεωρείτε πιο σημαντικό και να γράψετε ένα ερμηνευτικό σχόλιο (150-200 λέξεις) στηριζόμενοι και σε </w:t>
      </w:r>
      <w:proofErr w:type="spellStart"/>
      <w:r w:rsidRPr="00EB0B7D">
        <w:rPr>
          <w:b/>
          <w:sz w:val="28"/>
          <w:szCs w:val="28"/>
        </w:rPr>
        <w:t>κειμενικούς</w:t>
      </w:r>
      <w:proofErr w:type="spellEnd"/>
      <w:r w:rsidRPr="00EB0B7D">
        <w:rPr>
          <w:b/>
          <w:sz w:val="28"/>
          <w:szCs w:val="28"/>
        </w:rPr>
        <w:t xml:space="preserve"> δείκτες του ποιήματος.</w:t>
      </w:r>
    </w:p>
    <w:sectPr w:rsidR="005E5075" w:rsidRPr="00EB0B7D" w:rsidSect="003272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6103"/>
    <w:multiLevelType w:val="multilevel"/>
    <w:tmpl w:val="09381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32A0"/>
    <w:rsid w:val="00327267"/>
    <w:rsid w:val="005E5075"/>
    <w:rsid w:val="00EB0B7D"/>
    <w:rsid w:val="00EB3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267"/>
  </w:style>
  <w:style w:type="paragraph" w:styleId="1">
    <w:name w:val="heading 1"/>
    <w:basedOn w:val="a"/>
    <w:link w:val="1Char"/>
    <w:uiPriority w:val="9"/>
    <w:qFormat/>
    <w:rsid w:val="00EB32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EB32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B32A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EB32A0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customStyle="1" w:styleId="pjustify">
    <w:name w:val="p_justify"/>
    <w:basedOn w:val="a"/>
    <w:rsid w:val="00EB3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small-caps">
    <w:name w:val="small-caps"/>
    <w:basedOn w:val="a0"/>
    <w:rsid w:val="00EB32A0"/>
  </w:style>
  <w:style w:type="character" w:styleId="a3">
    <w:name w:val="Emphasis"/>
    <w:basedOn w:val="a0"/>
    <w:uiPriority w:val="20"/>
    <w:qFormat/>
    <w:rsid w:val="00EB32A0"/>
    <w:rPr>
      <w:i/>
      <w:iCs/>
    </w:rPr>
  </w:style>
  <w:style w:type="character" w:styleId="-">
    <w:name w:val="Hyperlink"/>
    <w:basedOn w:val="a0"/>
    <w:uiPriority w:val="99"/>
    <w:semiHidden/>
    <w:unhideWhenUsed/>
    <w:rsid w:val="00EB32A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EB3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iconcentered">
    <w:name w:val="icon_centered"/>
    <w:basedOn w:val="a"/>
    <w:rsid w:val="00EB3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otes">
    <w:name w:val="notes"/>
    <w:basedOn w:val="a"/>
    <w:rsid w:val="00EB3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EB32A0"/>
    <w:rPr>
      <w:b/>
      <w:bCs/>
    </w:rPr>
  </w:style>
  <w:style w:type="paragraph" w:customStyle="1" w:styleId="dictionary">
    <w:name w:val="dictionary"/>
    <w:basedOn w:val="a"/>
    <w:rsid w:val="00EB3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questions">
    <w:name w:val="questions"/>
    <w:basedOn w:val="a"/>
    <w:rsid w:val="00EB3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"/>
    <w:uiPriority w:val="99"/>
    <w:semiHidden/>
    <w:unhideWhenUsed/>
    <w:rsid w:val="00EB3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B32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04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ebooks/v/html/8547/2710/Keimena-Neoellinikis-Logotechnias_G-Lykeiou_html-empl/index_a_31_01.html" TargetMode="External"/><Relationship Id="rId13" Type="http://schemas.openxmlformats.org/officeDocument/2006/relationships/hyperlink" Target="http://www.greek-language.gr/greekLang/modern_greek/tools/lexica/triantafyllides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books.edu.gr/ebooks/v/html/8547/2710/Keimena-Neoellinikis-Logotechnias_G-Lykeiou_html-empl/extras/texts/index_a_31_01_christianopoulos_antigoni.html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books.edu.gr/ebooks/v/html/8547/2710/Keimena-Neoellinikis-Logotechnias_G-Lykeiou_html-empl/extras/texts/index_a_31_01_christianopoulos_laodikeia.html" TargetMode="External"/><Relationship Id="rId11" Type="http://schemas.openxmlformats.org/officeDocument/2006/relationships/hyperlink" Target="http://www.kavafis.gr/poems/content.asp?id=58&amp;cat=1" TargetMode="External"/><Relationship Id="rId5" Type="http://schemas.openxmlformats.org/officeDocument/2006/relationships/hyperlink" Target="http://ebooks.edu.gr/ebooks/v/html/8547/2710/Keimena-Neoellinikis-Logotechnias_G-Lykeiou_html-empl/extras/texts/index_a_31_01_christianopoulos_magdalena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ebooks.edu.gr/ebooks/v/html/8547/2710/Keimena-Neoellinikis-Logotechnias_G-Lykeiou_html-empl/index_a_31_0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books.edu.gr/ebooks/v/html/8547/2710/Keimena-Neoellinikis-Logotechnias_G-Lykeiou_html-empl/index_a_31_0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745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2021-01-18T05:53:00Z</dcterms:created>
  <dcterms:modified xsi:type="dcterms:W3CDTF">2021-01-18T05:57:00Z</dcterms:modified>
</cp:coreProperties>
</file>