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F6" w:rsidRPr="00066CF6" w:rsidRDefault="00066CF6" w:rsidP="00066CF6">
      <w:pPr>
        <w:shd w:val="clear" w:color="auto" w:fill="FFFFFF"/>
        <w:spacing w:before="100" w:beforeAutospacing="1" w:after="100" w:afterAutospacing="1" w:line="336" w:lineRule="atLeast"/>
        <w:outlineLvl w:val="0"/>
        <w:rPr>
          <w:rFonts w:ascii="Arial" w:eastAsia="Times New Roman" w:hAnsi="Arial" w:cs="Arial"/>
          <w:i/>
          <w:iCs/>
          <w:color w:val="0E659A"/>
          <w:kern w:val="36"/>
          <w:sz w:val="45"/>
          <w:szCs w:val="45"/>
          <w:lang w:eastAsia="el-GR"/>
        </w:rPr>
      </w:pPr>
      <w:r w:rsidRPr="00066CF6">
        <w:rPr>
          <w:rFonts w:ascii="Arial" w:eastAsia="Times New Roman" w:hAnsi="Arial" w:cs="Arial"/>
          <w:i/>
          <w:iCs/>
          <w:color w:val="0E659A"/>
          <w:kern w:val="36"/>
          <w:sz w:val="45"/>
          <w:szCs w:val="45"/>
          <w:lang w:eastAsia="el-GR"/>
        </w:rPr>
        <w:t xml:space="preserve">Ο Μεταβολισμός Επηρεάζει Άμεσα την Λειτουργία του Θυρεοειδή στις </w:t>
      </w:r>
      <w:proofErr w:type="spellStart"/>
      <w:r w:rsidRPr="00066CF6">
        <w:rPr>
          <w:rFonts w:ascii="Arial" w:eastAsia="Times New Roman" w:hAnsi="Arial" w:cs="Arial"/>
          <w:i/>
          <w:iCs/>
          <w:color w:val="0E659A"/>
          <w:kern w:val="36"/>
          <w:sz w:val="45"/>
          <w:szCs w:val="45"/>
          <w:lang w:eastAsia="el-GR"/>
        </w:rPr>
        <w:t>Αυτοάνοσες</w:t>
      </w:r>
      <w:proofErr w:type="spellEnd"/>
      <w:r w:rsidRPr="00066CF6">
        <w:rPr>
          <w:rFonts w:ascii="Arial" w:eastAsia="Times New Roman" w:hAnsi="Arial" w:cs="Arial"/>
          <w:i/>
          <w:iCs/>
          <w:color w:val="0E659A"/>
          <w:kern w:val="36"/>
          <w:sz w:val="45"/>
          <w:szCs w:val="45"/>
          <w:lang w:eastAsia="el-GR"/>
        </w:rPr>
        <w:t xml:space="preserve"> Θυρεοειδίτιδες</w:t>
      </w:r>
    </w:p>
    <w:p w:rsidR="00066CF6" w:rsidRPr="00066CF6" w:rsidRDefault="00066CF6" w:rsidP="00066CF6">
      <w:pPr>
        <w:shd w:val="clear" w:color="auto" w:fill="FFFFFF"/>
        <w:spacing w:after="0" w:line="240" w:lineRule="auto"/>
        <w:jc w:val="center"/>
        <w:rPr>
          <w:rFonts w:ascii="Arial" w:eastAsia="Times New Roman" w:hAnsi="Arial" w:cs="Arial"/>
          <w:color w:val="3B3A3A"/>
          <w:sz w:val="27"/>
          <w:szCs w:val="27"/>
          <w:lang w:eastAsia="el-GR"/>
        </w:rPr>
      </w:pPr>
      <w:r w:rsidRPr="00066CF6">
        <w:rPr>
          <w:rFonts w:ascii="Arial" w:eastAsia="Times New Roman" w:hAnsi="Arial" w:cs="Arial"/>
          <w:b/>
          <w:bCs/>
          <w:color w:val="3B3A3A"/>
          <w:sz w:val="27"/>
          <w:szCs w:val="27"/>
          <w:lang w:eastAsia="el-GR"/>
        </w:rPr>
        <w:t>14831</w:t>
      </w:r>
    </w:p>
    <w:p w:rsidR="00066CF6" w:rsidRPr="00066CF6" w:rsidRDefault="00066CF6" w:rsidP="00066CF6">
      <w:pPr>
        <w:shd w:val="clear" w:color="auto" w:fill="FFFFFF"/>
        <w:spacing w:after="0" w:line="240" w:lineRule="auto"/>
        <w:rPr>
          <w:rFonts w:ascii="Arial" w:eastAsia="Times New Roman" w:hAnsi="Arial" w:cs="Arial"/>
          <w:color w:val="3B3A3A"/>
          <w:sz w:val="27"/>
          <w:szCs w:val="27"/>
          <w:lang w:eastAsia="el-GR"/>
        </w:rPr>
      </w:pPr>
      <w:r w:rsidRPr="00066CF6">
        <w:rPr>
          <w:rFonts w:ascii="Arial" w:eastAsia="Times New Roman" w:hAnsi="Arial" w:cs="Arial"/>
          <w:noProof/>
          <w:color w:val="0E659A"/>
          <w:sz w:val="24"/>
          <w:szCs w:val="24"/>
          <w:lang w:eastAsia="el-GR"/>
        </w:rPr>
        <mc:AlternateContent>
          <mc:Choice Requires="wps">
            <w:drawing>
              <wp:inline distT="0" distB="0" distL="0" distR="0" wp14:anchorId="5D2AC30B" wp14:editId="5DE39C3C">
                <wp:extent cx="476250" cy="476250"/>
                <wp:effectExtent l="0" t="0" r="0" b="0"/>
                <wp:docPr id="13" name="AutoShape 11" descr="https://www.drtsoukalas.com/images/svg/facebook.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4857D" id="AutoShape 11" o:spid="_x0000_s1026" alt="https://www.drtsoukalas.com/images/svg/facebook.svg" href="https://www.facebook.com/sharer.php?u=https://www.drtsoukalas.com/o_metabolismos_epireazei__mesa_tin_leitourgia_tou_thireoeidi_stis_aitoanoses_thireoeiditides-su-289.html" target="&quot;_blank&quot;"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" o:button="t" filled="f" stroked="f">
                <v:fill o:detectmouseclick="t"/>
                <o:lock v:ext="edit" aspectratio="t"/>
                <w10:anchorlock/>
              </v:rect>
            </w:pict>
          </mc:Fallback>
        </mc:AlternateContent>
      </w:r>
      <w:r w:rsidRPr="00066CF6">
        <w:rPr>
          <w:rFonts w:ascii="Arial" w:eastAsia="Times New Roman" w:hAnsi="Arial" w:cs="Arial"/>
          <w:color w:val="3B3A3A"/>
          <w:sz w:val="27"/>
          <w:szCs w:val="27"/>
          <w:lang w:eastAsia="el-GR"/>
        </w:rPr>
        <w:t> </w:t>
      </w:r>
      <w:r w:rsidRPr="00066CF6">
        <w:rPr>
          <w:rFonts w:ascii="Arial" w:eastAsia="Times New Roman" w:hAnsi="Arial" w:cs="Arial"/>
          <w:noProof/>
          <w:color w:val="0E659A"/>
          <w:sz w:val="24"/>
          <w:szCs w:val="24"/>
          <w:lang w:eastAsia="el-GR"/>
        </w:rPr>
        <mc:AlternateContent>
          <mc:Choice Requires="wps">
            <w:drawing>
              <wp:inline distT="0" distB="0" distL="0" distR="0" wp14:anchorId="4C89734F" wp14:editId="448B4F97">
                <wp:extent cx="476250" cy="476250"/>
                <wp:effectExtent l="0" t="0" r="0" b="0"/>
                <wp:docPr id="12" name="AutoShape 12" descr="https://www.drtsoukalas.com/images/svg/twitter.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360FA" id="AutoShape 12" o:spid="_x0000_s1026" alt="https://www.drtsoukalas.com/images/svg/twitter.svg" href="https://twitter.com/home?status=Dr%20Tsoukalas%20https://www.drtsoukalas.com/o_metabolismos_epireazei__mesa_tin_leitourgia_tou_thireoeidi_stis_aitoanoses_thireoeiditides-su-289.html" target="&quot;_blank&quot;"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" o:button="t" filled="f" stroked="f">
                <v:fill o:detectmouseclick="t"/>
                <o:lock v:ext="edit" aspectratio="t"/>
                <w10:anchorlock/>
              </v:rect>
            </w:pict>
          </mc:Fallback>
        </mc:AlternateContent>
      </w:r>
      <w:r w:rsidRPr="00066CF6">
        <w:rPr>
          <w:rFonts w:ascii="Arial" w:eastAsia="Times New Roman" w:hAnsi="Arial" w:cs="Arial"/>
          <w:color w:val="3B3A3A"/>
          <w:sz w:val="27"/>
          <w:szCs w:val="27"/>
          <w:lang w:eastAsia="el-GR"/>
        </w:rPr>
        <w:t> </w:t>
      </w:r>
      <w:r w:rsidRPr="00066CF6">
        <w:rPr>
          <w:rFonts w:ascii="Arial" w:eastAsia="Times New Roman" w:hAnsi="Arial" w:cs="Arial"/>
          <w:noProof/>
          <w:color w:val="0E659A"/>
          <w:sz w:val="24"/>
          <w:szCs w:val="24"/>
          <w:lang w:eastAsia="el-GR"/>
        </w:rPr>
        <mc:AlternateContent>
          <mc:Choice Requires="wps">
            <w:drawing>
              <wp:inline distT="0" distB="0" distL="0" distR="0" wp14:anchorId="50197045" wp14:editId="792B88F1">
                <wp:extent cx="476250" cy="476250"/>
                <wp:effectExtent l="0" t="0" r="0" b="0"/>
                <wp:docPr id="11" name="AutoShape 13" descr="https://www.drtsoukalas.com/images/svg/linkedin.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34FE5" id="AutoShape 13" o:spid="_x0000_s1026" alt="https://www.drtsoukalas.com/images/svg/linkedin.svg" href="https://www.linkedin.com/shareArticle?url=https://www.drtsoukalas.com/o_metabolismos_epireazei__mesa_tin_leitourgia_tou_thireoeidi_stis_aitoanoses_thireoeiditides-su-289.html" target="&quot;_blank&quot;"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" o:button="t" filled="f" stroked="f">
                <v:fill o:detectmouseclick="t"/>
                <o:lock v:ext="edit" aspectratio="t"/>
                <w10:anchorlock/>
              </v:rect>
            </w:pict>
          </mc:Fallback>
        </mc:AlternateContent>
      </w:r>
      <w:r w:rsidRPr="00066CF6">
        <w:rPr>
          <w:rFonts w:ascii="Arial" w:eastAsia="Times New Roman" w:hAnsi="Arial" w:cs="Arial"/>
          <w:color w:val="3B3A3A"/>
          <w:sz w:val="27"/>
          <w:szCs w:val="27"/>
          <w:lang w:eastAsia="el-GR"/>
        </w:rPr>
        <w:t> </w:t>
      </w:r>
    </w:p>
    <w:p w:rsidR="00066CF6" w:rsidRPr="00066CF6" w:rsidRDefault="00066CF6" w:rsidP="00066CF6">
      <w:pPr>
        <w:shd w:val="clear" w:color="auto" w:fill="E9E9E9"/>
        <w:spacing w:after="0" w:line="240" w:lineRule="auto"/>
        <w:rPr>
          <w:rFonts w:ascii="Arial" w:eastAsia="Times New Roman" w:hAnsi="Arial" w:cs="Arial"/>
          <w:color w:val="3B3A3A"/>
          <w:sz w:val="27"/>
          <w:szCs w:val="27"/>
          <w:lang w:eastAsia="el-GR"/>
        </w:rPr>
      </w:pPr>
      <w:r w:rsidRPr="00066CF6">
        <w:rPr>
          <w:rFonts w:ascii="Arial" w:eastAsia="Times New Roman" w:hAnsi="Arial" w:cs="Arial"/>
          <w:noProof/>
          <w:color w:val="0E659A"/>
          <w:sz w:val="24"/>
          <w:szCs w:val="24"/>
          <w:lang w:eastAsia="el-GR"/>
        </w:rPr>
        <mc:AlternateContent>
          <mc:Choice Requires="wps">
            <w:drawing>
              <wp:inline distT="0" distB="0" distL="0" distR="0" wp14:anchorId="7AF4E759" wp14:editId="5F82704F">
                <wp:extent cx="476250" cy="476250"/>
                <wp:effectExtent l="0" t="0" r="0" b="0"/>
                <wp:docPr id="10" name="AutoShape 14" descr="https://www.drtsoukalas.com/images/svg/email-filled.svg">
                  <a:hlinkClick xmlns:a="http://schemas.openxmlformats.org/drawingml/2006/main" r:id="rId8" tooltip="&quot;Share by Em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A98B3" id="AutoShape 14" o:spid="_x0000_s1026" alt="https://www.drtsoukalas.com/images/svg/email-filled.svg" href="mailto:?subject=Dr%20Tsoukalas%20-%20%CE%9F%20%CE%9C%CE%B5%CF%84%CE%B1%CE%B2%CE%BF%CE%BB%CE%B9%CF%83%CE%BC%CF%8C%CF%82%20%CE%95%CF%80%CE%B7%CF%81%CE%B5%CE%AC%CE%B6%CE%B5%CE%B9%20%CE%86%CE%BC%CE%B5%CF%83%CE%B1%20%CF%84%CE%B7%CE%BD%20%CE%9B%CE%B5%CE%B9%CF%84%CE%BF%CF%85%CF%81%CE%B3%CE%AF%CE%B1%20%CF%84%CE%BF%CF%85%20%CE%98%CF%85%CF%81%CE%B5%CE%BF%CE%B5%CE%B9%CE%B4%CE%AE%20%CF%83%CF%84%CE%B9%CF%82%20%CE%91%CF%85%CF%84%CE%BF%CE%AC%CE%BD%CE%BF%CF%83%CE%B5%CF%82%20%CE%98%CF%85%CF%81%CE%B5%CE%BF%CE%B5%CE%B9%CE%B4%CE%AF%CF%84%CE%B9%CE%B4%CE%B5%CF%82&amp;body=https://www.drtsoukalas.com/o_metabolismos_epireazei__mesa_tin_leitourgia_tou_thireoeidi_stis_aitoanoses_thireoeiditides-su-289.html" title="&quot;Share by Email&quot;"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" o:button="t" filled="f" stroked="f">
                <v:fill o:detectmouseclick="t"/>
                <o:lock v:ext="edit" aspectratio="t"/>
                <w10:anchorlock/>
              </v:rect>
            </w:pict>
          </mc:Fallback>
        </mc:AlternateContent>
      </w:r>
    </w:p>
    <w:p w:rsidR="00066CF6" w:rsidRPr="00066CF6" w:rsidRDefault="00066CF6" w:rsidP="00066CF6">
      <w:pPr>
        <w:shd w:val="clear" w:color="auto" w:fill="FFFFFF"/>
        <w:spacing w:after="0" w:line="240" w:lineRule="auto"/>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 </w:t>
      </w:r>
    </w:p>
    <w:p w:rsidR="00066CF6" w:rsidRPr="00066CF6" w:rsidRDefault="00066CF6" w:rsidP="00066CF6">
      <w:pPr>
        <w:shd w:val="clear" w:color="auto" w:fill="E9E9E9"/>
        <w:spacing w:after="0" w:line="240" w:lineRule="auto"/>
        <w:rPr>
          <w:rFonts w:ascii="Arial" w:eastAsia="Times New Roman" w:hAnsi="Arial" w:cs="Arial"/>
          <w:color w:val="3B3A3A"/>
          <w:sz w:val="27"/>
          <w:szCs w:val="27"/>
          <w:lang w:eastAsia="el-GR"/>
        </w:rPr>
      </w:pPr>
      <w:r w:rsidRPr="00066CF6">
        <w:rPr>
          <w:rFonts w:ascii="Arial" w:eastAsia="Times New Roman" w:hAnsi="Arial" w:cs="Arial"/>
          <w:noProof/>
          <w:color w:val="3B3A3A"/>
          <w:sz w:val="27"/>
          <w:szCs w:val="27"/>
          <w:lang w:eastAsia="el-GR"/>
        </w:rPr>
        <mc:AlternateContent>
          <mc:Choice Requires="wps">
            <w:drawing>
              <wp:inline distT="0" distB="0" distL="0" distR="0" wp14:anchorId="205C2AD5" wp14:editId="455CD7CE">
                <wp:extent cx="476250" cy="476250"/>
                <wp:effectExtent l="0" t="0" r="0" b="0"/>
                <wp:docPr id="8" name="AutoShape 15" descr="https://www.drtsoukalas.com/images/sv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3DD81" id="AutoShape 15" o:spid="_x0000_s1026" alt="https://www.drtsoukalas.com/images/svg/printer.svg"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" filled="f" stroked="f">
                <o:lock v:ext="edit" aspectratio="t"/>
                <w10:anchorlock/>
              </v:rect>
            </w:pict>
          </mc:Fallback>
        </mc:AlternateContent>
      </w:r>
    </w:p>
    <w:p w:rsidR="00066CF6" w:rsidRPr="00066CF6" w:rsidRDefault="00066CF6" w:rsidP="00066CF6">
      <w:pPr>
        <w:shd w:val="clear" w:color="auto" w:fill="FFFFFF"/>
        <w:spacing w:after="75" w:line="360" w:lineRule="atLeast"/>
        <w:jc w:val="center"/>
        <w:rPr>
          <w:rFonts w:ascii="Arial" w:eastAsia="Times New Roman" w:hAnsi="Arial" w:cs="Arial"/>
          <w:color w:val="3B3A3A"/>
          <w:sz w:val="27"/>
          <w:szCs w:val="27"/>
          <w:lang w:eastAsia="el-GR"/>
        </w:rPr>
      </w:pPr>
      <w:r w:rsidRPr="00066CF6">
        <w:rPr>
          <w:rFonts w:ascii="Arial" w:eastAsia="Times New Roman" w:hAnsi="Arial" w:cs="Arial"/>
          <w:b/>
          <w:bCs/>
          <w:noProof/>
          <w:color w:val="000080"/>
          <w:sz w:val="39"/>
          <w:szCs w:val="39"/>
          <w:lang w:eastAsia="el-GR"/>
        </w:rPr>
        <w:drawing>
          <wp:inline distT="0" distB="0" distL="0" distR="0" wp14:anchorId="0AE3FDA1" wp14:editId="3827366E">
            <wp:extent cx="5715000" cy="5381625"/>
            <wp:effectExtent l="0" t="0" r="0" b="9525"/>
            <wp:docPr id="1" name="Εικόνα 1" descr="https://www.drtsoukalas.com/uploads/image/2020/thyroid-hashi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rtsoukalas.com/uploads/image/2020/thyroid-hashim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381625"/>
                    </a:xfrm>
                    <a:prstGeom prst="rect">
                      <a:avLst/>
                    </a:prstGeom>
                    <a:noFill/>
                    <a:ln>
                      <a:noFill/>
                    </a:ln>
                  </pic:spPr>
                </pic:pic>
              </a:graphicData>
            </a:graphic>
          </wp:inline>
        </w:drawing>
      </w:r>
    </w:p>
    <w:p w:rsidR="00066CF6" w:rsidRPr="00066CF6" w:rsidRDefault="00066CF6" w:rsidP="00066CF6">
      <w:pPr>
        <w:shd w:val="clear" w:color="auto" w:fill="FFFFFF"/>
        <w:spacing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lastRenderedPageBreak/>
        <w:br/>
      </w:r>
      <w:r w:rsidRPr="00066CF6">
        <w:rPr>
          <w:rFonts w:ascii="Arial" w:eastAsia="Times New Roman" w:hAnsi="Arial" w:cs="Arial"/>
          <w:b/>
          <w:bCs/>
          <w:color w:val="000080"/>
          <w:sz w:val="39"/>
          <w:szCs w:val="39"/>
          <w:lang w:eastAsia="el-GR"/>
        </w:rPr>
        <w:t xml:space="preserve">Ο Μεταβολισμός Επηρεάζει Άμεσα την Λειτουργία του Θυρεοειδή στις </w:t>
      </w:r>
      <w:proofErr w:type="spellStart"/>
      <w:r w:rsidRPr="00066CF6">
        <w:rPr>
          <w:rFonts w:ascii="Arial" w:eastAsia="Times New Roman" w:hAnsi="Arial" w:cs="Arial"/>
          <w:b/>
          <w:bCs/>
          <w:color w:val="000080"/>
          <w:sz w:val="39"/>
          <w:szCs w:val="39"/>
          <w:lang w:eastAsia="el-GR"/>
        </w:rPr>
        <w:t>Αυτοάνοσες</w:t>
      </w:r>
      <w:proofErr w:type="spellEnd"/>
      <w:r w:rsidRPr="00066CF6">
        <w:rPr>
          <w:rFonts w:ascii="Arial" w:eastAsia="Times New Roman" w:hAnsi="Arial" w:cs="Arial"/>
          <w:b/>
          <w:bCs/>
          <w:color w:val="000080"/>
          <w:sz w:val="39"/>
          <w:szCs w:val="39"/>
          <w:lang w:eastAsia="el-GR"/>
        </w:rPr>
        <w:t xml:space="preserve"> Θυρεοειδίτιδες </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r>
      <w:r w:rsidRPr="00066CF6">
        <w:rPr>
          <w:rFonts w:ascii="Arial" w:eastAsia="Times New Roman" w:hAnsi="Arial" w:cs="Arial"/>
          <w:color w:val="000080"/>
          <w:sz w:val="30"/>
          <w:szCs w:val="30"/>
          <w:lang w:eastAsia="el-GR"/>
        </w:rPr>
        <w:t>Ξέρουμε ότι οι διαταραχές του θυρεοειδή επηρεάζουν το μεταβολισμό, συμβαίνει όμως και το αντίθετο. Οι διαταραχές του μεταβολισμού επηρεάζουν αντίστοιχα και τη λειτουργία του θυρεοειδή.</w:t>
      </w:r>
      <w:r w:rsidRPr="00066CF6">
        <w:rPr>
          <w:rFonts w:ascii="Arial" w:eastAsia="Times New Roman" w:hAnsi="Arial" w:cs="Arial"/>
          <w:color w:val="3B3A3A"/>
          <w:sz w:val="27"/>
          <w:szCs w:val="27"/>
          <w:lang w:eastAsia="el-GR"/>
        </w:rPr>
        <w:br/>
      </w:r>
      <w:r w:rsidRPr="00066CF6">
        <w:rPr>
          <w:rFonts w:ascii="Arial" w:eastAsia="Times New Roman" w:hAnsi="Arial" w:cs="Arial"/>
          <w:color w:val="3B3A3A"/>
          <w:sz w:val="27"/>
          <w:szCs w:val="27"/>
          <w:lang w:eastAsia="el-GR"/>
        </w:rPr>
        <w:br/>
      </w:r>
      <w:proofErr w:type="spellStart"/>
      <w:r w:rsidRPr="00066CF6">
        <w:rPr>
          <w:rFonts w:ascii="Arial" w:eastAsia="Times New Roman" w:hAnsi="Arial" w:cs="Arial"/>
          <w:b/>
          <w:bCs/>
          <w:color w:val="000080"/>
          <w:sz w:val="30"/>
          <w:szCs w:val="30"/>
          <w:lang w:eastAsia="el-GR"/>
        </w:rPr>
        <w:t>Dr</w:t>
      </w:r>
      <w:proofErr w:type="spellEnd"/>
      <w:r w:rsidRPr="00066CF6">
        <w:rPr>
          <w:rFonts w:ascii="Arial" w:eastAsia="Times New Roman" w:hAnsi="Arial" w:cs="Arial"/>
          <w:b/>
          <w:bCs/>
          <w:color w:val="000080"/>
          <w:sz w:val="30"/>
          <w:szCs w:val="30"/>
          <w:lang w:eastAsia="el-GR"/>
        </w:rPr>
        <w:t>. Δημήτρης Τσουκαλάς, MD.</w:t>
      </w:r>
      <w:r w:rsidRPr="00066CF6">
        <w:rPr>
          <w:rFonts w:ascii="Arial" w:eastAsia="Times New Roman" w:hAnsi="Arial" w:cs="Arial"/>
          <w:color w:val="3B3A3A"/>
          <w:sz w:val="27"/>
          <w:szCs w:val="27"/>
          <w:lang w:eastAsia="el-GR"/>
        </w:rPr>
        <w:br/>
      </w:r>
      <w:r w:rsidRPr="00066CF6">
        <w:rPr>
          <w:rFonts w:ascii="Arial" w:eastAsia="Times New Roman" w:hAnsi="Arial" w:cs="Arial"/>
          <w:color w:val="3B3A3A"/>
          <w:sz w:val="27"/>
          <w:szCs w:val="27"/>
          <w:lang w:eastAsia="el-GR"/>
        </w:rPr>
        <w:br/>
        <w:t xml:space="preserve">Τα </w:t>
      </w:r>
      <w:proofErr w:type="spellStart"/>
      <w:r w:rsidRPr="00066CF6">
        <w:rPr>
          <w:rFonts w:ascii="Arial" w:eastAsia="Times New Roman" w:hAnsi="Arial" w:cs="Arial"/>
          <w:color w:val="3B3A3A"/>
          <w:sz w:val="27"/>
          <w:szCs w:val="27"/>
          <w:lang w:eastAsia="el-GR"/>
        </w:rPr>
        <w:t>αυτοάνοσα</w:t>
      </w:r>
      <w:proofErr w:type="spellEnd"/>
      <w:r w:rsidRPr="00066CF6">
        <w:rPr>
          <w:rFonts w:ascii="Arial" w:eastAsia="Times New Roman" w:hAnsi="Arial" w:cs="Arial"/>
          <w:color w:val="3B3A3A"/>
          <w:sz w:val="27"/>
          <w:szCs w:val="27"/>
          <w:lang w:eastAsia="el-GR"/>
        </w:rPr>
        <w:t xml:space="preserve"> νοσήματα του θυρεοειδή, όπως η θυρεοειδίτιδα του </w:t>
      </w:r>
      <w:proofErr w:type="spellStart"/>
      <w:r w:rsidRPr="00066CF6">
        <w:rPr>
          <w:rFonts w:ascii="Arial" w:eastAsia="Times New Roman" w:hAnsi="Arial" w:cs="Arial"/>
          <w:color w:val="3B3A3A"/>
          <w:sz w:val="27"/>
          <w:szCs w:val="27"/>
          <w:lang w:eastAsia="el-GR"/>
        </w:rPr>
        <w:fldChar w:fldCharType="begin"/>
      </w:r>
      <w:r w:rsidRPr="00066CF6">
        <w:rPr>
          <w:rFonts w:ascii="Arial" w:eastAsia="Times New Roman" w:hAnsi="Arial" w:cs="Arial"/>
          <w:color w:val="3B3A3A"/>
          <w:sz w:val="27"/>
          <w:szCs w:val="27"/>
          <w:lang w:eastAsia="el-GR"/>
        </w:rPr>
        <w:instrText xml:space="preserve"> HYPERLINK "https://www.drtsoukalas.com/thireoeiditida_hasimoto__hashimoto_-su-232.html" \t "_blank" </w:instrText>
      </w:r>
      <w:r w:rsidRPr="00066CF6">
        <w:rPr>
          <w:rFonts w:ascii="Arial" w:eastAsia="Times New Roman" w:hAnsi="Arial" w:cs="Arial"/>
          <w:color w:val="3B3A3A"/>
          <w:sz w:val="27"/>
          <w:szCs w:val="27"/>
          <w:lang w:eastAsia="el-GR"/>
        </w:rPr>
        <w:fldChar w:fldCharType="separate"/>
      </w:r>
      <w:r w:rsidRPr="00066CF6">
        <w:rPr>
          <w:rFonts w:ascii="Arial" w:eastAsia="Times New Roman" w:hAnsi="Arial" w:cs="Arial"/>
          <w:color w:val="0E659A"/>
          <w:sz w:val="27"/>
          <w:szCs w:val="27"/>
          <w:u w:val="single"/>
          <w:lang w:eastAsia="el-GR"/>
        </w:rPr>
        <w:t>Hashimoto</w:t>
      </w:r>
      <w:proofErr w:type="spellEnd"/>
      <w:r w:rsidRPr="00066CF6">
        <w:rPr>
          <w:rFonts w:ascii="Arial" w:eastAsia="Times New Roman" w:hAnsi="Arial" w:cs="Arial"/>
          <w:color w:val="3B3A3A"/>
          <w:sz w:val="27"/>
          <w:szCs w:val="27"/>
          <w:lang w:eastAsia="el-GR"/>
        </w:rPr>
        <w:fldChar w:fldCharType="end"/>
      </w:r>
      <w:r w:rsidRPr="00066CF6">
        <w:rPr>
          <w:rFonts w:ascii="Arial" w:eastAsia="Times New Roman" w:hAnsi="Arial" w:cs="Arial"/>
          <w:color w:val="3B3A3A"/>
          <w:sz w:val="27"/>
          <w:szCs w:val="27"/>
          <w:lang w:eastAsia="el-GR"/>
        </w:rPr>
        <w:t> και η νόσος του </w:t>
      </w:r>
      <w:proofErr w:type="spellStart"/>
      <w:r w:rsidRPr="00066CF6">
        <w:rPr>
          <w:rFonts w:ascii="Arial" w:eastAsia="Times New Roman" w:hAnsi="Arial" w:cs="Arial"/>
          <w:color w:val="3B3A3A"/>
          <w:sz w:val="27"/>
          <w:szCs w:val="27"/>
          <w:lang w:eastAsia="el-GR"/>
        </w:rPr>
        <w:fldChar w:fldCharType="begin"/>
      </w:r>
      <w:r w:rsidRPr="00066CF6">
        <w:rPr>
          <w:rFonts w:ascii="Arial" w:eastAsia="Times New Roman" w:hAnsi="Arial" w:cs="Arial"/>
          <w:color w:val="3B3A3A"/>
          <w:sz w:val="27"/>
          <w:szCs w:val="27"/>
          <w:lang w:eastAsia="el-GR"/>
        </w:rPr>
        <w:instrText xml:space="preserve"> HYPERLINK "https://www.drtsoukalas.com/thireoeidis_o_rithmistis_tou_metabolismou-su-147.html" \t "_blank" </w:instrText>
      </w:r>
      <w:r w:rsidRPr="00066CF6">
        <w:rPr>
          <w:rFonts w:ascii="Arial" w:eastAsia="Times New Roman" w:hAnsi="Arial" w:cs="Arial"/>
          <w:color w:val="3B3A3A"/>
          <w:sz w:val="27"/>
          <w:szCs w:val="27"/>
          <w:lang w:eastAsia="el-GR"/>
        </w:rPr>
        <w:fldChar w:fldCharType="separate"/>
      </w:r>
      <w:r w:rsidRPr="00066CF6">
        <w:rPr>
          <w:rFonts w:ascii="Arial" w:eastAsia="Times New Roman" w:hAnsi="Arial" w:cs="Arial"/>
          <w:color w:val="0E659A"/>
          <w:sz w:val="27"/>
          <w:szCs w:val="27"/>
          <w:u w:val="single"/>
          <w:lang w:eastAsia="el-GR"/>
        </w:rPr>
        <w:t>Graves</w:t>
      </w:r>
      <w:proofErr w:type="spellEnd"/>
      <w:r w:rsidRPr="00066CF6">
        <w:rPr>
          <w:rFonts w:ascii="Arial" w:eastAsia="Times New Roman" w:hAnsi="Arial" w:cs="Arial"/>
          <w:color w:val="3B3A3A"/>
          <w:sz w:val="27"/>
          <w:szCs w:val="27"/>
          <w:lang w:eastAsia="el-GR"/>
        </w:rPr>
        <w:fldChar w:fldCharType="end"/>
      </w:r>
      <w:r w:rsidRPr="00066CF6">
        <w:rPr>
          <w:rFonts w:ascii="Arial" w:eastAsia="Times New Roman" w:hAnsi="Arial" w:cs="Arial"/>
          <w:color w:val="3B3A3A"/>
          <w:sz w:val="27"/>
          <w:szCs w:val="27"/>
          <w:lang w:eastAsia="el-GR"/>
        </w:rPr>
        <w:t> είναι από τις πιο κοινές ενδοκρινικές παθήσεις.</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 xml:space="preserve">Οι νόσος του </w:t>
      </w:r>
      <w:proofErr w:type="spellStart"/>
      <w:r w:rsidRPr="00066CF6">
        <w:rPr>
          <w:rFonts w:ascii="Arial" w:eastAsia="Times New Roman" w:hAnsi="Arial" w:cs="Arial"/>
          <w:color w:val="3B3A3A"/>
          <w:sz w:val="27"/>
          <w:szCs w:val="27"/>
          <w:lang w:eastAsia="el-GR"/>
        </w:rPr>
        <w:t>Χασιμότο</w:t>
      </w:r>
      <w:proofErr w:type="spellEnd"/>
      <w:r w:rsidRPr="00066CF6">
        <w:rPr>
          <w:rFonts w:ascii="Arial" w:eastAsia="Times New Roman" w:hAnsi="Arial" w:cs="Arial"/>
          <w:color w:val="3B3A3A"/>
          <w:sz w:val="27"/>
          <w:szCs w:val="27"/>
          <w:lang w:eastAsia="el-GR"/>
        </w:rPr>
        <w:t xml:space="preserve"> και η νόσος του </w:t>
      </w:r>
      <w:proofErr w:type="spellStart"/>
      <w:r w:rsidRPr="00066CF6">
        <w:rPr>
          <w:rFonts w:ascii="Arial" w:eastAsia="Times New Roman" w:hAnsi="Arial" w:cs="Arial"/>
          <w:color w:val="3B3A3A"/>
          <w:sz w:val="27"/>
          <w:szCs w:val="27"/>
          <w:lang w:eastAsia="el-GR"/>
        </w:rPr>
        <w:t>Graves</w:t>
      </w:r>
      <w:proofErr w:type="spellEnd"/>
      <w:r w:rsidRPr="00066CF6">
        <w:rPr>
          <w:rFonts w:ascii="Arial" w:eastAsia="Times New Roman" w:hAnsi="Arial" w:cs="Arial"/>
          <w:color w:val="3B3A3A"/>
          <w:sz w:val="27"/>
          <w:szCs w:val="27"/>
          <w:lang w:eastAsia="el-GR"/>
        </w:rPr>
        <w:t xml:space="preserve"> είναι τα κύρια αίτια υποθυρεοειδισμού και υπερθυρεοειδισμού, αντίστοιχα.</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r>
    </w:p>
    <w:p w:rsidR="00066CF6" w:rsidRPr="00066CF6" w:rsidRDefault="00066CF6" w:rsidP="00066CF6">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proofErr w:type="spellStart"/>
      <w:r w:rsidRPr="00066CF6">
        <w:rPr>
          <w:rFonts w:ascii="Arial" w:eastAsia="Times New Roman" w:hAnsi="Arial" w:cs="Arial"/>
          <w:color w:val="3B3A3A"/>
          <w:sz w:val="27"/>
          <w:szCs w:val="27"/>
          <w:lang w:eastAsia="el-GR"/>
        </w:rPr>
        <w:t>Χασιμότο</w:t>
      </w:r>
      <w:proofErr w:type="spellEnd"/>
      <w:r w:rsidRPr="00066CF6">
        <w:rPr>
          <w:rFonts w:ascii="Arial" w:eastAsia="Times New Roman" w:hAnsi="Arial" w:cs="Arial"/>
          <w:color w:val="3B3A3A"/>
          <w:sz w:val="27"/>
          <w:szCs w:val="27"/>
          <w:lang w:eastAsia="el-GR"/>
        </w:rPr>
        <w:t xml:space="preserve">: </w:t>
      </w:r>
      <w:proofErr w:type="spellStart"/>
      <w:r w:rsidRPr="00066CF6">
        <w:rPr>
          <w:rFonts w:ascii="Arial" w:eastAsia="Times New Roman" w:hAnsi="Arial" w:cs="Arial"/>
          <w:color w:val="3B3A3A"/>
          <w:sz w:val="27"/>
          <w:szCs w:val="27"/>
          <w:lang w:eastAsia="el-GR"/>
        </w:rPr>
        <w:t>υπο-θυρεοειδισμός</w:t>
      </w:r>
      <w:proofErr w:type="spellEnd"/>
      <w:r w:rsidRPr="00066CF6">
        <w:rPr>
          <w:rFonts w:ascii="Arial" w:eastAsia="Times New Roman" w:hAnsi="Arial" w:cs="Arial"/>
          <w:color w:val="3B3A3A"/>
          <w:sz w:val="27"/>
          <w:szCs w:val="27"/>
          <w:lang w:eastAsia="el-GR"/>
        </w:rPr>
        <w:br/>
        <w:t> </w:t>
      </w:r>
    </w:p>
    <w:p w:rsidR="00066CF6" w:rsidRPr="00066CF6" w:rsidRDefault="00066CF6" w:rsidP="00066CF6">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proofErr w:type="spellStart"/>
      <w:r w:rsidRPr="00066CF6">
        <w:rPr>
          <w:rFonts w:ascii="Arial" w:eastAsia="Times New Roman" w:hAnsi="Arial" w:cs="Arial"/>
          <w:color w:val="3B3A3A"/>
          <w:sz w:val="27"/>
          <w:szCs w:val="27"/>
          <w:lang w:eastAsia="el-GR"/>
        </w:rPr>
        <w:t>Graves</w:t>
      </w:r>
      <w:proofErr w:type="spellEnd"/>
      <w:r w:rsidRPr="00066CF6">
        <w:rPr>
          <w:rFonts w:ascii="Arial" w:eastAsia="Times New Roman" w:hAnsi="Arial" w:cs="Arial"/>
          <w:color w:val="3B3A3A"/>
          <w:sz w:val="27"/>
          <w:szCs w:val="27"/>
          <w:lang w:eastAsia="el-GR"/>
        </w:rPr>
        <w:t xml:space="preserve">: </w:t>
      </w:r>
      <w:proofErr w:type="spellStart"/>
      <w:r w:rsidRPr="00066CF6">
        <w:rPr>
          <w:rFonts w:ascii="Arial" w:eastAsia="Times New Roman" w:hAnsi="Arial" w:cs="Arial"/>
          <w:color w:val="3B3A3A"/>
          <w:sz w:val="27"/>
          <w:szCs w:val="27"/>
          <w:lang w:eastAsia="el-GR"/>
        </w:rPr>
        <w:t>υπερ-θυρεοειδισμός</w:t>
      </w:r>
      <w:proofErr w:type="spellEnd"/>
    </w:p>
    <w:p w:rsidR="00066CF6" w:rsidRPr="00066CF6" w:rsidRDefault="00066CF6" w:rsidP="00066CF6">
      <w:pPr>
        <w:shd w:val="clear" w:color="auto" w:fill="FFFFFF"/>
        <w:spacing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 </w:t>
      </w:r>
      <w:r w:rsidRPr="00066CF6">
        <w:rPr>
          <w:rFonts w:ascii="Arial" w:eastAsia="Times New Roman" w:hAnsi="Arial" w:cs="Arial"/>
          <w:color w:val="3B3A3A"/>
          <w:sz w:val="27"/>
          <w:szCs w:val="27"/>
          <w:lang w:eastAsia="el-GR"/>
        </w:rPr>
        <w:br/>
      </w:r>
      <w:proofErr w:type="spellStart"/>
      <w:r w:rsidRPr="00066CF6">
        <w:rPr>
          <w:rFonts w:ascii="Arial" w:eastAsia="Times New Roman" w:hAnsi="Arial" w:cs="Arial"/>
          <w:color w:val="3B3A3A"/>
          <w:sz w:val="27"/>
          <w:szCs w:val="27"/>
          <w:lang w:eastAsia="el-GR"/>
        </w:rPr>
        <w:t>Mελέτη</w:t>
      </w:r>
      <w:proofErr w:type="spellEnd"/>
      <w:r w:rsidRPr="00066CF6">
        <w:rPr>
          <w:rFonts w:ascii="Arial" w:eastAsia="Times New Roman" w:hAnsi="Arial" w:cs="Arial"/>
          <w:color w:val="3B3A3A"/>
          <w:sz w:val="27"/>
          <w:szCs w:val="27"/>
          <w:lang w:eastAsia="el-GR"/>
        </w:rPr>
        <w:t xml:space="preserve"> που δημοσιεύθηκε στο επίσημο περιοδικό της Αμερικανικής Ένωσης Κλινικών Ενδοκρινολόγων, έδειξε ότι και τα δύο </w:t>
      </w:r>
      <w:proofErr w:type="spellStart"/>
      <w:r w:rsidRPr="00066CF6">
        <w:rPr>
          <w:rFonts w:ascii="Arial" w:eastAsia="Times New Roman" w:hAnsi="Arial" w:cs="Arial"/>
          <w:color w:val="3B3A3A"/>
          <w:sz w:val="27"/>
          <w:szCs w:val="27"/>
          <w:lang w:eastAsia="el-GR"/>
        </w:rPr>
        <w:t>αυτοάνοσα</w:t>
      </w:r>
      <w:proofErr w:type="spellEnd"/>
      <w:r w:rsidRPr="00066CF6">
        <w:rPr>
          <w:rFonts w:ascii="Arial" w:eastAsia="Times New Roman" w:hAnsi="Arial" w:cs="Arial"/>
          <w:color w:val="3B3A3A"/>
          <w:sz w:val="27"/>
          <w:szCs w:val="27"/>
          <w:lang w:eastAsia="el-GR"/>
        </w:rPr>
        <w:t xml:space="preserve"> νοσήματα του θυρεοειδή συνδέονται με τον μεταβολισμό</w:t>
      </w:r>
      <w:r w:rsidRPr="00066CF6">
        <w:rPr>
          <w:rFonts w:ascii="Arial" w:eastAsia="Times New Roman" w:hAnsi="Arial" w:cs="Arial"/>
          <w:color w:val="3B3A3A"/>
          <w:sz w:val="27"/>
          <w:szCs w:val="27"/>
          <w:vertAlign w:val="superscript"/>
          <w:lang w:eastAsia="el-GR"/>
        </w:rPr>
        <w:t>(1)</w:t>
      </w:r>
      <w:r w:rsidRPr="00066CF6">
        <w:rPr>
          <w:rFonts w:ascii="Arial" w:eastAsia="Times New Roman" w:hAnsi="Arial" w:cs="Arial"/>
          <w:color w:val="3B3A3A"/>
          <w:sz w:val="27"/>
          <w:szCs w:val="27"/>
          <w:lang w:eastAsia="el-GR"/>
        </w:rPr>
        <w:t>.</w:t>
      </w:r>
      <w:r w:rsidRPr="00066CF6">
        <w:rPr>
          <w:rFonts w:ascii="Arial" w:eastAsia="Times New Roman" w:hAnsi="Arial" w:cs="Arial"/>
          <w:color w:val="3B3A3A"/>
          <w:sz w:val="27"/>
          <w:szCs w:val="27"/>
          <w:lang w:eastAsia="el-GR"/>
        </w:rPr>
        <w:br/>
        <w:t> </w:t>
      </w:r>
    </w:p>
    <w:p w:rsidR="00066CF6" w:rsidRPr="00066CF6" w:rsidRDefault="00066CF6" w:rsidP="00066CF6">
      <w:pPr>
        <w:shd w:val="clear" w:color="auto" w:fill="FFFFFF"/>
        <w:spacing w:after="75" w:line="360" w:lineRule="atLeast"/>
        <w:rPr>
          <w:rFonts w:ascii="Arial" w:eastAsia="Times New Roman" w:hAnsi="Arial" w:cs="Arial"/>
          <w:color w:val="3B3A3A"/>
          <w:sz w:val="27"/>
          <w:szCs w:val="27"/>
          <w:lang w:eastAsia="el-GR"/>
        </w:rPr>
      </w:pPr>
      <w:bookmarkStart w:id="0" w:name="_GoBack"/>
      <w:r w:rsidRPr="00066CF6">
        <w:rPr>
          <w:rFonts w:ascii="Arial" w:eastAsia="Times New Roman" w:hAnsi="Arial" w:cs="Arial"/>
          <w:i/>
          <w:iCs/>
          <w:noProof/>
          <w:color w:val="3B3A3A"/>
          <w:sz w:val="27"/>
          <w:szCs w:val="27"/>
          <w:lang w:eastAsia="el-GR"/>
        </w:rPr>
        <w:lastRenderedPageBreak/>
        <w:drawing>
          <wp:inline distT="0" distB="0" distL="0" distR="0" wp14:anchorId="6785D191" wp14:editId="72DB5D42">
            <wp:extent cx="5894916" cy="3028513"/>
            <wp:effectExtent l="0" t="0" r="0" b="635"/>
            <wp:docPr id="2" name="Εικόνα 2" descr="https://www.drtsoukalas.com/uploads/image/2020/pl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rtsoukalas.com/uploads/image/2020/plot(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260" cy="3051294"/>
                    </a:xfrm>
                    <a:prstGeom prst="rect">
                      <a:avLst/>
                    </a:prstGeom>
                    <a:noFill/>
                    <a:ln>
                      <a:noFill/>
                    </a:ln>
                  </pic:spPr>
                </pic:pic>
              </a:graphicData>
            </a:graphic>
          </wp:inline>
        </w:drawing>
      </w:r>
      <w:bookmarkEnd w:id="0"/>
    </w:p>
    <w:p w:rsidR="00066CF6" w:rsidRPr="00066CF6" w:rsidRDefault="00066CF6" w:rsidP="00066CF6">
      <w:pPr>
        <w:shd w:val="clear" w:color="auto" w:fill="FFFFFF"/>
        <w:spacing w:after="0" w:line="360" w:lineRule="atLeast"/>
        <w:rPr>
          <w:rFonts w:ascii="Arial" w:eastAsia="Times New Roman" w:hAnsi="Arial" w:cs="Arial"/>
          <w:color w:val="3B3A3A"/>
          <w:sz w:val="27"/>
          <w:szCs w:val="27"/>
          <w:lang w:eastAsia="el-GR"/>
        </w:rPr>
      </w:pPr>
      <w:r w:rsidRPr="00066CF6">
        <w:rPr>
          <w:rFonts w:ascii="Arial" w:eastAsia="Times New Roman" w:hAnsi="Arial" w:cs="Arial"/>
          <w:i/>
          <w:iCs/>
          <w:color w:val="696969"/>
          <w:sz w:val="21"/>
          <w:szCs w:val="21"/>
          <w:lang w:eastAsia="el-GR"/>
        </w:rPr>
        <w:t>Μεταβολικό προφίλ υγιών (πράσινο), με υπερθυρεοειδισμό (μπλε) και με υποθυρεοειδισμό (κόκκινο). </w:t>
      </w:r>
      <w:r w:rsidRPr="00066CF6">
        <w:rPr>
          <w:rFonts w:ascii="Arial" w:eastAsia="Times New Roman" w:hAnsi="Arial" w:cs="Arial"/>
          <w:i/>
          <w:iCs/>
          <w:color w:val="696969"/>
          <w:sz w:val="21"/>
          <w:szCs w:val="21"/>
          <w:lang w:val="en-US" w:eastAsia="el-GR"/>
        </w:rPr>
        <w:t xml:space="preserve">Endocrine Practice: January 2020, Vol. 26, No. 1, pp. 82-96. </w:t>
      </w:r>
      <w:proofErr w:type="spellStart"/>
      <w:r w:rsidRPr="00066CF6">
        <w:rPr>
          <w:rFonts w:ascii="Arial" w:eastAsia="Times New Roman" w:hAnsi="Arial" w:cs="Arial"/>
          <w:i/>
          <w:iCs/>
          <w:color w:val="696969"/>
          <w:sz w:val="21"/>
          <w:szCs w:val="21"/>
          <w:lang w:val="en-US" w:eastAsia="el-GR"/>
        </w:rPr>
        <w:t>Jia</w:t>
      </w:r>
      <w:proofErr w:type="spellEnd"/>
      <w:r w:rsidRPr="00066CF6">
        <w:rPr>
          <w:rFonts w:ascii="Arial" w:eastAsia="Times New Roman" w:hAnsi="Arial" w:cs="Arial"/>
          <w:color w:val="696969"/>
          <w:sz w:val="21"/>
          <w:szCs w:val="21"/>
          <w:lang w:val="en-US" w:eastAsia="el-GR"/>
        </w:rPr>
        <w:t> </w:t>
      </w:r>
      <w:r w:rsidRPr="00066CF6">
        <w:rPr>
          <w:rFonts w:ascii="Arial" w:eastAsia="Times New Roman" w:hAnsi="Arial" w:cs="Arial"/>
          <w:i/>
          <w:iCs/>
          <w:color w:val="696969"/>
          <w:sz w:val="21"/>
          <w:szCs w:val="21"/>
          <w:lang w:val="en-US" w:eastAsia="el-GR"/>
        </w:rPr>
        <w:t>Liu</w:t>
      </w:r>
      <w:r w:rsidRPr="00066CF6">
        <w:rPr>
          <w:rFonts w:ascii="Arial" w:eastAsia="Times New Roman" w:hAnsi="Arial" w:cs="Arial"/>
          <w:color w:val="696969"/>
          <w:sz w:val="21"/>
          <w:szCs w:val="21"/>
          <w:lang w:val="en-US" w:eastAsia="el-GR"/>
        </w:rPr>
        <w:t> </w:t>
      </w:r>
      <w:r w:rsidRPr="00066CF6">
        <w:rPr>
          <w:rFonts w:ascii="Arial" w:eastAsia="Times New Roman" w:hAnsi="Arial" w:cs="Arial"/>
          <w:i/>
          <w:iCs/>
          <w:color w:val="696969"/>
          <w:sz w:val="21"/>
          <w:szCs w:val="21"/>
          <w:lang w:val="en-US" w:eastAsia="el-GR"/>
        </w:rPr>
        <w:t>et. al.</w:t>
      </w:r>
      <w:r w:rsidRPr="00066CF6">
        <w:rPr>
          <w:rFonts w:ascii="Arial" w:eastAsia="Times New Roman" w:hAnsi="Arial" w:cs="Arial"/>
          <w:color w:val="3B3A3A"/>
          <w:sz w:val="27"/>
          <w:szCs w:val="27"/>
          <w:lang w:val="en-US" w:eastAsia="el-GR"/>
        </w:rPr>
        <w:br/>
        <w:t> </w:t>
      </w:r>
      <w:r w:rsidRPr="00066CF6">
        <w:rPr>
          <w:rFonts w:ascii="Arial" w:eastAsia="Times New Roman" w:hAnsi="Arial" w:cs="Arial"/>
          <w:color w:val="3B3A3A"/>
          <w:sz w:val="27"/>
          <w:szCs w:val="27"/>
          <w:lang w:val="en-US" w:eastAsia="el-GR"/>
        </w:rPr>
        <w:br/>
      </w:r>
      <w:r w:rsidRPr="00066CF6">
        <w:rPr>
          <w:rFonts w:ascii="Arial" w:eastAsia="Times New Roman" w:hAnsi="Arial" w:cs="Arial"/>
          <w:color w:val="3B3A3A"/>
          <w:sz w:val="27"/>
          <w:szCs w:val="27"/>
          <w:lang w:eastAsia="el-GR"/>
        </w:rPr>
        <w:t xml:space="preserve">Χρησιμοποιώντας </w:t>
      </w:r>
      <w:proofErr w:type="spellStart"/>
      <w:r w:rsidRPr="00066CF6">
        <w:rPr>
          <w:rFonts w:ascii="Arial" w:eastAsia="Times New Roman" w:hAnsi="Arial" w:cs="Arial"/>
          <w:color w:val="3B3A3A"/>
          <w:sz w:val="27"/>
          <w:szCs w:val="27"/>
          <w:lang w:eastAsia="el-GR"/>
        </w:rPr>
        <w:t>μεταβολομικές</w:t>
      </w:r>
      <w:proofErr w:type="spellEnd"/>
      <w:r w:rsidRPr="00066CF6">
        <w:rPr>
          <w:rFonts w:ascii="Arial" w:eastAsia="Times New Roman" w:hAnsi="Arial" w:cs="Arial"/>
          <w:color w:val="3B3A3A"/>
          <w:sz w:val="27"/>
          <w:szCs w:val="27"/>
          <w:lang w:eastAsia="el-GR"/>
        </w:rPr>
        <w:t xml:space="preserve"> αναλύσεις ο ερευνητές εντόπισαν σημαντικές διαφορές στο μεταβολικό προφίλ των ασθενών με θυρεοειδίτιδα σε σχέση με τους υγιείς.</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Η </w:t>
      </w:r>
      <w:proofErr w:type="spellStart"/>
      <w:r w:rsidRPr="00066CF6">
        <w:rPr>
          <w:rFonts w:ascii="Arial" w:eastAsia="Times New Roman" w:hAnsi="Arial" w:cs="Arial"/>
          <w:color w:val="3B3A3A"/>
          <w:sz w:val="27"/>
          <w:szCs w:val="27"/>
          <w:lang w:eastAsia="el-GR"/>
        </w:rPr>
        <w:fldChar w:fldCharType="begin"/>
      </w:r>
      <w:r w:rsidRPr="00066CF6">
        <w:rPr>
          <w:rFonts w:ascii="Arial" w:eastAsia="Times New Roman" w:hAnsi="Arial" w:cs="Arial"/>
          <w:color w:val="3B3A3A"/>
          <w:sz w:val="27"/>
          <w:szCs w:val="27"/>
          <w:lang w:eastAsia="el-GR"/>
        </w:rPr>
        <w:instrText xml:space="preserve"> HYPERLINK "https://www.drtsoukalas.com/metabolomic_analysis__174_-su-199.html" \t "_blank" </w:instrText>
      </w:r>
      <w:r w:rsidRPr="00066CF6">
        <w:rPr>
          <w:rFonts w:ascii="Arial" w:eastAsia="Times New Roman" w:hAnsi="Arial" w:cs="Arial"/>
          <w:color w:val="3B3A3A"/>
          <w:sz w:val="27"/>
          <w:szCs w:val="27"/>
          <w:lang w:eastAsia="el-GR"/>
        </w:rPr>
        <w:fldChar w:fldCharType="separate"/>
      </w:r>
      <w:r w:rsidRPr="00066CF6">
        <w:rPr>
          <w:rFonts w:ascii="Arial" w:eastAsia="Times New Roman" w:hAnsi="Arial" w:cs="Arial"/>
          <w:color w:val="0E659A"/>
          <w:sz w:val="27"/>
          <w:szCs w:val="27"/>
          <w:u w:val="single"/>
          <w:lang w:eastAsia="el-GR"/>
        </w:rPr>
        <w:t>μεταβολoμική</w:t>
      </w:r>
      <w:proofErr w:type="spellEnd"/>
      <w:r w:rsidRPr="00066CF6">
        <w:rPr>
          <w:rFonts w:ascii="Arial" w:eastAsia="Times New Roman" w:hAnsi="Arial" w:cs="Arial"/>
          <w:color w:val="0E659A"/>
          <w:sz w:val="27"/>
          <w:szCs w:val="27"/>
          <w:u w:val="single"/>
          <w:lang w:eastAsia="el-GR"/>
        </w:rPr>
        <w:t xml:space="preserve"> είναι μέθοδος ανάλυσης</w:t>
      </w:r>
      <w:r w:rsidRPr="00066CF6">
        <w:rPr>
          <w:rFonts w:ascii="Arial" w:eastAsia="Times New Roman" w:hAnsi="Arial" w:cs="Arial"/>
          <w:color w:val="3B3A3A"/>
          <w:sz w:val="27"/>
          <w:szCs w:val="27"/>
          <w:lang w:eastAsia="el-GR"/>
        </w:rPr>
        <w:fldChar w:fldCharType="end"/>
      </w:r>
      <w:r w:rsidRPr="00066CF6">
        <w:rPr>
          <w:rFonts w:ascii="Arial" w:eastAsia="Times New Roman" w:hAnsi="Arial" w:cs="Arial"/>
          <w:color w:val="3B3A3A"/>
          <w:sz w:val="27"/>
          <w:szCs w:val="27"/>
          <w:lang w:eastAsia="el-GR"/>
        </w:rPr>
        <w:t xml:space="preserve"> που μετράει τους </w:t>
      </w:r>
      <w:proofErr w:type="spellStart"/>
      <w:r w:rsidRPr="00066CF6">
        <w:rPr>
          <w:rFonts w:ascii="Arial" w:eastAsia="Times New Roman" w:hAnsi="Arial" w:cs="Arial"/>
          <w:color w:val="3B3A3A"/>
          <w:sz w:val="27"/>
          <w:szCs w:val="27"/>
          <w:lang w:eastAsia="el-GR"/>
        </w:rPr>
        <w:t>μεταβολίτες</w:t>
      </w:r>
      <w:proofErr w:type="spellEnd"/>
      <w:r w:rsidRPr="00066CF6">
        <w:rPr>
          <w:rFonts w:ascii="Arial" w:eastAsia="Times New Roman" w:hAnsi="Arial" w:cs="Arial"/>
          <w:color w:val="3B3A3A"/>
          <w:sz w:val="27"/>
          <w:szCs w:val="27"/>
          <w:lang w:eastAsia="el-GR"/>
        </w:rPr>
        <w:t xml:space="preserve">, μικρά μόρια που συμμετέχουν στις χημικές αντιδράσεις του οργανισμού, και επιτρέπει την </w:t>
      </w:r>
      <w:proofErr w:type="spellStart"/>
      <w:r w:rsidRPr="00066CF6">
        <w:rPr>
          <w:rFonts w:ascii="Arial" w:eastAsia="Times New Roman" w:hAnsi="Arial" w:cs="Arial"/>
          <w:color w:val="3B3A3A"/>
          <w:sz w:val="27"/>
          <w:szCs w:val="27"/>
          <w:lang w:eastAsia="el-GR"/>
        </w:rPr>
        <w:t>κατανοήση</w:t>
      </w:r>
      <w:proofErr w:type="spellEnd"/>
      <w:r w:rsidRPr="00066CF6">
        <w:rPr>
          <w:rFonts w:ascii="Arial" w:eastAsia="Times New Roman" w:hAnsi="Arial" w:cs="Arial"/>
          <w:color w:val="3B3A3A"/>
          <w:sz w:val="27"/>
          <w:szCs w:val="27"/>
          <w:lang w:eastAsia="el-GR"/>
        </w:rPr>
        <w:t xml:space="preserve"> των μηχανισμών ανάπτυξης μιας νόσου και τις μεταβολικές αλλαγές που συμβαίνουν στις ασθένειες.</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r>
      <w:proofErr w:type="spellStart"/>
      <w:r w:rsidRPr="00066CF6">
        <w:rPr>
          <w:rFonts w:ascii="Arial" w:eastAsia="Times New Roman" w:hAnsi="Arial" w:cs="Arial"/>
          <w:b/>
          <w:bCs/>
          <w:color w:val="000080"/>
          <w:sz w:val="30"/>
          <w:szCs w:val="30"/>
          <w:lang w:eastAsia="el-GR"/>
        </w:rPr>
        <w:t>Αυτοάνοσες</w:t>
      </w:r>
      <w:proofErr w:type="spellEnd"/>
      <w:r w:rsidRPr="00066CF6">
        <w:rPr>
          <w:rFonts w:ascii="Arial" w:eastAsia="Times New Roman" w:hAnsi="Arial" w:cs="Arial"/>
          <w:b/>
          <w:bCs/>
          <w:color w:val="000080"/>
          <w:sz w:val="30"/>
          <w:szCs w:val="30"/>
          <w:lang w:eastAsia="el-GR"/>
        </w:rPr>
        <w:t xml:space="preserve"> Θυρεοειδίτιδες και Ποιότητα Ζωής</w:t>
      </w:r>
      <w:r w:rsidRPr="00066CF6">
        <w:rPr>
          <w:rFonts w:ascii="Arial" w:eastAsia="Times New Roman" w:hAnsi="Arial" w:cs="Arial"/>
          <w:color w:val="3B3A3A"/>
          <w:sz w:val="27"/>
          <w:szCs w:val="27"/>
          <w:lang w:eastAsia="el-GR"/>
        </w:rPr>
        <w:br/>
      </w:r>
      <w:hyperlink r:id="rId11" w:tgtFrame="_blank" w:history="1">
        <w:r w:rsidRPr="00066CF6">
          <w:rPr>
            <w:rFonts w:ascii="Arial" w:eastAsia="Times New Roman" w:hAnsi="Arial" w:cs="Arial"/>
            <w:color w:val="0E659A"/>
            <w:sz w:val="27"/>
            <w:szCs w:val="27"/>
            <w:u w:val="single"/>
            <w:lang w:eastAsia="el-GR"/>
          </w:rPr>
          <w:t>Ο θυρεοειδής αδένας ρυθμίζει όλες σχεδόν τις λειτουργίες του οργανισμού </w:t>
        </w:r>
      </w:hyperlink>
      <w:r w:rsidRPr="00066CF6">
        <w:rPr>
          <w:rFonts w:ascii="Arial" w:eastAsia="Times New Roman" w:hAnsi="Arial" w:cs="Arial"/>
          <w:color w:val="3B3A3A"/>
          <w:sz w:val="27"/>
          <w:szCs w:val="27"/>
          <w:lang w:eastAsia="el-GR"/>
        </w:rPr>
        <w:t xml:space="preserve">και </w:t>
      </w:r>
      <w:proofErr w:type="spellStart"/>
      <w:r w:rsidRPr="00066CF6">
        <w:rPr>
          <w:rFonts w:ascii="Arial" w:eastAsia="Times New Roman" w:hAnsi="Arial" w:cs="Arial"/>
          <w:color w:val="3B3A3A"/>
          <w:sz w:val="27"/>
          <w:szCs w:val="27"/>
          <w:lang w:eastAsia="el-GR"/>
        </w:rPr>
        <w:t>γι</w:t>
      </w:r>
      <w:proofErr w:type="spellEnd"/>
      <w:r w:rsidRPr="00066CF6">
        <w:rPr>
          <w:rFonts w:ascii="Arial" w:eastAsia="Times New Roman" w:hAnsi="Arial" w:cs="Arial"/>
          <w:color w:val="3B3A3A"/>
          <w:sz w:val="27"/>
          <w:szCs w:val="27"/>
          <w:lang w:eastAsia="el-GR"/>
        </w:rPr>
        <w:t xml:space="preserve"> αυτό είτε ο </w:t>
      </w:r>
      <w:proofErr w:type="spellStart"/>
      <w:r w:rsidRPr="00066CF6">
        <w:rPr>
          <w:rFonts w:ascii="Arial" w:eastAsia="Times New Roman" w:hAnsi="Arial" w:cs="Arial"/>
          <w:color w:val="3B3A3A"/>
          <w:sz w:val="27"/>
          <w:szCs w:val="27"/>
          <w:lang w:eastAsia="el-GR"/>
        </w:rPr>
        <w:t>υπο</w:t>
      </w:r>
      <w:proofErr w:type="spellEnd"/>
      <w:r w:rsidRPr="00066CF6">
        <w:rPr>
          <w:rFonts w:ascii="Arial" w:eastAsia="Times New Roman" w:hAnsi="Arial" w:cs="Arial"/>
          <w:color w:val="3B3A3A"/>
          <w:sz w:val="27"/>
          <w:szCs w:val="27"/>
          <w:lang w:eastAsia="el-GR"/>
        </w:rPr>
        <w:t xml:space="preserve">- είτε ο </w:t>
      </w:r>
      <w:proofErr w:type="spellStart"/>
      <w:r w:rsidRPr="00066CF6">
        <w:rPr>
          <w:rFonts w:ascii="Arial" w:eastAsia="Times New Roman" w:hAnsi="Arial" w:cs="Arial"/>
          <w:color w:val="3B3A3A"/>
          <w:sz w:val="27"/>
          <w:szCs w:val="27"/>
          <w:lang w:eastAsia="el-GR"/>
        </w:rPr>
        <w:t>υπερ-θυρεοειδισμός</w:t>
      </w:r>
      <w:proofErr w:type="spellEnd"/>
      <w:r w:rsidRPr="00066CF6">
        <w:rPr>
          <w:rFonts w:ascii="Arial" w:eastAsia="Times New Roman" w:hAnsi="Arial" w:cs="Arial"/>
          <w:color w:val="3B3A3A"/>
          <w:sz w:val="27"/>
          <w:szCs w:val="27"/>
          <w:lang w:eastAsia="el-GR"/>
        </w:rPr>
        <w:t xml:space="preserve"> επηρεάζουν βαθιά την ποιότητα ζωής των ατόμων που πάσχουν από αυτές.</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Χαμηλά επίπεδα ενέργειας</w:t>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Υπερένταση και εναλλαγές της διάθεσης</w:t>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Μελαγχολία</w:t>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lastRenderedPageBreak/>
        <w:t>Διαταραχές του ύπνου</w:t>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Δυσκολία ρύθμισης του βάρους στο φυσιολογικό</w:t>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Εφιδρώσεις και ταχυκαρδίες</w:t>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Αίσθημα κατακράτησης</w:t>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Δυσκοιλιότητα ή διάρροιες</w:t>
      </w:r>
    </w:p>
    <w:p w:rsidR="00066CF6" w:rsidRPr="00066CF6" w:rsidRDefault="00066CF6" w:rsidP="00066CF6">
      <w:pPr>
        <w:numPr>
          <w:ilvl w:val="0"/>
          <w:numId w:val="2"/>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Δυσκολία προσαρμογής είτε στο κρύο είτε στη ζέστη</w:t>
      </w:r>
    </w:p>
    <w:p w:rsidR="00066CF6" w:rsidRPr="00066CF6" w:rsidRDefault="00066CF6" w:rsidP="00066CF6">
      <w:pPr>
        <w:shd w:val="clear" w:color="auto" w:fill="FFFFFF"/>
        <w:spacing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 </w:t>
      </w:r>
      <w:r w:rsidRPr="00066CF6">
        <w:rPr>
          <w:rFonts w:ascii="Arial" w:eastAsia="Times New Roman" w:hAnsi="Arial" w:cs="Arial"/>
          <w:color w:val="3B3A3A"/>
          <w:sz w:val="27"/>
          <w:szCs w:val="27"/>
          <w:lang w:eastAsia="el-GR"/>
        </w:rPr>
        <w:br/>
        <w:t>Είναι μερικά από τα συμπτώματα που επηρεάζουν όσους έχουν διαταραχή της λειτουργίας του θυρεοειδή.</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 xml:space="preserve">Συχνά ο θυρεοειδής </w:t>
      </w:r>
      <w:proofErr w:type="spellStart"/>
      <w:r w:rsidRPr="00066CF6">
        <w:rPr>
          <w:rFonts w:ascii="Arial" w:eastAsia="Times New Roman" w:hAnsi="Arial" w:cs="Arial"/>
          <w:color w:val="3B3A3A"/>
          <w:sz w:val="27"/>
          <w:szCs w:val="27"/>
          <w:lang w:eastAsia="el-GR"/>
        </w:rPr>
        <w:t>υπερ</w:t>
      </w:r>
      <w:proofErr w:type="spellEnd"/>
      <w:r w:rsidRPr="00066CF6">
        <w:rPr>
          <w:rFonts w:ascii="Arial" w:eastAsia="Times New Roman" w:hAnsi="Arial" w:cs="Arial"/>
          <w:color w:val="3B3A3A"/>
          <w:sz w:val="27"/>
          <w:szCs w:val="27"/>
          <w:lang w:eastAsia="el-GR"/>
        </w:rPr>
        <w:t xml:space="preserve">-λειτουργεί για να βοηθήσει τον οργανισμό να ανταπεξέλθει και στη συνέχεια ακολουθεί υποθυρεοειδισμός λόγω της χρόνιας επιβάρυνσης από την </w:t>
      </w:r>
      <w:proofErr w:type="spellStart"/>
      <w:r w:rsidRPr="00066CF6">
        <w:rPr>
          <w:rFonts w:ascii="Arial" w:eastAsia="Times New Roman" w:hAnsi="Arial" w:cs="Arial"/>
          <w:color w:val="3B3A3A"/>
          <w:sz w:val="27"/>
          <w:szCs w:val="27"/>
          <w:lang w:eastAsia="el-GR"/>
        </w:rPr>
        <w:t>υπερλειτουργία</w:t>
      </w:r>
      <w:proofErr w:type="spellEnd"/>
      <w:r w:rsidRPr="00066CF6">
        <w:rPr>
          <w:rFonts w:ascii="Arial" w:eastAsia="Times New Roman" w:hAnsi="Arial" w:cs="Arial"/>
          <w:color w:val="3B3A3A"/>
          <w:sz w:val="27"/>
          <w:szCs w:val="27"/>
          <w:vertAlign w:val="superscript"/>
          <w:lang w:eastAsia="el-GR"/>
        </w:rPr>
        <w:t>(2)</w:t>
      </w:r>
      <w:r w:rsidRPr="00066CF6">
        <w:rPr>
          <w:rFonts w:ascii="Arial" w:eastAsia="Times New Roman" w:hAnsi="Arial" w:cs="Arial"/>
          <w:color w:val="3B3A3A"/>
          <w:sz w:val="27"/>
          <w:szCs w:val="27"/>
          <w:lang w:eastAsia="el-GR"/>
        </w:rPr>
        <w:t>.</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Έτσι μπορεί ένας ασθενής σε διαφορετικά στάδια να βιώσει κάποια ή και όλα από τα παραπάνω συμπτώματα να εναλλάσσονται μεταξύ τους.</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Και ενώ οι διαταραχές του θυρεοειδή επηρεάζουν το μεταβολισμό, συμβαίνει και το αντίθετο. Οι διαταραχές του μεταβολισμού επηρεάζουν αντίστοιχα και τη λειτουργία του θυρεοειδή.</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 xml:space="preserve">Η αντίσταση στην ινσουλίνη, το στρες, η έλλειψη βιταμίνης D και ο χαμηλός μεταβολισμός είναι οι βασικοί παράγοντες που επιβαρύνουν τον θυρεοειδή. Μαζί με την επιβάρυνση από το περιβάλλον (ακτινοβολία, ρύπανση, οξείδωση) και τις ελλείψεις του οργανισμού σε βιταμίνες, αντιοξειδωτικά και μεταλλικά στοιχεία (σελήνιο, ψευδάργυρος, μαγνήσιο) ολοκληρώνεται η εικόνα που οδηγεί στην ανάπτυξη </w:t>
      </w:r>
      <w:proofErr w:type="spellStart"/>
      <w:r w:rsidRPr="00066CF6">
        <w:rPr>
          <w:rFonts w:ascii="Arial" w:eastAsia="Times New Roman" w:hAnsi="Arial" w:cs="Arial"/>
          <w:color w:val="3B3A3A"/>
          <w:sz w:val="27"/>
          <w:szCs w:val="27"/>
          <w:lang w:eastAsia="el-GR"/>
        </w:rPr>
        <w:t>αυτοάνοσων</w:t>
      </w:r>
      <w:proofErr w:type="spellEnd"/>
      <w:r w:rsidRPr="00066CF6">
        <w:rPr>
          <w:rFonts w:ascii="Arial" w:eastAsia="Times New Roman" w:hAnsi="Arial" w:cs="Arial"/>
          <w:color w:val="3B3A3A"/>
          <w:sz w:val="27"/>
          <w:szCs w:val="27"/>
          <w:lang w:eastAsia="el-GR"/>
        </w:rPr>
        <w:t xml:space="preserve"> διαταραχών του θυρεοειδή</w:t>
      </w:r>
      <w:r w:rsidRPr="00066CF6">
        <w:rPr>
          <w:rFonts w:ascii="Arial" w:eastAsia="Times New Roman" w:hAnsi="Arial" w:cs="Arial"/>
          <w:color w:val="3B3A3A"/>
          <w:sz w:val="27"/>
          <w:szCs w:val="27"/>
          <w:vertAlign w:val="superscript"/>
          <w:lang w:eastAsia="el-GR"/>
        </w:rPr>
        <w:t> (3-12)</w:t>
      </w:r>
      <w:r w:rsidRPr="00066CF6">
        <w:rPr>
          <w:rFonts w:ascii="Arial" w:eastAsia="Times New Roman" w:hAnsi="Arial" w:cs="Arial"/>
          <w:color w:val="3B3A3A"/>
          <w:sz w:val="27"/>
          <w:szCs w:val="27"/>
          <w:lang w:eastAsia="el-GR"/>
        </w:rPr>
        <w:t>.  </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Τα νέα στοιχεία επιβεβαιώνουν το γεγονός ότι για να επιτευχθεί μια ουσιαστική βελτίωση της υγείας και της ποιότητας ζωής </w:t>
      </w:r>
      <w:hyperlink r:id="rId12" w:tgtFrame="_blank" w:history="1">
        <w:r w:rsidRPr="00066CF6">
          <w:rPr>
            <w:rFonts w:ascii="Arial" w:eastAsia="Times New Roman" w:hAnsi="Arial" w:cs="Arial"/>
            <w:color w:val="0E659A"/>
            <w:sz w:val="27"/>
            <w:szCs w:val="27"/>
            <w:u w:val="single"/>
            <w:lang w:eastAsia="el-GR"/>
          </w:rPr>
          <w:t>πρέπει ο κάθε ασθενής να αντιμετωπιστεί ως μια μοναδική περίπτωση</w:t>
        </w:r>
      </w:hyperlink>
      <w:r w:rsidRPr="00066CF6">
        <w:rPr>
          <w:rFonts w:ascii="Arial" w:eastAsia="Times New Roman" w:hAnsi="Arial" w:cs="Arial"/>
          <w:color w:val="3B3A3A"/>
          <w:sz w:val="27"/>
          <w:szCs w:val="27"/>
          <w:lang w:eastAsia="el-GR"/>
        </w:rPr>
        <w:t> ώστε να αποκατασταθούν οι μεταβολικές διαταραχές που οδήγησαν τον </w:t>
      </w:r>
      <w:r w:rsidRPr="00066CF6">
        <w:rPr>
          <w:rFonts w:ascii="Arial" w:eastAsia="Times New Roman" w:hAnsi="Arial" w:cs="Arial"/>
          <w:i/>
          <w:iCs/>
          <w:color w:val="3B3A3A"/>
          <w:sz w:val="27"/>
          <w:szCs w:val="27"/>
          <w:lang w:eastAsia="el-GR"/>
        </w:rPr>
        <w:t>συγκεκριμένο</w:t>
      </w:r>
      <w:r w:rsidRPr="00066CF6">
        <w:rPr>
          <w:rFonts w:ascii="Arial" w:eastAsia="Times New Roman" w:hAnsi="Arial" w:cs="Arial"/>
          <w:color w:val="3B3A3A"/>
          <w:sz w:val="27"/>
          <w:szCs w:val="27"/>
          <w:lang w:eastAsia="el-GR"/>
        </w:rPr>
        <w:t xml:space="preserve"> ασθενή στην ανάπτυξη </w:t>
      </w:r>
      <w:proofErr w:type="spellStart"/>
      <w:r w:rsidRPr="00066CF6">
        <w:rPr>
          <w:rFonts w:ascii="Arial" w:eastAsia="Times New Roman" w:hAnsi="Arial" w:cs="Arial"/>
          <w:color w:val="3B3A3A"/>
          <w:sz w:val="27"/>
          <w:szCs w:val="27"/>
          <w:lang w:eastAsia="el-GR"/>
        </w:rPr>
        <w:t>αυτοάνοσης</w:t>
      </w:r>
      <w:proofErr w:type="spellEnd"/>
      <w:r w:rsidRPr="00066CF6">
        <w:rPr>
          <w:rFonts w:ascii="Arial" w:eastAsia="Times New Roman" w:hAnsi="Arial" w:cs="Arial"/>
          <w:color w:val="3B3A3A"/>
          <w:sz w:val="27"/>
          <w:szCs w:val="27"/>
          <w:lang w:eastAsia="el-GR"/>
        </w:rPr>
        <w:t xml:space="preserve"> θυρεοειδίτιδας</w:t>
      </w:r>
      <w:r w:rsidRPr="00066CF6">
        <w:rPr>
          <w:rFonts w:ascii="Arial" w:eastAsia="Times New Roman" w:hAnsi="Arial" w:cs="Arial"/>
          <w:color w:val="3B3A3A"/>
          <w:sz w:val="27"/>
          <w:szCs w:val="27"/>
          <w:vertAlign w:val="superscript"/>
          <w:lang w:eastAsia="el-GR"/>
        </w:rPr>
        <w:t>(13)</w:t>
      </w:r>
      <w:r w:rsidRPr="00066CF6">
        <w:rPr>
          <w:rFonts w:ascii="Arial" w:eastAsia="Times New Roman" w:hAnsi="Arial" w:cs="Arial"/>
          <w:color w:val="3B3A3A"/>
          <w:sz w:val="27"/>
          <w:szCs w:val="27"/>
          <w:lang w:eastAsia="el-GR"/>
        </w:rPr>
        <w:t>.</w:t>
      </w:r>
      <w:r w:rsidRPr="00066CF6">
        <w:rPr>
          <w:rFonts w:ascii="Arial" w:eastAsia="Times New Roman" w:hAnsi="Arial" w:cs="Arial"/>
          <w:color w:val="3B3A3A"/>
          <w:sz w:val="27"/>
          <w:szCs w:val="27"/>
          <w:lang w:eastAsia="el-GR"/>
        </w:rPr>
        <w:br/>
      </w:r>
      <w:r w:rsidRPr="00066CF6">
        <w:rPr>
          <w:rFonts w:ascii="Arial" w:eastAsia="Times New Roman" w:hAnsi="Arial" w:cs="Arial"/>
          <w:color w:val="3B3A3A"/>
          <w:sz w:val="27"/>
          <w:szCs w:val="27"/>
          <w:lang w:eastAsia="el-GR"/>
        </w:rPr>
        <w:br/>
        <w:t xml:space="preserve">Πρόκειται για επιπρόσθετα εργαλεία στις τρέχουσες επιλογές </w:t>
      </w:r>
      <w:r w:rsidRPr="00066CF6">
        <w:rPr>
          <w:rFonts w:ascii="Arial" w:eastAsia="Times New Roman" w:hAnsi="Arial" w:cs="Arial"/>
          <w:color w:val="3B3A3A"/>
          <w:sz w:val="27"/>
          <w:szCs w:val="27"/>
          <w:lang w:eastAsia="el-GR"/>
        </w:rPr>
        <w:lastRenderedPageBreak/>
        <w:t>διάγνωσης και αντιμετώπισης που βοηθούν το γιατρό να παραδώσει πιο απο</w:t>
      </w:r>
      <w:r>
        <w:rPr>
          <w:rFonts w:ascii="Arial" w:eastAsia="Times New Roman" w:hAnsi="Arial" w:cs="Arial"/>
          <w:color w:val="3B3A3A"/>
          <w:sz w:val="27"/>
          <w:szCs w:val="27"/>
          <w:lang w:eastAsia="el-GR"/>
        </w:rPr>
        <w:t>τελεσματικές θεραπείες.      </w:t>
      </w:r>
      <w:r>
        <w:rPr>
          <w:rFonts w:ascii="Arial" w:eastAsia="Times New Roman" w:hAnsi="Arial" w:cs="Arial"/>
          <w:color w:val="3B3A3A"/>
          <w:sz w:val="27"/>
          <w:szCs w:val="27"/>
          <w:lang w:eastAsia="el-GR"/>
        </w:rPr>
        <w:br/>
      </w:r>
    </w:p>
    <w:p w:rsidR="00066CF6" w:rsidRPr="00066CF6" w:rsidRDefault="00066CF6" w:rsidP="00066CF6">
      <w:pPr>
        <w:shd w:val="clear" w:color="auto" w:fill="FFFFFF"/>
        <w:spacing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pict>
          <v:rect id="_x0000_i1026" style="width:0;height:1.5pt" o:hralign="center" o:hrstd="t" o:hr="t" fillcolor="#a0a0a0" stroked="f"/>
        </w:pict>
      </w:r>
    </w:p>
    <w:p w:rsidR="00066CF6" w:rsidRPr="00066CF6" w:rsidRDefault="00066CF6" w:rsidP="00066CF6">
      <w:pPr>
        <w:shd w:val="clear" w:color="auto" w:fill="FFFFFF"/>
        <w:spacing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br/>
      </w:r>
      <w:r w:rsidRPr="00066CF6">
        <w:rPr>
          <w:rFonts w:ascii="Arial" w:eastAsia="Times New Roman" w:hAnsi="Arial" w:cs="Arial"/>
          <w:b/>
          <w:bCs/>
          <w:color w:val="696969"/>
          <w:sz w:val="27"/>
          <w:szCs w:val="27"/>
          <w:lang w:eastAsia="el-GR"/>
        </w:rPr>
        <w:t> Βιβλιογραφία</w:t>
      </w:r>
      <w:r w:rsidRPr="00066CF6">
        <w:rPr>
          <w:rFonts w:ascii="Arial" w:eastAsia="Times New Roman" w:hAnsi="Arial" w:cs="Arial"/>
          <w:color w:val="3B3A3A"/>
          <w:sz w:val="27"/>
          <w:szCs w:val="27"/>
          <w:lang w:eastAsia="el-GR"/>
        </w:rPr>
        <w:br/>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val="en-US" w:eastAsia="el-GR"/>
        </w:rPr>
      </w:pPr>
      <w:r w:rsidRPr="00066CF6">
        <w:rPr>
          <w:rFonts w:ascii="Arial" w:eastAsia="Times New Roman" w:hAnsi="Arial" w:cs="Arial"/>
          <w:color w:val="696969"/>
          <w:sz w:val="27"/>
          <w:szCs w:val="27"/>
          <w:lang w:val="en-US" w:eastAsia="el-GR"/>
        </w:rPr>
        <w:t xml:space="preserve">Serum </w:t>
      </w:r>
      <w:proofErr w:type="spellStart"/>
      <w:r w:rsidRPr="00066CF6">
        <w:rPr>
          <w:rFonts w:ascii="Arial" w:eastAsia="Times New Roman" w:hAnsi="Arial" w:cs="Arial"/>
          <w:color w:val="696969"/>
          <w:sz w:val="27"/>
          <w:szCs w:val="27"/>
          <w:lang w:val="en-US" w:eastAsia="el-GR"/>
        </w:rPr>
        <w:t>metabolomic</w:t>
      </w:r>
      <w:proofErr w:type="spellEnd"/>
      <w:r w:rsidRPr="00066CF6">
        <w:rPr>
          <w:rFonts w:ascii="Arial" w:eastAsia="Times New Roman" w:hAnsi="Arial" w:cs="Arial"/>
          <w:color w:val="696969"/>
          <w:sz w:val="27"/>
          <w:szCs w:val="27"/>
          <w:lang w:val="en-US" w:eastAsia="el-GR"/>
        </w:rPr>
        <w:t xml:space="preserve"> patterns in patients with autoimmune thyroid disease. </w:t>
      </w:r>
      <w:proofErr w:type="spellStart"/>
      <w:r w:rsidRPr="00066CF6">
        <w:rPr>
          <w:rFonts w:ascii="Arial" w:eastAsia="Times New Roman" w:hAnsi="Arial" w:cs="Arial"/>
          <w:color w:val="696969"/>
          <w:sz w:val="27"/>
          <w:szCs w:val="27"/>
          <w:lang w:val="en-US" w:eastAsia="el-GR"/>
        </w:rPr>
        <w:t>Jia</w:t>
      </w:r>
      <w:proofErr w:type="spellEnd"/>
      <w:r w:rsidRPr="00066CF6">
        <w:rPr>
          <w:rFonts w:ascii="Arial" w:eastAsia="Times New Roman" w:hAnsi="Arial" w:cs="Arial"/>
          <w:color w:val="696969"/>
          <w:sz w:val="27"/>
          <w:szCs w:val="27"/>
          <w:lang w:val="en-US" w:eastAsia="el-GR"/>
        </w:rPr>
        <w:t xml:space="preserve"> Liu et. al. American Association of Clinical Endocrinologists. Endocrine Practice 2020 Jan;26(1):82-96.</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Autoimmune Thyroid Disease with Fluctuating Thyroid Function. Ali S </w:t>
      </w:r>
      <w:proofErr w:type="spellStart"/>
      <w:r w:rsidRPr="00066CF6">
        <w:rPr>
          <w:rFonts w:ascii="Arial" w:eastAsia="Times New Roman" w:hAnsi="Arial" w:cs="Arial"/>
          <w:color w:val="696969"/>
          <w:sz w:val="27"/>
          <w:szCs w:val="27"/>
          <w:lang w:val="en-US" w:eastAsia="el-GR"/>
        </w:rPr>
        <w:t>Alzahrani</w:t>
      </w:r>
      <w:proofErr w:type="spellEnd"/>
      <w:r w:rsidRPr="00066CF6">
        <w:rPr>
          <w:rFonts w:ascii="Arial" w:eastAsia="Times New Roman" w:hAnsi="Arial" w:cs="Arial"/>
          <w:color w:val="696969"/>
          <w:sz w:val="27"/>
          <w:szCs w:val="27"/>
          <w:lang w:val="en-US" w:eastAsia="el-GR"/>
        </w:rPr>
        <w:t xml:space="preserve"> et. al. </w:t>
      </w:r>
      <w:proofErr w:type="spellStart"/>
      <w:r w:rsidRPr="00066CF6">
        <w:rPr>
          <w:rFonts w:ascii="Arial" w:eastAsia="Times New Roman" w:hAnsi="Arial" w:cs="Arial"/>
          <w:color w:val="696969"/>
          <w:sz w:val="27"/>
          <w:szCs w:val="27"/>
          <w:lang w:eastAsia="el-GR"/>
        </w:rPr>
        <w:t>PLoS</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Med</w:t>
      </w:r>
      <w:proofErr w:type="spellEnd"/>
      <w:r w:rsidRPr="00066CF6">
        <w:rPr>
          <w:rFonts w:ascii="Arial" w:eastAsia="Times New Roman" w:hAnsi="Arial" w:cs="Arial"/>
          <w:color w:val="696969"/>
          <w:sz w:val="27"/>
          <w:szCs w:val="27"/>
          <w:lang w:eastAsia="el-GR"/>
        </w:rPr>
        <w:t xml:space="preserve">. 2005 </w:t>
      </w:r>
      <w:proofErr w:type="spellStart"/>
      <w:r w:rsidRPr="00066CF6">
        <w:rPr>
          <w:rFonts w:ascii="Arial" w:eastAsia="Times New Roman" w:hAnsi="Arial" w:cs="Arial"/>
          <w:color w:val="696969"/>
          <w:sz w:val="27"/>
          <w:szCs w:val="27"/>
          <w:lang w:eastAsia="el-GR"/>
        </w:rPr>
        <w:t>May</w:t>
      </w:r>
      <w:proofErr w:type="spellEnd"/>
      <w:r w:rsidRPr="00066CF6">
        <w:rPr>
          <w:rFonts w:ascii="Arial" w:eastAsia="Times New Roman" w:hAnsi="Arial" w:cs="Arial"/>
          <w:color w:val="696969"/>
          <w:sz w:val="27"/>
          <w:szCs w:val="27"/>
          <w:lang w:eastAsia="el-GR"/>
        </w:rPr>
        <w:t xml:space="preserve"> 31. </w:t>
      </w:r>
      <w:proofErr w:type="spellStart"/>
      <w:r w:rsidRPr="00066CF6">
        <w:rPr>
          <w:rFonts w:ascii="Arial" w:eastAsia="Times New Roman" w:hAnsi="Arial" w:cs="Arial"/>
          <w:color w:val="696969"/>
          <w:sz w:val="27"/>
          <w:szCs w:val="27"/>
          <w:lang w:eastAsia="el-GR"/>
        </w:rPr>
        <w:t>doi</w:t>
      </w:r>
      <w:proofErr w:type="spellEnd"/>
      <w:r w:rsidRPr="00066CF6">
        <w:rPr>
          <w:rFonts w:ascii="Arial" w:eastAsia="Times New Roman" w:hAnsi="Arial" w:cs="Arial"/>
          <w:color w:val="696969"/>
          <w:sz w:val="27"/>
          <w:szCs w:val="27"/>
          <w:lang w:eastAsia="el-GR"/>
        </w:rPr>
        <w:t>: 10.1371/journal.pmed.0020089</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Role of “Western Diet” in Inflammatory Autoimmune Diseases Arndt </w:t>
      </w:r>
      <w:proofErr w:type="spellStart"/>
      <w:r w:rsidRPr="00066CF6">
        <w:rPr>
          <w:rFonts w:ascii="Arial" w:eastAsia="Times New Roman" w:hAnsi="Arial" w:cs="Arial"/>
          <w:color w:val="696969"/>
          <w:sz w:val="27"/>
          <w:szCs w:val="27"/>
          <w:lang w:val="en-US" w:eastAsia="el-GR"/>
        </w:rPr>
        <w:t>Manzel</w:t>
      </w:r>
      <w:proofErr w:type="spellEnd"/>
      <w:r w:rsidRPr="00066CF6">
        <w:rPr>
          <w:rFonts w:ascii="Arial" w:eastAsia="Times New Roman" w:hAnsi="Arial" w:cs="Arial"/>
          <w:color w:val="696969"/>
          <w:sz w:val="27"/>
          <w:szCs w:val="27"/>
          <w:lang w:val="en-US" w:eastAsia="el-GR"/>
        </w:rPr>
        <w:t xml:space="preserve"> et. al. </w:t>
      </w:r>
      <w:proofErr w:type="spellStart"/>
      <w:r w:rsidRPr="00066CF6">
        <w:rPr>
          <w:rFonts w:ascii="Arial" w:eastAsia="Times New Roman" w:hAnsi="Arial" w:cs="Arial"/>
          <w:color w:val="696969"/>
          <w:sz w:val="27"/>
          <w:szCs w:val="27"/>
          <w:lang w:eastAsia="el-GR"/>
        </w:rPr>
        <w:t>Curr</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Allergy</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Asthma</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Rep</w:t>
      </w:r>
      <w:proofErr w:type="spellEnd"/>
      <w:r w:rsidRPr="00066CF6">
        <w:rPr>
          <w:rFonts w:ascii="Arial" w:eastAsia="Times New Roman" w:hAnsi="Arial" w:cs="Arial"/>
          <w:color w:val="696969"/>
          <w:sz w:val="27"/>
          <w:szCs w:val="27"/>
          <w:lang w:eastAsia="el-GR"/>
        </w:rPr>
        <w:t xml:space="preserve">. 2014 </w:t>
      </w:r>
      <w:proofErr w:type="spellStart"/>
      <w:r w:rsidRPr="00066CF6">
        <w:rPr>
          <w:rFonts w:ascii="Arial" w:eastAsia="Times New Roman" w:hAnsi="Arial" w:cs="Arial"/>
          <w:color w:val="696969"/>
          <w:sz w:val="27"/>
          <w:szCs w:val="27"/>
          <w:lang w:eastAsia="el-GR"/>
        </w:rPr>
        <w:t>Jan</w:t>
      </w:r>
      <w:proofErr w:type="spellEnd"/>
      <w:r w:rsidRPr="00066CF6">
        <w:rPr>
          <w:rFonts w:ascii="Arial" w:eastAsia="Times New Roman" w:hAnsi="Arial" w:cs="Arial"/>
          <w:color w:val="696969"/>
          <w:sz w:val="27"/>
          <w:szCs w:val="27"/>
          <w:lang w:eastAsia="el-GR"/>
        </w:rPr>
        <w:t>; 14(1): 404.</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Environment and Disease Risks Stephen M. Rappaport and Martyn T. Smith. </w:t>
      </w:r>
      <w:r w:rsidRPr="00066CF6">
        <w:rPr>
          <w:rFonts w:ascii="Arial" w:eastAsia="Times New Roman" w:hAnsi="Arial" w:cs="Arial"/>
          <w:color w:val="696969"/>
          <w:sz w:val="27"/>
          <w:szCs w:val="27"/>
          <w:lang w:eastAsia="el-GR"/>
        </w:rPr>
        <w:t>SCIENCE, EPIDEMIOLOGY 22 OCTOBER 2010 VOL 330.</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Metabolic pressure and the breach of immunological self-tolerance Veronica De Rosa et al. </w:t>
      </w:r>
      <w:proofErr w:type="spellStart"/>
      <w:r w:rsidRPr="00066CF6">
        <w:rPr>
          <w:rFonts w:ascii="Arial" w:eastAsia="Times New Roman" w:hAnsi="Arial" w:cs="Arial"/>
          <w:color w:val="696969"/>
          <w:sz w:val="27"/>
          <w:szCs w:val="27"/>
          <w:lang w:eastAsia="el-GR"/>
        </w:rPr>
        <w:t>Nature</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Immunology</w:t>
      </w:r>
      <w:proofErr w:type="spellEnd"/>
      <w:r w:rsidRPr="00066CF6">
        <w:rPr>
          <w:rFonts w:ascii="Arial" w:eastAsia="Times New Roman" w:hAnsi="Arial" w:cs="Arial"/>
          <w:color w:val="696969"/>
          <w:sz w:val="27"/>
          <w:szCs w:val="27"/>
          <w:lang w:eastAsia="el-GR"/>
        </w:rPr>
        <w:t xml:space="preserve"> (2017).</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val="en-US" w:eastAsia="el-GR"/>
        </w:rPr>
      </w:pPr>
      <w:r w:rsidRPr="00066CF6">
        <w:rPr>
          <w:rFonts w:ascii="Arial" w:eastAsia="Times New Roman" w:hAnsi="Arial" w:cs="Arial"/>
          <w:color w:val="696969"/>
          <w:sz w:val="27"/>
          <w:szCs w:val="27"/>
          <w:lang w:val="en-US" w:eastAsia="el-GR"/>
        </w:rPr>
        <w:t xml:space="preserve">Thyroid Function Is Intrinsically Linked to Insulin Sensitivity and Endothelium-Dependent Vasodilation in Healthy </w:t>
      </w:r>
      <w:proofErr w:type="spellStart"/>
      <w:r w:rsidRPr="00066CF6">
        <w:rPr>
          <w:rFonts w:ascii="Arial" w:eastAsia="Times New Roman" w:hAnsi="Arial" w:cs="Arial"/>
          <w:color w:val="696969"/>
          <w:sz w:val="27"/>
          <w:szCs w:val="27"/>
          <w:lang w:val="en-US" w:eastAsia="el-GR"/>
        </w:rPr>
        <w:t>Euthyroid</w:t>
      </w:r>
      <w:proofErr w:type="spellEnd"/>
      <w:r w:rsidRPr="00066CF6">
        <w:rPr>
          <w:rFonts w:ascii="Arial" w:eastAsia="Times New Roman" w:hAnsi="Arial" w:cs="Arial"/>
          <w:color w:val="696969"/>
          <w:sz w:val="27"/>
          <w:szCs w:val="27"/>
          <w:lang w:val="en-US" w:eastAsia="el-GR"/>
        </w:rPr>
        <w:t xml:space="preserve"> Subjects Jose-Manuel </w:t>
      </w:r>
      <w:proofErr w:type="spellStart"/>
      <w:r w:rsidRPr="00066CF6">
        <w:rPr>
          <w:rFonts w:ascii="Arial" w:eastAsia="Times New Roman" w:hAnsi="Arial" w:cs="Arial"/>
          <w:color w:val="696969"/>
          <w:sz w:val="27"/>
          <w:szCs w:val="27"/>
          <w:lang w:val="en-US" w:eastAsia="el-GR"/>
        </w:rPr>
        <w:t>Fernández-Real</w:t>
      </w:r>
      <w:proofErr w:type="spellEnd"/>
      <w:r w:rsidRPr="00066CF6">
        <w:rPr>
          <w:rFonts w:ascii="Arial" w:eastAsia="Times New Roman" w:hAnsi="Arial" w:cs="Arial"/>
          <w:color w:val="696969"/>
          <w:sz w:val="27"/>
          <w:szCs w:val="27"/>
          <w:lang w:val="en-US" w:eastAsia="el-GR"/>
        </w:rPr>
        <w:t xml:space="preserve">, Abel </w:t>
      </w:r>
      <w:proofErr w:type="spellStart"/>
      <w:r w:rsidRPr="00066CF6">
        <w:rPr>
          <w:rFonts w:ascii="Arial" w:eastAsia="Times New Roman" w:hAnsi="Arial" w:cs="Arial"/>
          <w:color w:val="696969"/>
          <w:sz w:val="27"/>
          <w:szCs w:val="27"/>
          <w:lang w:val="en-US" w:eastAsia="el-GR"/>
        </w:rPr>
        <w:t>López-Bermejo</w:t>
      </w:r>
      <w:proofErr w:type="spellEnd"/>
      <w:r w:rsidRPr="00066CF6">
        <w:rPr>
          <w:rFonts w:ascii="Arial" w:eastAsia="Times New Roman" w:hAnsi="Arial" w:cs="Arial"/>
          <w:color w:val="696969"/>
          <w:sz w:val="27"/>
          <w:szCs w:val="27"/>
          <w:lang w:val="en-US" w:eastAsia="el-GR"/>
        </w:rPr>
        <w:t xml:space="preserve">, Antoni Castro, </w:t>
      </w:r>
      <w:proofErr w:type="spellStart"/>
      <w:r w:rsidRPr="00066CF6">
        <w:rPr>
          <w:rFonts w:ascii="Arial" w:eastAsia="Times New Roman" w:hAnsi="Arial" w:cs="Arial"/>
          <w:color w:val="696969"/>
          <w:sz w:val="27"/>
          <w:szCs w:val="27"/>
          <w:lang w:val="en-US" w:eastAsia="el-GR"/>
        </w:rPr>
        <w:t>Roser</w:t>
      </w:r>
      <w:proofErr w:type="spellEnd"/>
      <w:r w:rsidRPr="00066CF6">
        <w:rPr>
          <w:rFonts w:ascii="Arial" w:eastAsia="Times New Roman" w:hAnsi="Arial" w:cs="Arial"/>
          <w:color w:val="696969"/>
          <w:sz w:val="27"/>
          <w:szCs w:val="27"/>
          <w:lang w:val="en-US" w:eastAsia="el-GR"/>
        </w:rPr>
        <w:t xml:space="preserve"> </w:t>
      </w:r>
      <w:proofErr w:type="spellStart"/>
      <w:r w:rsidRPr="00066CF6">
        <w:rPr>
          <w:rFonts w:ascii="Arial" w:eastAsia="Times New Roman" w:hAnsi="Arial" w:cs="Arial"/>
          <w:color w:val="696969"/>
          <w:sz w:val="27"/>
          <w:szCs w:val="27"/>
          <w:lang w:val="en-US" w:eastAsia="el-GR"/>
        </w:rPr>
        <w:t>Casamitjana</w:t>
      </w:r>
      <w:proofErr w:type="spellEnd"/>
      <w:r w:rsidRPr="00066CF6">
        <w:rPr>
          <w:rFonts w:ascii="Arial" w:eastAsia="Times New Roman" w:hAnsi="Arial" w:cs="Arial"/>
          <w:color w:val="696969"/>
          <w:sz w:val="27"/>
          <w:szCs w:val="27"/>
          <w:lang w:val="en-US" w:eastAsia="el-GR"/>
        </w:rPr>
        <w:t xml:space="preserve">, </w:t>
      </w:r>
      <w:proofErr w:type="spellStart"/>
      <w:r w:rsidRPr="00066CF6">
        <w:rPr>
          <w:rFonts w:ascii="Arial" w:eastAsia="Times New Roman" w:hAnsi="Arial" w:cs="Arial"/>
          <w:color w:val="696969"/>
          <w:sz w:val="27"/>
          <w:szCs w:val="27"/>
          <w:lang w:val="en-US" w:eastAsia="el-GR"/>
        </w:rPr>
        <w:t>Wifredo</w:t>
      </w:r>
      <w:proofErr w:type="spellEnd"/>
      <w:r w:rsidRPr="00066CF6">
        <w:rPr>
          <w:rFonts w:ascii="Arial" w:eastAsia="Times New Roman" w:hAnsi="Arial" w:cs="Arial"/>
          <w:color w:val="696969"/>
          <w:sz w:val="27"/>
          <w:szCs w:val="27"/>
          <w:lang w:val="en-US" w:eastAsia="el-GR"/>
        </w:rPr>
        <w:t xml:space="preserve"> </w:t>
      </w:r>
      <w:proofErr w:type="spellStart"/>
      <w:r w:rsidRPr="00066CF6">
        <w:rPr>
          <w:rFonts w:ascii="Arial" w:eastAsia="Times New Roman" w:hAnsi="Arial" w:cs="Arial"/>
          <w:color w:val="696969"/>
          <w:sz w:val="27"/>
          <w:szCs w:val="27"/>
          <w:lang w:val="en-US" w:eastAsia="el-GR"/>
        </w:rPr>
        <w:t>Ricart</w:t>
      </w:r>
      <w:proofErr w:type="spellEnd"/>
      <w:r w:rsidRPr="00066CF6">
        <w:rPr>
          <w:rFonts w:ascii="Arial" w:eastAsia="Times New Roman" w:hAnsi="Arial" w:cs="Arial"/>
          <w:color w:val="696969"/>
          <w:sz w:val="27"/>
          <w:szCs w:val="27"/>
          <w:lang w:val="en-US" w:eastAsia="el-GR"/>
        </w:rPr>
        <w:t xml:space="preserve"> </w:t>
      </w:r>
      <w:proofErr w:type="gramStart"/>
      <w:r w:rsidRPr="00066CF6">
        <w:rPr>
          <w:rFonts w:ascii="Arial" w:eastAsia="Times New Roman" w:hAnsi="Arial" w:cs="Arial"/>
          <w:color w:val="696969"/>
          <w:sz w:val="27"/>
          <w:szCs w:val="27"/>
          <w:lang w:val="en-US" w:eastAsia="el-GR"/>
        </w:rPr>
        <w:t>The</w:t>
      </w:r>
      <w:proofErr w:type="gramEnd"/>
      <w:r w:rsidRPr="00066CF6">
        <w:rPr>
          <w:rFonts w:ascii="Arial" w:eastAsia="Times New Roman" w:hAnsi="Arial" w:cs="Arial"/>
          <w:color w:val="696969"/>
          <w:sz w:val="27"/>
          <w:szCs w:val="27"/>
          <w:lang w:val="en-US" w:eastAsia="el-GR"/>
        </w:rPr>
        <w:t xml:space="preserve"> Journal of Clinical Endocrinology &amp; Metabolism, Volume 91, Issue 9, 1 September 2006.</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Is vitamin D related to pathogenesis and treatment of Hashimoto’s thyroiditis. </w:t>
      </w:r>
      <w:proofErr w:type="spellStart"/>
      <w:r w:rsidRPr="00066CF6">
        <w:rPr>
          <w:rFonts w:ascii="Arial" w:eastAsia="Times New Roman" w:hAnsi="Arial" w:cs="Arial"/>
          <w:color w:val="696969"/>
          <w:sz w:val="27"/>
          <w:szCs w:val="27"/>
          <w:lang w:eastAsia="el-GR"/>
        </w:rPr>
        <w:t>Mazokopakis</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et</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al</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Hell</w:t>
      </w:r>
      <w:proofErr w:type="spellEnd"/>
      <w:r w:rsidRPr="00066CF6">
        <w:rPr>
          <w:rFonts w:ascii="Arial" w:eastAsia="Times New Roman" w:hAnsi="Arial" w:cs="Arial"/>
          <w:color w:val="696969"/>
          <w:sz w:val="27"/>
          <w:szCs w:val="27"/>
          <w:lang w:eastAsia="el-GR"/>
        </w:rPr>
        <w:t xml:space="preserve"> J </w:t>
      </w:r>
      <w:proofErr w:type="spellStart"/>
      <w:r w:rsidRPr="00066CF6">
        <w:rPr>
          <w:rFonts w:ascii="Arial" w:eastAsia="Times New Roman" w:hAnsi="Arial" w:cs="Arial"/>
          <w:color w:val="696969"/>
          <w:sz w:val="27"/>
          <w:szCs w:val="27"/>
          <w:lang w:eastAsia="el-GR"/>
        </w:rPr>
        <w:t>Nucl</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Med</w:t>
      </w:r>
      <w:proofErr w:type="spellEnd"/>
      <w:r w:rsidRPr="00066CF6">
        <w:rPr>
          <w:rFonts w:ascii="Arial" w:eastAsia="Times New Roman" w:hAnsi="Arial" w:cs="Arial"/>
          <w:color w:val="696969"/>
          <w:sz w:val="27"/>
          <w:szCs w:val="27"/>
          <w:lang w:eastAsia="el-GR"/>
        </w:rPr>
        <w:t>. 2015</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val="en-US" w:eastAsia="el-GR"/>
        </w:rPr>
      </w:pPr>
      <w:r w:rsidRPr="00066CF6">
        <w:rPr>
          <w:rFonts w:ascii="Arial" w:eastAsia="Times New Roman" w:hAnsi="Arial" w:cs="Arial"/>
          <w:color w:val="696969"/>
          <w:sz w:val="27"/>
          <w:szCs w:val="27"/>
          <w:lang w:val="en-US" w:eastAsia="el-GR"/>
        </w:rPr>
        <w:t xml:space="preserve">Improving the Vitamin D Status of Vitamin D Deficient Adults Is Associated </w:t>
      </w:r>
      <w:proofErr w:type="gramStart"/>
      <w:r w:rsidRPr="00066CF6">
        <w:rPr>
          <w:rFonts w:ascii="Arial" w:eastAsia="Times New Roman" w:hAnsi="Arial" w:cs="Arial"/>
          <w:color w:val="696969"/>
          <w:sz w:val="27"/>
          <w:szCs w:val="27"/>
          <w:lang w:val="en-US" w:eastAsia="el-GR"/>
        </w:rPr>
        <w:t>With</w:t>
      </w:r>
      <w:proofErr w:type="gramEnd"/>
      <w:r w:rsidRPr="00066CF6">
        <w:rPr>
          <w:rFonts w:ascii="Arial" w:eastAsia="Times New Roman" w:hAnsi="Arial" w:cs="Arial"/>
          <w:color w:val="696969"/>
          <w:sz w:val="27"/>
          <w:szCs w:val="27"/>
          <w:lang w:val="en-US" w:eastAsia="el-GR"/>
        </w:rPr>
        <w:t xml:space="preserve"> Improved Mitochondrial Oxidative Function in Skeletal Muscle. </w:t>
      </w:r>
      <w:proofErr w:type="spellStart"/>
      <w:r w:rsidRPr="00066CF6">
        <w:rPr>
          <w:rFonts w:ascii="Arial" w:eastAsia="Times New Roman" w:hAnsi="Arial" w:cs="Arial"/>
          <w:color w:val="696969"/>
          <w:sz w:val="27"/>
          <w:szCs w:val="27"/>
          <w:lang w:val="en-US" w:eastAsia="el-GR"/>
        </w:rPr>
        <w:t>Akash</w:t>
      </w:r>
      <w:proofErr w:type="spellEnd"/>
      <w:r w:rsidRPr="00066CF6">
        <w:rPr>
          <w:rFonts w:ascii="Arial" w:eastAsia="Times New Roman" w:hAnsi="Arial" w:cs="Arial"/>
          <w:color w:val="696969"/>
          <w:sz w:val="27"/>
          <w:szCs w:val="27"/>
          <w:lang w:val="en-US" w:eastAsia="el-GR"/>
        </w:rPr>
        <w:t xml:space="preserve"> Sinha </w:t>
      </w:r>
      <w:proofErr w:type="gramStart"/>
      <w:r w:rsidRPr="00066CF6">
        <w:rPr>
          <w:rFonts w:ascii="Arial" w:eastAsia="Times New Roman" w:hAnsi="Arial" w:cs="Arial"/>
          <w:color w:val="696969"/>
          <w:sz w:val="27"/>
          <w:szCs w:val="27"/>
          <w:lang w:val="en-US" w:eastAsia="el-GR"/>
        </w:rPr>
        <w:t>1 ,</w:t>
      </w:r>
      <w:proofErr w:type="gramEnd"/>
      <w:r w:rsidRPr="00066CF6">
        <w:rPr>
          <w:rFonts w:ascii="Arial" w:eastAsia="Times New Roman" w:hAnsi="Arial" w:cs="Arial"/>
          <w:color w:val="696969"/>
          <w:sz w:val="27"/>
          <w:szCs w:val="27"/>
          <w:lang w:val="en-US" w:eastAsia="el-GR"/>
        </w:rPr>
        <w:t xml:space="preserve"> </w:t>
      </w:r>
      <w:proofErr w:type="spellStart"/>
      <w:r w:rsidRPr="00066CF6">
        <w:rPr>
          <w:rFonts w:ascii="Arial" w:eastAsia="Times New Roman" w:hAnsi="Arial" w:cs="Arial"/>
          <w:color w:val="696969"/>
          <w:sz w:val="27"/>
          <w:szCs w:val="27"/>
          <w:lang w:val="en-US" w:eastAsia="el-GR"/>
        </w:rPr>
        <w:t>Kieren</w:t>
      </w:r>
      <w:proofErr w:type="spellEnd"/>
      <w:r w:rsidRPr="00066CF6">
        <w:rPr>
          <w:rFonts w:ascii="Arial" w:eastAsia="Times New Roman" w:hAnsi="Arial" w:cs="Arial"/>
          <w:color w:val="696969"/>
          <w:sz w:val="27"/>
          <w:szCs w:val="27"/>
          <w:lang w:val="en-US" w:eastAsia="el-GR"/>
        </w:rPr>
        <w:t xml:space="preserve"> G Hollingsworth, Steve Ball, Tim </w:t>
      </w:r>
      <w:proofErr w:type="spellStart"/>
      <w:r w:rsidRPr="00066CF6">
        <w:rPr>
          <w:rFonts w:ascii="Arial" w:eastAsia="Times New Roman" w:hAnsi="Arial" w:cs="Arial"/>
          <w:color w:val="696969"/>
          <w:sz w:val="27"/>
          <w:szCs w:val="27"/>
          <w:lang w:val="en-US" w:eastAsia="el-GR"/>
        </w:rPr>
        <w:t>Cheetham</w:t>
      </w:r>
      <w:proofErr w:type="spellEnd"/>
      <w:r w:rsidRPr="00066CF6">
        <w:rPr>
          <w:rFonts w:ascii="Arial" w:eastAsia="Times New Roman" w:hAnsi="Arial" w:cs="Arial"/>
          <w:color w:val="696969"/>
          <w:sz w:val="27"/>
          <w:szCs w:val="27"/>
          <w:lang w:val="en-US" w:eastAsia="el-GR"/>
        </w:rPr>
        <w:t xml:space="preserve">. J </w:t>
      </w:r>
      <w:proofErr w:type="spellStart"/>
      <w:r w:rsidRPr="00066CF6">
        <w:rPr>
          <w:rFonts w:ascii="Arial" w:eastAsia="Times New Roman" w:hAnsi="Arial" w:cs="Arial"/>
          <w:color w:val="696969"/>
          <w:sz w:val="27"/>
          <w:szCs w:val="27"/>
          <w:lang w:val="en-US" w:eastAsia="el-GR"/>
        </w:rPr>
        <w:t>Clin</w:t>
      </w:r>
      <w:proofErr w:type="spellEnd"/>
      <w:r w:rsidRPr="00066CF6">
        <w:rPr>
          <w:rFonts w:ascii="Arial" w:eastAsia="Times New Roman" w:hAnsi="Arial" w:cs="Arial"/>
          <w:color w:val="696969"/>
          <w:sz w:val="27"/>
          <w:szCs w:val="27"/>
          <w:lang w:val="en-US" w:eastAsia="el-GR"/>
        </w:rPr>
        <w:t xml:space="preserve"> </w:t>
      </w:r>
      <w:proofErr w:type="spellStart"/>
      <w:r w:rsidRPr="00066CF6">
        <w:rPr>
          <w:rFonts w:ascii="Arial" w:eastAsia="Times New Roman" w:hAnsi="Arial" w:cs="Arial"/>
          <w:color w:val="696969"/>
          <w:sz w:val="27"/>
          <w:szCs w:val="27"/>
          <w:lang w:val="en-US" w:eastAsia="el-GR"/>
        </w:rPr>
        <w:t>Endocrinol</w:t>
      </w:r>
      <w:proofErr w:type="spellEnd"/>
      <w:r w:rsidRPr="00066CF6">
        <w:rPr>
          <w:rFonts w:ascii="Arial" w:eastAsia="Times New Roman" w:hAnsi="Arial" w:cs="Arial"/>
          <w:color w:val="696969"/>
          <w:sz w:val="27"/>
          <w:szCs w:val="27"/>
          <w:lang w:val="en-US" w:eastAsia="el-GR"/>
        </w:rPr>
        <w:t xml:space="preserve"> </w:t>
      </w:r>
      <w:proofErr w:type="spellStart"/>
      <w:r w:rsidRPr="00066CF6">
        <w:rPr>
          <w:rFonts w:ascii="Arial" w:eastAsia="Times New Roman" w:hAnsi="Arial" w:cs="Arial"/>
          <w:color w:val="696969"/>
          <w:sz w:val="27"/>
          <w:szCs w:val="27"/>
          <w:lang w:val="en-US" w:eastAsia="el-GR"/>
        </w:rPr>
        <w:t>Metab</w:t>
      </w:r>
      <w:proofErr w:type="spellEnd"/>
      <w:r w:rsidRPr="00066CF6">
        <w:rPr>
          <w:rFonts w:ascii="Arial" w:eastAsia="Times New Roman" w:hAnsi="Arial" w:cs="Arial"/>
          <w:color w:val="696969"/>
          <w:sz w:val="27"/>
          <w:szCs w:val="27"/>
          <w:lang w:val="en-US" w:eastAsia="el-GR"/>
        </w:rPr>
        <w:t>, 98 (3), E509-13 Mar 2013.</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lastRenderedPageBreak/>
        <w:t xml:space="preserve">Stress and Thyroid Autoimmunity Tetsuya </w:t>
      </w:r>
      <w:proofErr w:type="spellStart"/>
      <w:proofErr w:type="gramStart"/>
      <w:r w:rsidRPr="00066CF6">
        <w:rPr>
          <w:rFonts w:ascii="Arial" w:eastAsia="Times New Roman" w:hAnsi="Arial" w:cs="Arial"/>
          <w:color w:val="696969"/>
          <w:sz w:val="27"/>
          <w:szCs w:val="27"/>
          <w:lang w:val="en-US" w:eastAsia="el-GR"/>
        </w:rPr>
        <w:t>Mizokami</w:t>
      </w:r>
      <w:proofErr w:type="spellEnd"/>
      <w:r w:rsidRPr="00066CF6">
        <w:rPr>
          <w:rFonts w:ascii="Arial" w:eastAsia="Times New Roman" w:hAnsi="Arial" w:cs="Arial"/>
          <w:color w:val="696969"/>
          <w:sz w:val="27"/>
          <w:szCs w:val="27"/>
          <w:lang w:val="en-US" w:eastAsia="el-GR"/>
        </w:rPr>
        <w:t xml:space="preserve"> ,</w:t>
      </w:r>
      <w:proofErr w:type="gramEnd"/>
      <w:r w:rsidRPr="00066CF6">
        <w:rPr>
          <w:rFonts w:ascii="Arial" w:eastAsia="Times New Roman" w:hAnsi="Arial" w:cs="Arial"/>
          <w:color w:val="696969"/>
          <w:sz w:val="27"/>
          <w:szCs w:val="27"/>
          <w:lang w:val="en-US" w:eastAsia="el-GR"/>
        </w:rPr>
        <w:t xml:space="preserve"> Audrey Wu Li, </w:t>
      </w:r>
      <w:proofErr w:type="spellStart"/>
      <w:r w:rsidRPr="00066CF6">
        <w:rPr>
          <w:rFonts w:ascii="Arial" w:eastAsia="Times New Roman" w:hAnsi="Arial" w:cs="Arial"/>
          <w:color w:val="696969"/>
          <w:sz w:val="27"/>
          <w:szCs w:val="27"/>
          <w:lang w:val="en-US" w:eastAsia="el-GR"/>
        </w:rPr>
        <w:t>Samer</w:t>
      </w:r>
      <w:proofErr w:type="spellEnd"/>
      <w:r w:rsidRPr="00066CF6">
        <w:rPr>
          <w:rFonts w:ascii="Arial" w:eastAsia="Times New Roman" w:hAnsi="Arial" w:cs="Arial"/>
          <w:color w:val="696969"/>
          <w:sz w:val="27"/>
          <w:szCs w:val="27"/>
          <w:lang w:val="en-US" w:eastAsia="el-GR"/>
        </w:rPr>
        <w:t xml:space="preserve"> El-</w:t>
      </w:r>
      <w:proofErr w:type="spellStart"/>
      <w:r w:rsidRPr="00066CF6">
        <w:rPr>
          <w:rFonts w:ascii="Arial" w:eastAsia="Times New Roman" w:hAnsi="Arial" w:cs="Arial"/>
          <w:color w:val="696969"/>
          <w:sz w:val="27"/>
          <w:szCs w:val="27"/>
          <w:lang w:val="en-US" w:eastAsia="el-GR"/>
        </w:rPr>
        <w:t>Kaissi</w:t>
      </w:r>
      <w:proofErr w:type="spellEnd"/>
      <w:r w:rsidRPr="00066CF6">
        <w:rPr>
          <w:rFonts w:ascii="Arial" w:eastAsia="Times New Roman" w:hAnsi="Arial" w:cs="Arial"/>
          <w:color w:val="696969"/>
          <w:sz w:val="27"/>
          <w:szCs w:val="27"/>
          <w:lang w:val="en-US" w:eastAsia="el-GR"/>
        </w:rPr>
        <w:t xml:space="preserve">, Jack R Wall. </w:t>
      </w:r>
      <w:proofErr w:type="spellStart"/>
      <w:r w:rsidRPr="00066CF6">
        <w:rPr>
          <w:rFonts w:ascii="Arial" w:eastAsia="Times New Roman" w:hAnsi="Arial" w:cs="Arial"/>
          <w:color w:val="696969"/>
          <w:sz w:val="27"/>
          <w:szCs w:val="27"/>
          <w:lang w:eastAsia="el-GR"/>
        </w:rPr>
        <w:t>Thyroid</w:t>
      </w:r>
      <w:proofErr w:type="spellEnd"/>
      <w:r w:rsidRPr="00066CF6">
        <w:rPr>
          <w:rFonts w:ascii="Arial" w:eastAsia="Times New Roman" w:hAnsi="Arial" w:cs="Arial"/>
          <w:color w:val="696969"/>
          <w:sz w:val="27"/>
          <w:szCs w:val="27"/>
          <w:lang w:eastAsia="el-GR"/>
        </w:rPr>
        <w:t xml:space="preserve"> , 14 (12), 1047-55 </w:t>
      </w:r>
      <w:proofErr w:type="spellStart"/>
      <w:r w:rsidRPr="00066CF6">
        <w:rPr>
          <w:rFonts w:ascii="Arial" w:eastAsia="Times New Roman" w:hAnsi="Arial" w:cs="Arial"/>
          <w:color w:val="696969"/>
          <w:sz w:val="27"/>
          <w:szCs w:val="27"/>
          <w:lang w:eastAsia="el-GR"/>
        </w:rPr>
        <w:t>Dec</w:t>
      </w:r>
      <w:proofErr w:type="spellEnd"/>
      <w:r w:rsidRPr="00066CF6">
        <w:rPr>
          <w:rFonts w:ascii="Arial" w:eastAsia="Times New Roman" w:hAnsi="Arial" w:cs="Arial"/>
          <w:color w:val="696969"/>
          <w:sz w:val="27"/>
          <w:szCs w:val="27"/>
          <w:lang w:eastAsia="el-GR"/>
        </w:rPr>
        <w:t xml:space="preserve"> 2004.. Review.</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Autoimmune Thyroid Disorders M. A. and B. N. </w:t>
      </w:r>
      <w:proofErr w:type="spellStart"/>
      <w:r w:rsidRPr="00066CF6">
        <w:rPr>
          <w:rFonts w:ascii="Arial" w:eastAsia="Times New Roman" w:hAnsi="Arial" w:cs="Arial"/>
          <w:color w:val="696969"/>
          <w:sz w:val="27"/>
          <w:szCs w:val="27"/>
          <w:lang w:val="en-US" w:eastAsia="el-GR"/>
        </w:rPr>
        <w:t>Macharia</w:t>
      </w:r>
      <w:proofErr w:type="spellEnd"/>
      <w:r w:rsidRPr="00066CF6">
        <w:rPr>
          <w:rFonts w:ascii="Arial" w:eastAsia="Times New Roman" w:hAnsi="Arial" w:cs="Arial"/>
          <w:color w:val="696969"/>
          <w:sz w:val="27"/>
          <w:szCs w:val="27"/>
          <w:lang w:val="en-US" w:eastAsia="el-GR"/>
        </w:rPr>
        <w:t xml:space="preserve">. </w:t>
      </w:r>
      <w:r w:rsidRPr="00066CF6">
        <w:rPr>
          <w:rFonts w:ascii="Arial" w:eastAsia="Times New Roman" w:hAnsi="Arial" w:cs="Arial"/>
          <w:color w:val="696969"/>
          <w:sz w:val="27"/>
          <w:szCs w:val="27"/>
          <w:lang w:eastAsia="el-GR"/>
        </w:rPr>
        <w:t xml:space="preserve">ISRN </w:t>
      </w:r>
      <w:proofErr w:type="spellStart"/>
      <w:r w:rsidRPr="00066CF6">
        <w:rPr>
          <w:rFonts w:ascii="Arial" w:eastAsia="Times New Roman" w:hAnsi="Arial" w:cs="Arial"/>
          <w:color w:val="696969"/>
          <w:sz w:val="27"/>
          <w:szCs w:val="27"/>
          <w:lang w:eastAsia="el-GR"/>
        </w:rPr>
        <w:t>Endocrinol</w:t>
      </w:r>
      <w:proofErr w:type="spellEnd"/>
      <w:r w:rsidRPr="00066CF6">
        <w:rPr>
          <w:rFonts w:ascii="Arial" w:eastAsia="Times New Roman" w:hAnsi="Arial" w:cs="Arial"/>
          <w:color w:val="696969"/>
          <w:sz w:val="27"/>
          <w:szCs w:val="27"/>
          <w:lang w:eastAsia="el-GR"/>
        </w:rPr>
        <w:t>. 2013.</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Selenium and Thyroid Disease: From Pathophysiology to Treatment. </w:t>
      </w:r>
      <w:proofErr w:type="spellStart"/>
      <w:r w:rsidRPr="00066CF6">
        <w:rPr>
          <w:rFonts w:ascii="Arial" w:eastAsia="Times New Roman" w:hAnsi="Arial" w:cs="Arial"/>
          <w:color w:val="696969"/>
          <w:sz w:val="27"/>
          <w:szCs w:val="27"/>
          <w:lang w:eastAsia="el-GR"/>
        </w:rPr>
        <w:t>Mara</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Ventura</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et</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al</w:t>
      </w:r>
      <w:proofErr w:type="spellEnd"/>
      <w:r w:rsidRPr="00066CF6">
        <w:rPr>
          <w:rFonts w:ascii="Arial" w:eastAsia="Times New Roman" w:hAnsi="Arial" w:cs="Arial"/>
          <w:color w:val="696969"/>
          <w:sz w:val="27"/>
          <w:szCs w:val="27"/>
          <w:lang w:eastAsia="el-GR"/>
        </w:rPr>
        <w:t>. </w:t>
      </w:r>
      <w:proofErr w:type="spellStart"/>
      <w:r w:rsidRPr="00066CF6">
        <w:rPr>
          <w:rFonts w:ascii="Arial" w:eastAsia="Times New Roman" w:hAnsi="Arial" w:cs="Arial"/>
          <w:color w:val="696969"/>
          <w:sz w:val="27"/>
          <w:szCs w:val="27"/>
          <w:lang w:eastAsia="el-GR"/>
        </w:rPr>
        <w:t>Int</w:t>
      </w:r>
      <w:proofErr w:type="spellEnd"/>
      <w:r w:rsidRPr="00066CF6">
        <w:rPr>
          <w:rFonts w:ascii="Arial" w:eastAsia="Times New Roman" w:hAnsi="Arial" w:cs="Arial"/>
          <w:color w:val="696969"/>
          <w:sz w:val="27"/>
          <w:szCs w:val="27"/>
          <w:lang w:eastAsia="el-GR"/>
        </w:rPr>
        <w:t xml:space="preserve"> J </w:t>
      </w:r>
      <w:proofErr w:type="spellStart"/>
      <w:r w:rsidRPr="00066CF6">
        <w:rPr>
          <w:rFonts w:ascii="Arial" w:eastAsia="Times New Roman" w:hAnsi="Arial" w:cs="Arial"/>
          <w:color w:val="696969"/>
          <w:sz w:val="27"/>
          <w:szCs w:val="27"/>
          <w:lang w:eastAsia="el-GR"/>
        </w:rPr>
        <w:t>Endocrinol</w:t>
      </w:r>
      <w:proofErr w:type="spellEnd"/>
      <w:r w:rsidRPr="00066CF6">
        <w:rPr>
          <w:rFonts w:ascii="Arial" w:eastAsia="Times New Roman" w:hAnsi="Arial" w:cs="Arial"/>
          <w:color w:val="696969"/>
          <w:sz w:val="27"/>
          <w:szCs w:val="27"/>
          <w:lang w:eastAsia="el-GR"/>
        </w:rPr>
        <w:t>. 2017.</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Effects of Zinc and Selenium Supplementation on Thyroid Function in Overweight and Obese Hypothyroid Female Patients: A Randomized Double-Blind Controlled Trial. </w:t>
      </w:r>
      <w:proofErr w:type="spellStart"/>
      <w:r w:rsidRPr="00066CF6">
        <w:rPr>
          <w:rFonts w:ascii="Arial" w:eastAsia="Times New Roman" w:hAnsi="Arial" w:cs="Arial"/>
          <w:color w:val="696969"/>
          <w:sz w:val="27"/>
          <w:szCs w:val="27"/>
          <w:lang w:eastAsia="el-GR"/>
        </w:rPr>
        <w:t>Salma</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Mahmoodianfard</w:t>
      </w:r>
      <w:proofErr w:type="spellEnd"/>
      <w:r w:rsidRPr="00066CF6">
        <w:rPr>
          <w:rFonts w:ascii="Arial" w:eastAsia="Times New Roman" w:hAnsi="Arial" w:cs="Arial"/>
          <w:color w:val="696969"/>
          <w:sz w:val="27"/>
          <w:szCs w:val="27"/>
          <w:lang w:eastAsia="el-GR"/>
        </w:rPr>
        <w:t xml:space="preserve"> et.al. J </w:t>
      </w:r>
      <w:proofErr w:type="spellStart"/>
      <w:r w:rsidRPr="00066CF6">
        <w:rPr>
          <w:rFonts w:ascii="Arial" w:eastAsia="Times New Roman" w:hAnsi="Arial" w:cs="Arial"/>
          <w:color w:val="696969"/>
          <w:sz w:val="27"/>
          <w:szCs w:val="27"/>
          <w:lang w:eastAsia="el-GR"/>
        </w:rPr>
        <w:t>Am</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Coll</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Nutr</w:t>
      </w:r>
      <w:proofErr w:type="spellEnd"/>
      <w:r w:rsidRPr="00066CF6">
        <w:rPr>
          <w:rFonts w:ascii="Arial" w:eastAsia="Times New Roman" w:hAnsi="Arial" w:cs="Arial"/>
          <w:color w:val="696969"/>
          <w:sz w:val="27"/>
          <w:szCs w:val="27"/>
          <w:lang w:eastAsia="el-GR"/>
        </w:rPr>
        <w:t xml:space="preserve"> , 34 (5), 391-9 2015.</w:t>
      </w:r>
    </w:p>
    <w:p w:rsidR="00066CF6" w:rsidRPr="00066CF6" w:rsidRDefault="00066CF6" w:rsidP="00066CF6">
      <w:pPr>
        <w:numPr>
          <w:ilvl w:val="0"/>
          <w:numId w:val="3"/>
        </w:numPr>
        <w:shd w:val="clear" w:color="auto" w:fill="FFFFFF"/>
        <w:spacing w:before="100" w:beforeAutospacing="1"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696969"/>
          <w:sz w:val="27"/>
          <w:szCs w:val="27"/>
          <w:lang w:val="en-US" w:eastAsia="el-GR"/>
        </w:rPr>
        <w:t xml:space="preserve">Application of metabolomics in autoimmune diseases: Insight into biomarkers and pathology. </w:t>
      </w:r>
      <w:r w:rsidRPr="00066CF6">
        <w:rPr>
          <w:rFonts w:ascii="Arial" w:eastAsia="Times New Roman" w:hAnsi="Arial" w:cs="Arial"/>
          <w:color w:val="696969"/>
          <w:sz w:val="27"/>
          <w:szCs w:val="27"/>
          <w:lang w:eastAsia="el-GR"/>
        </w:rPr>
        <w:t xml:space="preserve">J. </w:t>
      </w:r>
      <w:proofErr w:type="spellStart"/>
      <w:r w:rsidRPr="00066CF6">
        <w:rPr>
          <w:rFonts w:ascii="Arial" w:eastAsia="Times New Roman" w:hAnsi="Arial" w:cs="Arial"/>
          <w:color w:val="696969"/>
          <w:sz w:val="27"/>
          <w:szCs w:val="27"/>
          <w:lang w:eastAsia="el-GR"/>
        </w:rPr>
        <w:t>Kang</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et</w:t>
      </w:r>
      <w:proofErr w:type="spellEnd"/>
      <w:r w:rsidRPr="00066CF6">
        <w:rPr>
          <w:rFonts w:ascii="Arial" w:eastAsia="Times New Roman" w:hAnsi="Arial" w:cs="Arial"/>
          <w:color w:val="696969"/>
          <w:sz w:val="27"/>
          <w:szCs w:val="27"/>
          <w:lang w:eastAsia="el-GR"/>
        </w:rPr>
        <w:t xml:space="preserve"> </w:t>
      </w:r>
      <w:proofErr w:type="spellStart"/>
      <w:r w:rsidRPr="00066CF6">
        <w:rPr>
          <w:rFonts w:ascii="Arial" w:eastAsia="Times New Roman" w:hAnsi="Arial" w:cs="Arial"/>
          <w:color w:val="696969"/>
          <w:sz w:val="27"/>
          <w:szCs w:val="27"/>
          <w:lang w:eastAsia="el-GR"/>
        </w:rPr>
        <w:t>al</w:t>
      </w:r>
      <w:proofErr w:type="spellEnd"/>
      <w:r w:rsidRPr="00066CF6">
        <w:rPr>
          <w:rFonts w:ascii="Arial" w:eastAsia="Times New Roman" w:hAnsi="Arial" w:cs="Arial"/>
          <w:color w:val="696969"/>
          <w:sz w:val="27"/>
          <w:szCs w:val="27"/>
          <w:lang w:eastAsia="el-GR"/>
        </w:rPr>
        <w:t xml:space="preserve">. / Journal of </w:t>
      </w:r>
      <w:proofErr w:type="spellStart"/>
      <w:r w:rsidRPr="00066CF6">
        <w:rPr>
          <w:rFonts w:ascii="Arial" w:eastAsia="Times New Roman" w:hAnsi="Arial" w:cs="Arial"/>
          <w:color w:val="696969"/>
          <w:sz w:val="27"/>
          <w:szCs w:val="27"/>
          <w:lang w:eastAsia="el-GR"/>
        </w:rPr>
        <w:t>Neuroimmunology</w:t>
      </w:r>
      <w:proofErr w:type="spellEnd"/>
      <w:r w:rsidRPr="00066CF6">
        <w:rPr>
          <w:rFonts w:ascii="Arial" w:eastAsia="Times New Roman" w:hAnsi="Arial" w:cs="Arial"/>
          <w:color w:val="696969"/>
          <w:sz w:val="27"/>
          <w:szCs w:val="27"/>
          <w:lang w:eastAsia="el-GR"/>
        </w:rPr>
        <w:t xml:space="preserve"> 279 (2015).</w:t>
      </w:r>
    </w:p>
    <w:p w:rsidR="00066CF6" w:rsidRPr="00066CF6" w:rsidRDefault="00066CF6" w:rsidP="00066CF6">
      <w:pPr>
        <w:shd w:val="clear" w:color="auto" w:fill="FFFFFF"/>
        <w:spacing w:after="0" w:line="360" w:lineRule="atLeast"/>
        <w:rPr>
          <w:rFonts w:ascii="Arial" w:eastAsia="Times New Roman" w:hAnsi="Arial" w:cs="Arial"/>
          <w:color w:val="3B3A3A"/>
          <w:sz w:val="27"/>
          <w:szCs w:val="27"/>
          <w:lang w:eastAsia="el-GR"/>
        </w:rPr>
      </w:pPr>
      <w:r w:rsidRPr="00066CF6">
        <w:rPr>
          <w:rFonts w:ascii="Arial" w:eastAsia="Times New Roman" w:hAnsi="Arial" w:cs="Arial"/>
          <w:color w:val="3B3A3A"/>
          <w:sz w:val="27"/>
          <w:szCs w:val="27"/>
          <w:lang w:eastAsia="el-GR"/>
        </w:rPr>
        <w:t> </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 </w:t>
      </w:r>
      <w:r w:rsidRPr="00066CF6">
        <w:rPr>
          <w:rFonts w:ascii="Arial" w:eastAsia="Times New Roman" w:hAnsi="Arial" w:cs="Arial"/>
          <w:color w:val="3B3A3A"/>
          <w:sz w:val="27"/>
          <w:szCs w:val="27"/>
          <w:lang w:eastAsia="el-GR"/>
        </w:rPr>
        <w:br/>
        <w:t> </w:t>
      </w:r>
    </w:p>
    <w:p w:rsidR="00066CF6" w:rsidRPr="00066CF6" w:rsidRDefault="00066CF6" w:rsidP="00066CF6">
      <w:pPr>
        <w:shd w:val="clear" w:color="auto" w:fill="FFFFFF"/>
        <w:spacing w:after="0" w:line="240" w:lineRule="auto"/>
        <w:rPr>
          <w:rFonts w:ascii="Arial" w:eastAsia="Times New Roman" w:hAnsi="Arial" w:cs="Arial"/>
          <w:i/>
          <w:iCs/>
          <w:color w:val="3B3A3A"/>
          <w:sz w:val="27"/>
          <w:szCs w:val="27"/>
          <w:lang w:eastAsia="el-GR"/>
        </w:rPr>
      </w:pPr>
      <w:r w:rsidRPr="00066CF6">
        <w:rPr>
          <w:rFonts w:ascii="Arial" w:eastAsia="Times New Roman" w:hAnsi="Arial" w:cs="Arial"/>
          <w:b/>
          <w:bCs/>
          <w:i/>
          <w:iCs/>
          <w:color w:val="3B3A3A"/>
          <w:sz w:val="27"/>
          <w:szCs w:val="27"/>
          <w:lang w:eastAsia="el-GR"/>
        </w:rPr>
        <w:t>Επιμέλεια Κειμένου:</w:t>
      </w:r>
      <w:r w:rsidRPr="00066CF6">
        <w:rPr>
          <w:rFonts w:ascii="Arial" w:eastAsia="Times New Roman" w:hAnsi="Arial" w:cs="Arial"/>
          <w:i/>
          <w:iCs/>
          <w:color w:val="3B3A3A"/>
          <w:sz w:val="27"/>
          <w:szCs w:val="27"/>
          <w:lang w:eastAsia="el-GR"/>
        </w:rPr>
        <w:t xml:space="preserve"> Επιστημονική Ομάδα </w:t>
      </w:r>
      <w:proofErr w:type="spellStart"/>
      <w:r w:rsidRPr="00066CF6">
        <w:rPr>
          <w:rFonts w:ascii="Arial" w:eastAsia="Times New Roman" w:hAnsi="Arial" w:cs="Arial"/>
          <w:i/>
          <w:iCs/>
          <w:color w:val="3B3A3A"/>
          <w:sz w:val="27"/>
          <w:szCs w:val="27"/>
          <w:lang w:eastAsia="el-GR"/>
        </w:rPr>
        <w:t>Metabolomic</w:t>
      </w:r>
      <w:proofErr w:type="spellEnd"/>
      <w:r w:rsidRPr="00066CF6">
        <w:rPr>
          <w:rFonts w:ascii="Arial" w:eastAsia="Times New Roman" w:hAnsi="Arial" w:cs="Arial"/>
          <w:i/>
          <w:iCs/>
          <w:color w:val="3B3A3A"/>
          <w:sz w:val="27"/>
          <w:szCs w:val="27"/>
          <w:lang w:eastAsia="el-GR"/>
        </w:rPr>
        <w:t xml:space="preserve"> </w:t>
      </w:r>
      <w:proofErr w:type="spellStart"/>
      <w:r w:rsidRPr="00066CF6">
        <w:rPr>
          <w:rFonts w:ascii="Arial" w:eastAsia="Times New Roman" w:hAnsi="Arial" w:cs="Arial"/>
          <w:i/>
          <w:iCs/>
          <w:color w:val="3B3A3A"/>
          <w:sz w:val="27"/>
          <w:szCs w:val="27"/>
          <w:lang w:eastAsia="el-GR"/>
        </w:rPr>
        <w:t>Medicine</w:t>
      </w:r>
      <w:proofErr w:type="spellEnd"/>
    </w:p>
    <w:p w:rsidR="0036644A" w:rsidRDefault="0036644A"/>
    <w:sectPr w:rsidR="003664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7933"/>
    <w:multiLevelType w:val="multilevel"/>
    <w:tmpl w:val="CFEE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0A6CC2"/>
    <w:multiLevelType w:val="multilevel"/>
    <w:tmpl w:val="5A9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C42E8"/>
    <w:multiLevelType w:val="multilevel"/>
    <w:tmpl w:val="E4D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F6"/>
    <w:rsid w:val="00066CF6"/>
    <w:rsid w:val="003664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2375"/>
  <w15:chartTrackingRefBased/>
  <w15:docId w15:val="{CC0997E1-FC6C-4D00-B48D-9129530C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2020">
      <w:bodyDiv w:val="1"/>
      <w:marLeft w:val="0"/>
      <w:marRight w:val="0"/>
      <w:marTop w:val="0"/>
      <w:marBottom w:val="0"/>
      <w:divBdr>
        <w:top w:val="none" w:sz="0" w:space="0" w:color="auto"/>
        <w:left w:val="none" w:sz="0" w:space="0" w:color="auto"/>
        <w:bottom w:val="none" w:sz="0" w:space="0" w:color="auto"/>
        <w:right w:val="none" w:sz="0" w:space="0" w:color="auto"/>
      </w:divBdr>
      <w:divsChild>
        <w:div w:id="1761756871">
          <w:marLeft w:val="0"/>
          <w:marRight w:val="0"/>
          <w:marTop w:val="0"/>
          <w:marBottom w:val="75"/>
          <w:divBdr>
            <w:top w:val="none" w:sz="0" w:space="0" w:color="auto"/>
            <w:left w:val="none" w:sz="0" w:space="0" w:color="auto"/>
            <w:bottom w:val="none" w:sz="0" w:space="0" w:color="auto"/>
            <w:right w:val="none" w:sz="0" w:space="0" w:color="auto"/>
          </w:divBdr>
        </w:div>
        <w:div w:id="1506506738">
          <w:marLeft w:val="0"/>
          <w:marRight w:val="0"/>
          <w:marTop w:val="0"/>
          <w:marBottom w:val="0"/>
          <w:divBdr>
            <w:top w:val="none" w:sz="0" w:space="0" w:color="auto"/>
            <w:left w:val="none" w:sz="0" w:space="0" w:color="auto"/>
            <w:bottom w:val="none" w:sz="0" w:space="0" w:color="auto"/>
            <w:right w:val="none" w:sz="0" w:space="0" w:color="auto"/>
          </w:divBdr>
          <w:divsChild>
            <w:div w:id="856191600">
              <w:marLeft w:val="0"/>
              <w:marRight w:val="0"/>
              <w:marTop w:val="0"/>
              <w:marBottom w:val="0"/>
              <w:divBdr>
                <w:top w:val="none" w:sz="0" w:space="0" w:color="auto"/>
                <w:left w:val="none" w:sz="0" w:space="0" w:color="auto"/>
                <w:bottom w:val="none" w:sz="0" w:space="0" w:color="auto"/>
                <w:right w:val="none" w:sz="0" w:space="0" w:color="auto"/>
              </w:divBdr>
              <w:divsChild>
                <w:div w:id="1332874368">
                  <w:marLeft w:val="0"/>
                  <w:marRight w:val="0"/>
                  <w:marTop w:val="0"/>
                  <w:marBottom w:val="0"/>
                  <w:divBdr>
                    <w:top w:val="none" w:sz="0" w:space="0" w:color="auto"/>
                    <w:left w:val="none" w:sz="0" w:space="0" w:color="auto"/>
                    <w:bottom w:val="none" w:sz="0" w:space="0" w:color="auto"/>
                    <w:right w:val="none" w:sz="0" w:space="0" w:color="auto"/>
                  </w:divBdr>
                </w:div>
                <w:div w:id="162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843">
          <w:marLeft w:val="0"/>
          <w:marRight w:val="0"/>
          <w:marTop w:val="0"/>
          <w:marBottom w:val="0"/>
          <w:divBdr>
            <w:top w:val="none" w:sz="0" w:space="0" w:color="auto"/>
            <w:left w:val="none" w:sz="0" w:space="0" w:color="auto"/>
            <w:bottom w:val="none" w:sz="0" w:space="0" w:color="auto"/>
            <w:right w:val="none" w:sz="0" w:space="0" w:color="auto"/>
          </w:divBdr>
          <w:divsChild>
            <w:div w:id="628558451">
              <w:marLeft w:val="0"/>
              <w:marRight w:val="0"/>
              <w:marTop w:val="0"/>
              <w:marBottom w:val="75"/>
              <w:divBdr>
                <w:top w:val="none" w:sz="0" w:space="0" w:color="auto"/>
                <w:left w:val="none" w:sz="0" w:space="0" w:color="auto"/>
                <w:bottom w:val="none" w:sz="0" w:space="0" w:color="auto"/>
                <w:right w:val="none" w:sz="0" w:space="0" w:color="auto"/>
              </w:divBdr>
            </w:div>
            <w:div w:id="1691907476">
              <w:marLeft w:val="0"/>
              <w:marRight w:val="0"/>
              <w:marTop w:val="0"/>
              <w:marBottom w:val="75"/>
              <w:divBdr>
                <w:top w:val="none" w:sz="0" w:space="0" w:color="auto"/>
                <w:left w:val="none" w:sz="0" w:space="0" w:color="auto"/>
                <w:bottom w:val="none" w:sz="0" w:space="0" w:color="auto"/>
                <w:right w:val="none" w:sz="0" w:space="0" w:color="auto"/>
              </w:divBdr>
            </w:div>
            <w:div w:id="1878815978">
              <w:marLeft w:val="0"/>
              <w:marRight w:val="0"/>
              <w:marTop w:val="0"/>
              <w:marBottom w:val="75"/>
              <w:divBdr>
                <w:top w:val="none" w:sz="0" w:space="0" w:color="auto"/>
                <w:left w:val="none" w:sz="0" w:space="0" w:color="auto"/>
                <w:bottom w:val="none" w:sz="0" w:space="0" w:color="auto"/>
                <w:right w:val="none" w:sz="0" w:space="0" w:color="auto"/>
              </w:divBdr>
            </w:div>
            <w:div w:id="1451363751">
              <w:marLeft w:val="0"/>
              <w:marRight w:val="0"/>
              <w:marTop w:val="0"/>
              <w:marBottom w:val="75"/>
              <w:divBdr>
                <w:top w:val="none" w:sz="0" w:space="0" w:color="auto"/>
                <w:left w:val="none" w:sz="0" w:space="0" w:color="auto"/>
                <w:bottom w:val="none" w:sz="0" w:space="0" w:color="auto"/>
                <w:right w:val="none" w:sz="0" w:space="0" w:color="auto"/>
              </w:divBdr>
            </w:div>
            <w:div w:id="983700976">
              <w:marLeft w:val="0"/>
              <w:marRight w:val="0"/>
              <w:marTop w:val="0"/>
              <w:marBottom w:val="75"/>
              <w:divBdr>
                <w:top w:val="none" w:sz="0" w:space="0" w:color="auto"/>
                <w:left w:val="none" w:sz="0" w:space="0" w:color="auto"/>
                <w:bottom w:val="none" w:sz="0" w:space="0" w:color="auto"/>
                <w:right w:val="none" w:sz="0" w:space="0" w:color="auto"/>
              </w:divBdr>
            </w:div>
          </w:divsChild>
        </w:div>
        <w:div w:id="74665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Dr%20Tsoukalas%20-%20%CE%9F%20%CE%9C%CE%B5%CF%84%CE%B1%CE%B2%CE%BF%CE%BB%CE%B9%CF%83%CE%BC%CF%8C%CF%82%20%CE%95%CF%80%CE%B7%CF%81%CE%B5%CE%AC%CE%B6%CE%B5%CE%B9%20%CE%86%CE%BC%CE%B5%CF%83%CE%B1%20%CF%84%CE%B7%CE%BD%20%CE%9B%CE%B5%CE%B9%CF%84%CE%BF%CF%85%CF%81%CE%B3%CE%AF%CE%B1%20%CF%84%CE%BF%CF%85%20%CE%98%CF%85%CF%81%CE%B5%CE%BF%CE%B5%CE%B9%CE%B4%CE%AE%20%CF%83%CF%84%CE%B9%CF%82%20%CE%91%CF%85%CF%84%CE%BF%CE%AC%CE%BD%CE%BF%CF%83%CE%B5%CF%82%20%CE%98%CF%85%CF%81%CE%B5%CE%BF%CE%B5%CE%B9%CE%B4%CE%AF%CF%84%CE%B9%CE%B4%CE%B5%CF%82&amp;body=https://www.drtsoukalas.com/o_metabolismos_epireazei__mesa_tin_leitourgia_tou_thireoeidi_stis_aitoanoses_thireoeiditides-su-28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shareArticle?url=https://www.drtsoukalas.com/o_metabolismos_epireazei__mesa_tin_leitourgia_tou_thireoeidi_stis_aitoanoses_thireoeiditides-su-289.html" TargetMode="External"/><Relationship Id="rId12" Type="http://schemas.openxmlformats.org/officeDocument/2006/relationships/hyperlink" Target="https://www.drtsoukalas.com/i_proseggisi_mas-su-1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home?status=Dr%20Tsoukalas%20https://www.drtsoukalas.com/o_metabolismos_epireazei__mesa_tin_leitourgia_tou_thireoeidi_stis_aitoanoses_thireoeiditides-su-289.html" TargetMode="External"/><Relationship Id="rId11" Type="http://schemas.openxmlformats.org/officeDocument/2006/relationships/hyperlink" Target="https://www.drtsoukalas.com/thireoeidis_o_rithmistis_tou_metabolismou-su-147.html" TargetMode="External"/><Relationship Id="rId5" Type="http://schemas.openxmlformats.org/officeDocument/2006/relationships/hyperlink" Target="https://www.facebook.com/sharer.php?u=https://www.drtsoukalas.com/o_metabolismos_epireazei__mesa_tin_leitourgia_tou_thireoeidi_stis_aitoanoses_thireoeiditides-su-289.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972</Words>
  <Characters>5253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2020-10-20T11:45:00Z</dcterms:created>
  <dcterms:modified xsi:type="dcterms:W3CDTF">2020-10-20T11:46:00Z</dcterms:modified>
</cp:coreProperties>
</file>